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4EAE" w14:textId="6AF8A98F" w:rsidR="007163DB" w:rsidRPr="00783B3D" w:rsidRDefault="004E7D4E" w:rsidP="00783B3D">
      <w:pPr>
        <w:spacing w:after="0" w:line="288" w:lineRule="auto"/>
        <w:jc w:val="both"/>
        <w:rPr>
          <w:rFonts w:ascii="Times New Roman" w:eastAsia="Times New Roman" w:hAnsi="Times New Roman" w:cs="Times New Roman"/>
          <w:b/>
          <w:caps/>
          <w:color w:val="000000"/>
          <w:sz w:val="32"/>
          <w:szCs w:val="32"/>
          <w:lang w:val="de-DE"/>
        </w:rPr>
      </w:pPr>
      <w:r w:rsidRPr="00783B3D">
        <w:rPr>
          <w:rFonts w:ascii="Times New Roman" w:eastAsia="Times New Roman" w:hAnsi="Times New Roman" w:cs="Times New Roman"/>
          <w:b/>
          <w:caps/>
          <w:color w:val="000000"/>
          <w:sz w:val="32"/>
          <w:szCs w:val="32"/>
          <w:lang w:val="de-DE"/>
        </w:rPr>
        <w:t>1.</w:t>
      </w:r>
      <w:r w:rsidR="007163DB" w:rsidRPr="00783B3D">
        <w:rPr>
          <w:rFonts w:ascii="Times New Roman" w:eastAsia="Times New Roman" w:hAnsi="Times New Roman" w:cs="Times New Roman"/>
          <w:b/>
          <w:caps/>
          <w:color w:val="000000"/>
          <w:sz w:val="32"/>
          <w:szCs w:val="32"/>
          <w:lang w:val="de-DE"/>
        </w:rPr>
        <w:t>Đặt vấn đề</w:t>
      </w:r>
    </w:p>
    <w:p w14:paraId="28AE1161" w14:textId="25FDF761"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ab/>
        <w:t xml:space="preserve">Huấn luyện vận động viên cho thể thao thành tích cao nói chung và cho môn bóng bàn nói riêng là một quá trình đào tạo, huấn luyện của nhiều năm đòi hỏi huấn luyện viên phải đề ra kế hoạch huấn luyện hợp lý. Tuy nhiên trong quá trình huấn luyện luôn phức tạp, khó khăn và không ít tốn kém mà nhiều khi kết quả lại thường không đạt được chỉ tiêu đề ra. Vì vậy việc kiểm tra đánh giá trình độ tập luyện của các vận động viên bóng bàn trong quá trình tập luyện là hết sức cần thiết </w:t>
      </w:r>
      <w:r w:rsidRPr="00783B3D">
        <w:rPr>
          <w:rFonts w:ascii="Times New Roman" w:eastAsia="Times New Roman" w:hAnsi="Times New Roman" w:cs="Times New Roman"/>
          <w:color w:val="000000"/>
          <w:sz w:val="32"/>
          <w:szCs w:val="32"/>
          <w:lang w:val="vi-VN"/>
        </w:rPr>
        <w:t>đ</w:t>
      </w:r>
      <w:r w:rsidRPr="00783B3D">
        <w:rPr>
          <w:rFonts w:ascii="Times New Roman" w:eastAsia="Times New Roman" w:hAnsi="Times New Roman" w:cs="Times New Roman"/>
          <w:color w:val="000000"/>
          <w:sz w:val="32"/>
          <w:szCs w:val="32"/>
        </w:rPr>
        <w:t>ể</w:t>
      </w:r>
      <w:r w:rsidRPr="00783B3D">
        <w:rPr>
          <w:rFonts w:ascii="Times New Roman" w:eastAsia="Times New Roman" w:hAnsi="Times New Roman" w:cs="Times New Roman"/>
          <w:color w:val="000000"/>
          <w:sz w:val="32"/>
          <w:szCs w:val="32"/>
          <w:lang w:val="vi-VN"/>
        </w:rPr>
        <w:t xml:space="preserve"> so sánh, đối chiếu các kết quả huấn luyện theo từng giai đoạn để có những điều chỉnh c</w:t>
      </w:r>
      <w:r w:rsidRPr="00783B3D">
        <w:rPr>
          <w:rFonts w:ascii="Times New Roman" w:eastAsia="Times New Roman" w:hAnsi="Times New Roman" w:cs="Times New Roman"/>
          <w:color w:val="000000"/>
          <w:sz w:val="32"/>
          <w:szCs w:val="32"/>
        </w:rPr>
        <w:t>ầ</w:t>
      </w:r>
      <w:r w:rsidRPr="00783B3D">
        <w:rPr>
          <w:rFonts w:ascii="Times New Roman" w:eastAsia="Times New Roman" w:hAnsi="Times New Roman" w:cs="Times New Roman"/>
          <w:color w:val="000000"/>
          <w:sz w:val="32"/>
          <w:szCs w:val="32"/>
          <w:lang w:val="vi-VN"/>
        </w:rPr>
        <w:t>n thiết giúp cho vận động viên phát huy cao nhất các năng lực của bản thân để đạt thành tích cao trong thi đấu.</w:t>
      </w:r>
    </w:p>
    <w:p w14:paraId="38DD897C" w14:textId="24C97A91"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ab/>
        <w:t xml:space="preserve">Trước đây đã có một số công trình nghiên cứu đánh giá trình độ tập luyện cho vận động viên bóng bàn được công bố nhưng chỉ là với các đối tượng nam vận động viên bóng bàn, còn ở nữ chỉ nghiên cứu một số chỉ tiêu đánh giá </w:t>
      </w:r>
      <w:r w:rsidRPr="00783B3D">
        <w:rPr>
          <w:rFonts w:ascii="Times New Roman" w:eastAsia="Times New Roman" w:hAnsi="Times New Roman" w:cs="Times New Roman"/>
          <w:color w:val="000000"/>
          <w:sz w:val="32"/>
          <w:szCs w:val="32"/>
          <w:lang w:val="vi-VN"/>
        </w:rPr>
        <w:t>của</w:t>
      </w:r>
      <w:r w:rsidRPr="00783B3D">
        <w:rPr>
          <w:rFonts w:ascii="Times New Roman" w:eastAsia="Times New Roman" w:hAnsi="Times New Roman" w:cs="Times New Roman"/>
          <w:color w:val="000000"/>
          <w:sz w:val="32"/>
          <w:szCs w:val="32"/>
          <w:lang w:val="de-DE"/>
        </w:rPr>
        <w:t xml:space="preserve"> từng mặt trình độ tập luyện của vận động viên lứa tuổi </w:t>
      </w:r>
      <w:r w:rsidRPr="00783B3D">
        <w:rPr>
          <w:rFonts w:ascii="Times New Roman" w:eastAsia="Times New Roman" w:hAnsi="Times New Roman" w:cs="Times New Roman"/>
          <w:color w:val="000000"/>
          <w:sz w:val="32"/>
          <w:szCs w:val="32"/>
          <w:lang w:val="vi-VN"/>
        </w:rPr>
        <w:t>nhỏ</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rPr>
        <w:t>Riêng</w:t>
      </w:r>
      <w:r w:rsidRPr="00783B3D">
        <w:rPr>
          <w:rFonts w:ascii="Times New Roman" w:eastAsia="Times New Roman" w:hAnsi="Times New Roman" w:cs="Times New Roman"/>
          <w:color w:val="000000"/>
          <w:sz w:val="32"/>
          <w:szCs w:val="32"/>
          <w:lang w:val="de-DE"/>
        </w:rPr>
        <w:t xml:space="preserve"> đối với nữ vận động viên bóng bàn trẻ 16-18 tuổi thì chưa có một công trình nghiên cứu nào nghiên cứu một cách đầy đủ, toàn diện, và hệ thống. </w:t>
      </w:r>
      <w:r w:rsidRPr="00783B3D">
        <w:rPr>
          <w:rFonts w:ascii="Times New Roman" w:eastAsia="Times New Roman" w:hAnsi="Times New Roman" w:cs="Times New Roman"/>
          <w:color w:val="000000"/>
          <w:sz w:val="32"/>
          <w:szCs w:val="32"/>
          <w:lang w:val="vi-VN"/>
        </w:rPr>
        <w:t>V</w:t>
      </w:r>
      <w:r w:rsidRPr="00783B3D">
        <w:rPr>
          <w:rFonts w:ascii="Times New Roman" w:eastAsia="Times New Roman" w:hAnsi="Times New Roman" w:cs="Times New Roman"/>
          <w:color w:val="000000"/>
          <w:sz w:val="32"/>
          <w:szCs w:val="32"/>
          <w:lang w:val="de-DE"/>
        </w:rPr>
        <w:t>ì vậy,</w:t>
      </w:r>
      <w:r w:rsidRPr="00783B3D">
        <w:rPr>
          <w:rFonts w:ascii="Times New Roman" w:eastAsia="Times New Roman" w:hAnsi="Times New Roman" w:cs="Times New Roman"/>
          <w:color w:val="000000"/>
          <w:sz w:val="32"/>
          <w:szCs w:val="32"/>
          <w:lang w:val="vi-VN"/>
        </w:rPr>
        <w:t xml:space="preserve"> từng là </w:t>
      </w:r>
      <w:r w:rsidR="00E67010" w:rsidRPr="00783B3D">
        <w:rPr>
          <w:rFonts w:ascii="Times New Roman" w:eastAsia="Times New Roman" w:hAnsi="Times New Roman" w:cs="Times New Roman"/>
          <w:color w:val="000000"/>
          <w:sz w:val="32"/>
          <w:szCs w:val="32"/>
        </w:rPr>
        <w:t>vận động viên (</w:t>
      </w:r>
      <w:r w:rsidRPr="00783B3D">
        <w:rPr>
          <w:rFonts w:ascii="Times New Roman" w:eastAsia="Times New Roman" w:hAnsi="Times New Roman" w:cs="Times New Roman"/>
          <w:color w:val="000000"/>
          <w:sz w:val="32"/>
          <w:szCs w:val="32"/>
          <w:lang w:val="vi-VN"/>
        </w:rPr>
        <w:t>VĐV</w:t>
      </w:r>
      <w:r w:rsidR="00E67010"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và hiện là</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vi-VN"/>
        </w:rPr>
        <w:t xml:space="preserve">một </w:t>
      </w:r>
      <w:r w:rsidRPr="00783B3D">
        <w:rPr>
          <w:rFonts w:ascii="Times New Roman" w:eastAsia="Times New Roman" w:hAnsi="Times New Roman" w:cs="Times New Roman"/>
          <w:color w:val="000000"/>
          <w:sz w:val="32"/>
          <w:szCs w:val="32"/>
          <w:lang w:val="de-DE"/>
        </w:rPr>
        <w:t>giảng viên bộ môn bóng bàn</w:t>
      </w:r>
      <w:r w:rsidRPr="00783B3D">
        <w:rPr>
          <w:rFonts w:ascii="Times New Roman" w:eastAsia="Times New Roman" w:hAnsi="Times New Roman" w:cs="Times New Roman"/>
          <w:color w:val="000000"/>
          <w:sz w:val="32"/>
          <w:szCs w:val="32"/>
          <w:lang w:val="vi-VN"/>
        </w:rPr>
        <w:t xml:space="preserve">, nên với </w:t>
      </w:r>
      <w:r w:rsidRPr="00783B3D">
        <w:rPr>
          <w:rFonts w:ascii="Times New Roman" w:eastAsia="Times New Roman" w:hAnsi="Times New Roman" w:cs="Times New Roman"/>
          <w:color w:val="000000"/>
          <w:sz w:val="32"/>
          <w:szCs w:val="32"/>
          <w:lang w:val="de-DE"/>
        </w:rPr>
        <w:t>mong muốn</w:t>
      </w:r>
      <w:r w:rsidRPr="00783B3D">
        <w:rPr>
          <w:rFonts w:ascii="Times New Roman" w:eastAsia="Times New Roman" w:hAnsi="Times New Roman" w:cs="Times New Roman"/>
          <w:color w:val="000000"/>
          <w:sz w:val="32"/>
          <w:szCs w:val="32"/>
          <w:lang w:val="vi-VN"/>
        </w:rPr>
        <w:t xml:space="preserve"> đóng góp một phần công sức của mình vào kho tàng lý luận của môn bóng bàn, vì thế tôi chọn nghiên cứu đề tài</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i/>
          <w:color w:val="000000"/>
          <w:sz w:val="32"/>
          <w:szCs w:val="32"/>
          <w:lang w:val="de-DE"/>
        </w:rPr>
        <w:t>“</w:t>
      </w:r>
      <w:r w:rsidRPr="00783B3D">
        <w:rPr>
          <w:rFonts w:ascii="Times New Roman" w:eastAsia="Times New Roman" w:hAnsi="Times New Roman" w:cs="Times New Roman"/>
          <w:b/>
          <w:bCs/>
          <w:i/>
          <w:color w:val="000000"/>
          <w:sz w:val="32"/>
          <w:szCs w:val="32"/>
          <w:lang w:val="de-DE"/>
        </w:rPr>
        <w:t xml:space="preserve">Nghiên cứu đánh giá trình độ tập luyện cho nữ vận động viên bóng bàn </w:t>
      </w:r>
      <w:r w:rsidRPr="00783B3D">
        <w:rPr>
          <w:rFonts w:ascii="Times New Roman" w:eastAsia="Times New Roman" w:hAnsi="Times New Roman" w:cs="Times New Roman"/>
          <w:b/>
          <w:bCs/>
          <w:i/>
          <w:color w:val="000000"/>
          <w:sz w:val="32"/>
          <w:szCs w:val="32"/>
          <w:lang w:val="vi-VN"/>
        </w:rPr>
        <w:t xml:space="preserve">trẻ </w:t>
      </w:r>
      <w:r w:rsidRPr="00783B3D">
        <w:rPr>
          <w:rFonts w:ascii="Times New Roman" w:eastAsia="Times New Roman" w:hAnsi="Times New Roman" w:cs="Times New Roman"/>
          <w:b/>
          <w:bCs/>
          <w:i/>
          <w:color w:val="000000"/>
          <w:sz w:val="32"/>
          <w:szCs w:val="32"/>
          <w:lang w:val="de-DE"/>
        </w:rPr>
        <w:t xml:space="preserve">16-18 tuổi các tỉnh phía Nam sau </w:t>
      </w:r>
      <w:r w:rsidRPr="00783B3D">
        <w:rPr>
          <w:rFonts w:ascii="Times New Roman" w:eastAsia="Times New Roman" w:hAnsi="Times New Roman" w:cs="Times New Roman"/>
          <w:b/>
          <w:bCs/>
          <w:i/>
          <w:color w:val="000000"/>
          <w:sz w:val="32"/>
          <w:szCs w:val="32"/>
          <w:lang w:val="vi-VN"/>
        </w:rPr>
        <w:t>2</w:t>
      </w:r>
      <w:r w:rsidRPr="00783B3D">
        <w:rPr>
          <w:rFonts w:ascii="Times New Roman" w:eastAsia="Times New Roman" w:hAnsi="Times New Roman" w:cs="Times New Roman"/>
          <w:b/>
          <w:bCs/>
          <w:i/>
          <w:color w:val="000000"/>
          <w:sz w:val="32"/>
          <w:szCs w:val="32"/>
          <w:lang w:val="de-DE"/>
        </w:rPr>
        <w:t xml:space="preserve"> năm tập luyện</w:t>
      </w:r>
      <w:r w:rsidRPr="00783B3D">
        <w:rPr>
          <w:rFonts w:ascii="Times New Roman" w:eastAsia="Times New Roman" w:hAnsi="Times New Roman" w:cs="Times New Roman"/>
          <w:i/>
          <w:color w:val="000000"/>
          <w:sz w:val="32"/>
          <w:szCs w:val="32"/>
          <w:lang w:val="de-DE"/>
        </w:rPr>
        <w:t>”</w:t>
      </w:r>
      <w:r w:rsidRPr="00783B3D">
        <w:rPr>
          <w:rFonts w:ascii="Times New Roman" w:eastAsia="Times New Roman" w:hAnsi="Times New Roman" w:cs="Times New Roman"/>
          <w:color w:val="000000"/>
          <w:sz w:val="32"/>
          <w:szCs w:val="32"/>
          <w:lang w:val="de-DE"/>
        </w:rPr>
        <w:t xml:space="preserve"> để góp một phần vào việc phát triển môn bóng bàn.</w:t>
      </w:r>
    </w:p>
    <w:p w14:paraId="25F02C52" w14:textId="77777777" w:rsidR="003478E3" w:rsidRPr="00783B3D" w:rsidRDefault="003478E3" w:rsidP="004E7D4E">
      <w:pPr>
        <w:spacing w:after="0" w:line="288" w:lineRule="auto"/>
        <w:ind w:firstLine="650"/>
        <w:jc w:val="both"/>
        <w:rPr>
          <w:rFonts w:ascii="Times New Roman" w:eastAsia="Times New Roman" w:hAnsi="Times New Roman" w:cs="Times New Roman"/>
          <w:b/>
          <w:bCs/>
          <w:color w:val="000000"/>
          <w:sz w:val="32"/>
          <w:szCs w:val="32"/>
          <w:lang w:val="de-DE"/>
        </w:rPr>
      </w:pPr>
      <w:r w:rsidRPr="00783B3D">
        <w:rPr>
          <w:rFonts w:ascii="Times New Roman" w:eastAsia="Times New Roman" w:hAnsi="Times New Roman" w:cs="Times New Roman"/>
          <w:b/>
          <w:bCs/>
          <w:color w:val="000000"/>
          <w:sz w:val="32"/>
          <w:szCs w:val="32"/>
          <w:lang w:val="de-DE"/>
        </w:rPr>
        <w:tab/>
        <w:t xml:space="preserve">Mục đích nghiên cứu: </w:t>
      </w:r>
    </w:p>
    <w:p w14:paraId="09E10A34"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vi-VN"/>
        </w:rPr>
        <w:t>X</w:t>
      </w:r>
      <w:r w:rsidRPr="00783B3D">
        <w:rPr>
          <w:rFonts w:ascii="Times New Roman" w:eastAsia="Times New Roman" w:hAnsi="Times New Roman" w:cs="Times New Roman"/>
          <w:color w:val="000000"/>
          <w:sz w:val="32"/>
          <w:szCs w:val="32"/>
          <w:lang w:val="de-DE"/>
        </w:rPr>
        <w:t xml:space="preserve">ây dựng được hệ thống các chỉ tiêu </w:t>
      </w:r>
      <w:r w:rsidRPr="00783B3D">
        <w:rPr>
          <w:rFonts w:ascii="Times New Roman" w:eastAsia="Times New Roman" w:hAnsi="Times New Roman" w:cs="Times New Roman"/>
          <w:color w:val="000000"/>
          <w:sz w:val="32"/>
          <w:szCs w:val="32"/>
          <w:lang w:val="vi-VN"/>
        </w:rPr>
        <w:t xml:space="preserve">và tiêu chuẩn </w:t>
      </w:r>
      <w:r w:rsidRPr="00783B3D">
        <w:rPr>
          <w:rFonts w:ascii="Times New Roman" w:eastAsia="Times New Roman" w:hAnsi="Times New Roman" w:cs="Times New Roman"/>
          <w:color w:val="000000"/>
          <w:sz w:val="32"/>
          <w:szCs w:val="32"/>
          <w:lang w:val="de-DE"/>
        </w:rPr>
        <w:t xml:space="preserve">đánh giá trình độ tập luyện cho nữ </w:t>
      </w:r>
      <w:r w:rsidRPr="00783B3D">
        <w:rPr>
          <w:rFonts w:ascii="Times New Roman" w:eastAsia="Times New Roman" w:hAnsi="Times New Roman" w:cs="Times New Roman"/>
          <w:color w:val="000000"/>
          <w:sz w:val="32"/>
          <w:szCs w:val="32"/>
          <w:lang w:val="vi-VN"/>
        </w:rPr>
        <w:t>VĐV</w:t>
      </w:r>
      <w:r w:rsidRPr="00783B3D">
        <w:rPr>
          <w:rFonts w:ascii="Times New Roman" w:eastAsia="Times New Roman" w:hAnsi="Times New Roman" w:cs="Times New Roman"/>
          <w:color w:val="000000"/>
          <w:sz w:val="32"/>
          <w:szCs w:val="32"/>
          <w:lang w:val="de-DE"/>
        </w:rPr>
        <w:t xml:space="preserve"> bóng bàn trẻ 16-18 tuổi </w:t>
      </w:r>
      <w:r w:rsidRPr="00783B3D">
        <w:rPr>
          <w:rFonts w:ascii="Times New Roman" w:eastAsia="Times New Roman" w:hAnsi="Times New Roman" w:cs="Times New Roman"/>
          <w:color w:val="000000"/>
          <w:sz w:val="32"/>
          <w:szCs w:val="32"/>
          <w:lang w:val="vi-VN"/>
        </w:rPr>
        <w:t>qua 2 năm tập luyện</w:t>
      </w:r>
      <w:r w:rsidRPr="00783B3D">
        <w:rPr>
          <w:rFonts w:ascii="Times New Roman" w:eastAsia="Times New Roman" w:hAnsi="Times New Roman" w:cs="Times New Roman"/>
          <w:color w:val="000000"/>
          <w:sz w:val="32"/>
          <w:szCs w:val="32"/>
          <w:lang w:val="de-DE"/>
        </w:rPr>
        <w:t>.</w:t>
      </w:r>
    </w:p>
    <w:p w14:paraId="19511A26" w14:textId="77777777" w:rsidR="003478E3" w:rsidRPr="00783B3D" w:rsidRDefault="003478E3" w:rsidP="004E7D4E">
      <w:pPr>
        <w:spacing w:after="0" w:line="288" w:lineRule="auto"/>
        <w:ind w:firstLine="650"/>
        <w:jc w:val="both"/>
        <w:rPr>
          <w:rFonts w:ascii="Times New Roman" w:eastAsia="Times New Roman" w:hAnsi="Times New Roman" w:cs="Times New Roman"/>
          <w:b/>
          <w:bCs/>
          <w:color w:val="000000"/>
          <w:sz w:val="32"/>
          <w:szCs w:val="32"/>
          <w:lang w:val="de-DE"/>
        </w:rPr>
      </w:pPr>
      <w:bookmarkStart w:id="0" w:name="_Toc387688679"/>
      <w:r w:rsidRPr="00783B3D">
        <w:rPr>
          <w:rFonts w:ascii="Times New Roman" w:eastAsia="Times New Roman" w:hAnsi="Times New Roman" w:cs="Times New Roman"/>
          <w:b/>
          <w:bCs/>
          <w:color w:val="000000"/>
          <w:sz w:val="32"/>
          <w:szCs w:val="32"/>
          <w:lang w:val="de-DE"/>
        </w:rPr>
        <w:t>Mục tiêu nghiên cứu:</w:t>
      </w:r>
      <w:bookmarkEnd w:id="0"/>
    </w:p>
    <w:p w14:paraId="5764F28E"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 xml:space="preserve"> Để đạt được mục đích nghiên cứu trên, luận án cần giải quyết các mục tiêu sau:</w:t>
      </w:r>
    </w:p>
    <w:p w14:paraId="56BA07C1"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bCs/>
          <w:color w:val="000000"/>
          <w:sz w:val="32"/>
          <w:szCs w:val="32"/>
          <w:lang w:val="de-DE"/>
        </w:rPr>
        <w:tab/>
      </w:r>
      <w:r w:rsidRPr="00783B3D">
        <w:rPr>
          <w:rFonts w:ascii="Times New Roman" w:eastAsia="Times New Roman" w:hAnsi="Times New Roman" w:cs="Times New Roman"/>
          <w:bCs/>
          <w:color w:val="000000"/>
          <w:sz w:val="32"/>
          <w:szCs w:val="32"/>
          <w:lang w:val="de-DE"/>
        </w:rPr>
        <w:t>1</w:t>
      </w:r>
      <w:r w:rsidRPr="00783B3D">
        <w:rPr>
          <w:rFonts w:ascii="Times New Roman" w:eastAsia="Times New Roman" w:hAnsi="Times New Roman" w:cs="Times New Roman"/>
          <w:bCs/>
          <w:color w:val="000000"/>
          <w:sz w:val="32"/>
          <w:szCs w:val="32"/>
          <w:lang w:val="vi-VN"/>
        </w:rPr>
        <w:t>.</w:t>
      </w:r>
      <w:r w:rsidRPr="00783B3D">
        <w:rPr>
          <w:rFonts w:ascii="Times New Roman" w:eastAsia="Times New Roman" w:hAnsi="Times New Roman" w:cs="Times New Roman"/>
          <w:color w:val="000000"/>
          <w:sz w:val="32"/>
          <w:szCs w:val="32"/>
          <w:lang w:val="de-DE"/>
        </w:rPr>
        <w:t xml:space="preserve"> Xây dựng hệ thống các chỉ số và test đánh giá trình độ tập luyện của nữ </w:t>
      </w:r>
      <w:r w:rsidRPr="00783B3D">
        <w:rPr>
          <w:rFonts w:ascii="Times New Roman" w:eastAsia="Times New Roman" w:hAnsi="Times New Roman" w:cs="Times New Roman"/>
          <w:color w:val="000000"/>
          <w:sz w:val="32"/>
          <w:szCs w:val="32"/>
          <w:lang w:val="vi-VN"/>
        </w:rPr>
        <w:t>VĐV</w:t>
      </w:r>
      <w:r w:rsidRPr="00783B3D">
        <w:rPr>
          <w:rFonts w:ascii="Times New Roman" w:eastAsia="Times New Roman" w:hAnsi="Times New Roman" w:cs="Times New Roman"/>
          <w:color w:val="000000"/>
          <w:sz w:val="32"/>
          <w:szCs w:val="32"/>
          <w:lang w:val="de-DE"/>
        </w:rPr>
        <w:t xml:space="preserve"> bóng bàn trẻ</w:t>
      </w:r>
      <w:r w:rsidRPr="00783B3D">
        <w:rPr>
          <w:rFonts w:ascii="Times New Roman" w:eastAsia="Times New Roman" w:hAnsi="Times New Roman" w:cs="Times New Roman"/>
          <w:color w:val="000000"/>
          <w:sz w:val="32"/>
          <w:szCs w:val="32"/>
          <w:lang w:val="vi-VN"/>
        </w:rPr>
        <w:t xml:space="preserve"> 16-18 tuổi</w:t>
      </w:r>
      <w:r w:rsidRPr="00783B3D">
        <w:rPr>
          <w:rFonts w:ascii="Times New Roman" w:eastAsia="Times New Roman" w:hAnsi="Times New Roman" w:cs="Times New Roman"/>
          <w:color w:val="000000"/>
          <w:sz w:val="32"/>
          <w:szCs w:val="32"/>
        </w:rPr>
        <w:t xml:space="preserve"> các tỉnh phía Nam</w:t>
      </w:r>
      <w:r w:rsidRPr="00783B3D">
        <w:rPr>
          <w:rFonts w:ascii="Times New Roman" w:eastAsia="Times New Roman" w:hAnsi="Times New Roman" w:cs="Times New Roman"/>
          <w:color w:val="000000"/>
          <w:sz w:val="32"/>
          <w:szCs w:val="32"/>
          <w:lang w:val="de-DE"/>
        </w:rPr>
        <w:t>.</w:t>
      </w:r>
    </w:p>
    <w:p w14:paraId="39C84C9B"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de-DE"/>
        </w:rPr>
        <w:tab/>
        <w:t>-</w:t>
      </w:r>
      <w:r w:rsidRPr="00783B3D">
        <w:rPr>
          <w:rFonts w:ascii="Times New Roman" w:eastAsia="Times New Roman" w:hAnsi="Times New Roman" w:cs="Times New Roman"/>
          <w:color w:val="000000"/>
          <w:sz w:val="32"/>
          <w:szCs w:val="32"/>
          <w:lang w:val="vi-VN"/>
        </w:rPr>
        <w:t xml:space="preserve"> H</w:t>
      </w:r>
      <w:r w:rsidRPr="00783B3D">
        <w:rPr>
          <w:rFonts w:ascii="Times New Roman" w:eastAsia="Times New Roman" w:hAnsi="Times New Roman" w:cs="Times New Roman"/>
          <w:color w:val="000000"/>
          <w:sz w:val="32"/>
          <w:szCs w:val="32"/>
          <w:lang w:val="de-DE"/>
        </w:rPr>
        <w:t>ệ thống</w:t>
      </w:r>
      <w:r w:rsidRPr="00783B3D">
        <w:rPr>
          <w:rFonts w:ascii="Times New Roman" w:eastAsia="Times New Roman" w:hAnsi="Times New Roman" w:cs="Times New Roman"/>
          <w:color w:val="000000"/>
          <w:sz w:val="32"/>
          <w:szCs w:val="32"/>
          <w:lang w:val="vi-VN"/>
        </w:rPr>
        <w:t xml:space="preserve"> hóa</w:t>
      </w:r>
      <w:r w:rsidRPr="00783B3D">
        <w:rPr>
          <w:rFonts w:ascii="Times New Roman" w:eastAsia="Times New Roman" w:hAnsi="Times New Roman" w:cs="Times New Roman"/>
          <w:color w:val="000000"/>
          <w:sz w:val="32"/>
          <w:szCs w:val="32"/>
          <w:lang w:val="de-DE"/>
        </w:rPr>
        <w:t xml:space="preserve"> các test thông qua các tài liệu, các công trình nghiên cứu khoa học.</w:t>
      </w:r>
    </w:p>
    <w:p w14:paraId="542FB9D0"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lastRenderedPageBreak/>
        <w:t xml:space="preserve">- Sơ lược lựa chọn theo kinh nghiệm của bản thân phù hợp với đặc điểm VĐV nữ và độ tuổi, đặc điểm điều kiện thực tiễn tại các đơn vị cơ sở </w:t>
      </w:r>
      <w:r w:rsidRPr="00783B3D">
        <w:rPr>
          <w:rFonts w:ascii="Times New Roman" w:eastAsia="Times New Roman" w:hAnsi="Times New Roman" w:cs="Times New Roman"/>
          <w:color w:val="000000"/>
          <w:sz w:val="32"/>
          <w:szCs w:val="32"/>
        </w:rPr>
        <w:t>hoặc</w:t>
      </w:r>
      <w:r w:rsidRPr="00783B3D">
        <w:rPr>
          <w:rFonts w:ascii="Times New Roman" w:eastAsia="Times New Roman" w:hAnsi="Times New Roman" w:cs="Times New Roman"/>
          <w:color w:val="000000"/>
          <w:sz w:val="32"/>
          <w:szCs w:val="32"/>
          <w:lang w:val="vi-VN"/>
        </w:rPr>
        <w:t xml:space="preserve"> tránh sự trùng lặp về tính thông báo của test.</w:t>
      </w:r>
    </w:p>
    <w:p w14:paraId="45F842CB" w14:textId="70B09522"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de-DE"/>
        </w:rPr>
        <w:t>-</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Phỏng vấn các chuyên gia, huấn luyện viên để </w:t>
      </w:r>
      <w:r w:rsidRPr="00783B3D">
        <w:rPr>
          <w:rFonts w:ascii="Times New Roman" w:eastAsia="Times New Roman" w:hAnsi="Times New Roman" w:cs="Times New Roman"/>
          <w:color w:val="000000"/>
          <w:sz w:val="32"/>
          <w:szCs w:val="32"/>
          <w:lang w:val="vi-VN"/>
        </w:rPr>
        <w:t>lựa chọn</w:t>
      </w:r>
      <w:r w:rsidRPr="00783B3D">
        <w:rPr>
          <w:rFonts w:ascii="Times New Roman" w:eastAsia="Times New Roman" w:hAnsi="Times New Roman" w:cs="Times New Roman"/>
          <w:color w:val="000000"/>
          <w:sz w:val="32"/>
          <w:szCs w:val="32"/>
          <w:lang w:val="de-DE"/>
        </w:rPr>
        <w:t xml:space="preserve"> được hệ thống các chỉ số và test đánh giá </w:t>
      </w:r>
      <w:r w:rsidR="00D51669" w:rsidRPr="00783B3D">
        <w:rPr>
          <w:rFonts w:ascii="Times New Roman" w:eastAsia="Times New Roman" w:hAnsi="Times New Roman" w:cs="Times New Roman"/>
          <w:color w:val="000000"/>
          <w:sz w:val="32"/>
          <w:szCs w:val="32"/>
          <w:lang w:val="de-DE"/>
        </w:rPr>
        <w:t>trình độ tập luyện (</w:t>
      </w:r>
      <w:r w:rsidRPr="00783B3D">
        <w:rPr>
          <w:rFonts w:ascii="Times New Roman" w:eastAsia="Times New Roman" w:hAnsi="Times New Roman" w:cs="Times New Roman"/>
          <w:color w:val="000000"/>
          <w:sz w:val="32"/>
          <w:szCs w:val="32"/>
          <w:lang w:val="vi-VN"/>
        </w:rPr>
        <w:t>TĐTL</w:t>
      </w:r>
      <w:r w:rsidR="00D51669"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de-DE"/>
        </w:rPr>
        <w:t xml:space="preserve"> cho nữ </w:t>
      </w:r>
      <w:r w:rsidRPr="00783B3D">
        <w:rPr>
          <w:rFonts w:ascii="Times New Roman" w:eastAsia="Times New Roman" w:hAnsi="Times New Roman" w:cs="Times New Roman"/>
          <w:color w:val="000000"/>
          <w:sz w:val="32"/>
          <w:szCs w:val="32"/>
          <w:lang w:val="vi-VN"/>
        </w:rPr>
        <w:t>VĐV</w:t>
      </w:r>
      <w:r w:rsidRPr="00783B3D">
        <w:rPr>
          <w:rFonts w:ascii="Times New Roman" w:eastAsia="Times New Roman" w:hAnsi="Times New Roman" w:cs="Times New Roman"/>
          <w:color w:val="000000"/>
          <w:sz w:val="32"/>
          <w:szCs w:val="32"/>
          <w:lang w:val="de-DE"/>
        </w:rPr>
        <w:t xml:space="preserve"> bóng bàn trẻ </w:t>
      </w:r>
      <w:r w:rsidRPr="00783B3D">
        <w:rPr>
          <w:rFonts w:ascii="Times New Roman" w:eastAsia="Times New Roman" w:hAnsi="Times New Roman" w:cs="Times New Roman"/>
          <w:color w:val="000000"/>
          <w:sz w:val="32"/>
          <w:szCs w:val="32"/>
          <w:lang w:val="vi-VN"/>
        </w:rPr>
        <w:t>16-18 tuổi</w:t>
      </w:r>
      <w:r w:rsidRPr="00783B3D">
        <w:rPr>
          <w:rFonts w:ascii="Times New Roman" w:eastAsia="Times New Roman" w:hAnsi="Times New Roman" w:cs="Times New Roman"/>
          <w:color w:val="000000"/>
          <w:sz w:val="32"/>
          <w:szCs w:val="32"/>
          <w:lang w:val="de-DE"/>
        </w:rPr>
        <w:t>.</w:t>
      </w:r>
    </w:p>
    <w:p w14:paraId="6027449B"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Kiểm nghiệm độ tin cậy và tính khách quan</w:t>
      </w:r>
      <w:r w:rsidRPr="00783B3D">
        <w:rPr>
          <w:rFonts w:ascii="Times New Roman" w:eastAsia="Times New Roman" w:hAnsi="Times New Roman" w:cs="Times New Roman"/>
          <w:color w:val="000000"/>
          <w:sz w:val="32"/>
          <w:szCs w:val="32"/>
        </w:rPr>
        <w:t xml:space="preserve"> cúa các chỉ số và test</w:t>
      </w:r>
      <w:r w:rsidRPr="00783B3D">
        <w:rPr>
          <w:rFonts w:ascii="Times New Roman" w:eastAsia="Times New Roman" w:hAnsi="Times New Roman" w:cs="Times New Roman"/>
          <w:color w:val="000000"/>
          <w:sz w:val="32"/>
          <w:szCs w:val="32"/>
          <w:lang w:val="vi-VN"/>
        </w:rPr>
        <w:t>.</w:t>
      </w:r>
    </w:p>
    <w:p w14:paraId="5D7FC67F"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Kiểm nghiêm tính thông báo của test.</w:t>
      </w:r>
    </w:p>
    <w:p w14:paraId="09EEEE53"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bCs/>
          <w:color w:val="000000"/>
          <w:sz w:val="32"/>
          <w:szCs w:val="32"/>
          <w:lang w:val="de-DE"/>
        </w:rPr>
        <w:tab/>
      </w:r>
      <w:r w:rsidRPr="00783B3D">
        <w:rPr>
          <w:rFonts w:ascii="Times New Roman" w:eastAsia="Times New Roman" w:hAnsi="Times New Roman" w:cs="Times New Roman"/>
          <w:bCs/>
          <w:color w:val="000000"/>
          <w:sz w:val="32"/>
          <w:szCs w:val="32"/>
          <w:lang w:val="de-DE"/>
        </w:rPr>
        <w:t>2.</w:t>
      </w:r>
      <w:r w:rsidRPr="00783B3D">
        <w:rPr>
          <w:rFonts w:ascii="Times New Roman" w:eastAsia="Times New Roman" w:hAnsi="Times New Roman" w:cs="Times New Roman"/>
          <w:color w:val="000000"/>
          <w:sz w:val="32"/>
          <w:szCs w:val="32"/>
          <w:lang w:val="de-DE"/>
        </w:rPr>
        <w:t xml:space="preserve"> Ứng dụng </w:t>
      </w:r>
      <w:r w:rsidRPr="00783B3D">
        <w:rPr>
          <w:rFonts w:ascii="Times New Roman" w:eastAsia="Times New Roman" w:hAnsi="Times New Roman" w:cs="Times New Roman"/>
          <w:color w:val="000000"/>
          <w:sz w:val="32"/>
          <w:szCs w:val="32"/>
          <w:lang w:val="vi-VN"/>
        </w:rPr>
        <w:t xml:space="preserve">các chỉ </w:t>
      </w:r>
      <w:r w:rsidRPr="00783B3D">
        <w:rPr>
          <w:rFonts w:ascii="Times New Roman" w:eastAsia="Times New Roman" w:hAnsi="Times New Roman" w:cs="Times New Roman"/>
          <w:color w:val="000000"/>
          <w:sz w:val="32"/>
          <w:szCs w:val="32"/>
        </w:rPr>
        <w:t>số và test</w:t>
      </w:r>
      <w:r w:rsidRPr="00783B3D">
        <w:rPr>
          <w:rFonts w:ascii="Times New Roman" w:eastAsia="Times New Roman" w:hAnsi="Times New Roman" w:cs="Times New Roman"/>
          <w:color w:val="000000"/>
          <w:sz w:val="32"/>
          <w:szCs w:val="32"/>
          <w:lang w:val="de-DE"/>
        </w:rPr>
        <w:t xml:space="preserve"> đánh giá</w:t>
      </w:r>
      <w:r w:rsidRPr="00783B3D">
        <w:rPr>
          <w:rFonts w:ascii="Times New Roman" w:eastAsia="Times New Roman" w:hAnsi="Times New Roman" w:cs="Times New Roman"/>
          <w:color w:val="000000"/>
          <w:sz w:val="32"/>
          <w:szCs w:val="32"/>
          <w:lang w:val="vi-VN"/>
        </w:rPr>
        <w:t xml:space="preserve"> sự phát triển</w:t>
      </w:r>
      <w:r w:rsidRPr="00783B3D">
        <w:rPr>
          <w:rFonts w:ascii="Times New Roman" w:eastAsia="Times New Roman" w:hAnsi="Times New Roman" w:cs="Times New Roman"/>
          <w:color w:val="000000"/>
          <w:sz w:val="32"/>
          <w:szCs w:val="32"/>
          <w:lang w:val="de-DE"/>
        </w:rPr>
        <w:t xml:space="preserve"> trình độ tập luyện cho nữ </w:t>
      </w:r>
      <w:r w:rsidRPr="00783B3D">
        <w:rPr>
          <w:rFonts w:ascii="Times New Roman" w:eastAsia="Times New Roman" w:hAnsi="Times New Roman" w:cs="Times New Roman"/>
          <w:color w:val="000000"/>
          <w:sz w:val="32"/>
          <w:szCs w:val="32"/>
          <w:lang w:val="vi-VN"/>
        </w:rPr>
        <w:t>VĐV</w:t>
      </w:r>
      <w:r w:rsidRPr="00783B3D">
        <w:rPr>
          <w:rFonts w:ascii="Times New Roman" w:eastAsia="Times New Roman" w:hAnsi="Times New Roman" w:cs="Times New Roman"/>
          <w:color w:val="000000"/>
          <w:sz w:val="32"/>
          <w:szCs w:val="32"/>
          <w:lang w:val="de-DE"/>
        </w:rPr>
        <w:t xml:space="preserve"> bóng bàn</w:t>
      </w:r>
      <w:r w:rsidRPr="00783B3D">
        <w:rPr>
          <w:rFonts w:ascii="Times New Roman" w:eastAsia="Times New Roman" w:hAnsi="Times New Roman" w:cs="Times New Roman"/>
          <w:color w:val="000000"/>
          <w:sz w:val="32"/>
          <w:szCs w:val="32"/>
          <w:lang w:val="vi-VN"/>
        </w:rPr>
        <w:t xml:space="preserve"> trẻ 16-18 tuổi</w:t>
      </w:r>
      <w:r w:rsidRPr="00783B3D">
        <w:rPr>
          <w:rFonts w:ascii="Times New Roman" w:eastAsia="Times New Roman" w:hAnsi="Times New Roman" w:cs="Times New Roman"/>
          <w:color w:val="000000"/>
          <w:sz w:val="32"/>
          <w:szCs w:val="32"/>
          <w:lang w:val="de-DE"/>
        </w:rPr>
        <w:t xml:space="preserve"> các tỉnh phía Nam </w:t>
      </w:r>
      <w:r w:rsidRPr="00783B3D">
        <w:rPr>
          <w:rFonts w:ascii="Times New Roman" w:eastAsia="Times New Roman" w:hAnsi="Times New Roman" w:cs="Times New Roman"/>
          <w:color w:val="000000"/>
          <w:sz w:val="32"/>
          <w:szCs w:val="32"/>
          <w:lang w:val="vi-VN"/>
        </w:rPr>
        <w:t>qua</w:t>
      </w:r>
      <w:r w:rsidRPr="00783B3D">
        <w:rPr>
          <w:rFonts w:ascii="Times New Roman" w:eastAsia="Times New Roman" w:hAnsi="Times New Roman" w:cs="Times New Roman"/>
          <w:color w:val="000000"/>
          <w:sz w:val="32"/>
          <w:szCs w:val="32"/>
          <w:lang w:val="de-DE"/>
        </w:rPr>
        <w:t xml:space="preserve"> 2 năm tập luyện.</w:t>
      </w:r>
    </w:p>
    <w:p w14:paraId="2E39A71E"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pacing w:val="-6"/>
          <w:sz w:val="32"/>
          <w:szCs w:val="32"/>
          <w:lang w:val="de-DE"/>
        </w:rPr>
      </w:pPr>
      <w:r w:rsidRPr="00783B3D">
        <w:rPr>
          <w:rFonts w:ascii="Times New Roman" w:eastAsia="Times New Roman" w:hAnsi="Times New Roman" w:cs="Times New Roman"/>
          <w:color w:val="000000"/>
          <w:spacing w:val="-6"/>
          <w:sz w:val="32"/>
          <w:szCs w:val="32"/>
          <w:lang w:val="de-DE"/>
        </w:rPr>
        <w:tab/>
        <w:t xml:space="preserve">- Ứng dụng hệ thống các </w:t>
      </w:r>
      <w:r w:rsidRPr="00783B3D">
        <w:rPr>
          <w:rFonts w:ascii="Times New Roman" w:eastAsia="Times New Roman" w:hAnsi="Times New Roman" w:cs="Times New Roman"/>
          <w:color w:val="000000"/>
          <w:spacing w:val="-6"/>
          <w:sz w:val="32"/>
          <w:szCs w:val="32"/>
          <w:lang w:val="vi-VN"/>
        </w:rPr>
        <w:t xml:space="preserve">chỉ </w:t>
      </w:r>
      <w:r w:rsidRPr="00783B3D">
        <w:rPr>
          <w:rFonts w:ascii="Times New Roman" w:eastAsia="Times New Roman" w:hAnsi="Times New Roman" w:cs="Times New Roman"/>
          <w:color w:val="000000"/>
          <w:spacing w:val="-6"/>
          <w:sz w:val="32"/>
          <w:szCs w:val="32"/>
        </w:rPr>
        <w:t>số và test</w:t>
      </w:r>
      <w:r w:rsidRPr="00783B3D">
        <w:rPr>
          <w:rFonts w:ascii="Times New Roman" w:eastAsia="Times New Roman" w:hAnsi="Times New Roman" w:cs="Times New Roman"/>
          <w:color w:val="000000"/>
          <w:spacing w:val="-6"/>
          <w:sz w:val="32"/>
          <w:szCs w:val="32"/>
          <w:lang w:val="vi-VN"/>
        </w:rPr>
        <w:t xml:space="preserve"> </w:t>
      </w:r>
      <w:r w:rsidRPr="00783B3D">
        <w:rPr>
          <w:rFonts w:ascii="Times New Roman" w:eastAsia="Times New Roman" w:hAnsi="Times New Roman" w:cs="Times New Roman"/>
          <w:color w:val="000000"/>
          <w:spacing w:val="-6"/>
          <w:sz w:val="32"/>
          <w:szCs w:val="32"/>
          <w:lang w:val="de-DE"/>
        </w:rPr>
        <w:t xml:space="preserve">đã được chọn đánh giá thực trạng ban đầu </w:t>
      </w:r>
      <w:r w:rsidRPr="00783B3D">
        <w:rPr>
          <w:rFonts w:ascii="Times New Roman" w:eastAsia="Times New Roman" w:hAnsi="Times New Roman" w:cs="Times New Roman"/>
          <w:color w:val="000000"/>
          <w:spacing w:val="-6"/>
          <w:sz w:val="32"/>
          <w:szCs w:val="32"/>
          <w:lang w:val="vi-VN"/>
        </w:rPr>
        <w:t>TĐTL</w:t>
      </w:r>
      <w:r w:rsidRPr="00783B3D">
        <w:rPr>
          <w:rFonts w:ascii="Times New Roman" w:eastAsia="Times New Roman" w:hAnsi="Times New Roman" w:cs="Times New Roman"/>
          <w:color w:val="000000"/>
          <w:spacing w:val="-6"/>
          <w:sz w:val="32"/>
          <w:szCs w:val="32"/>
          <w:lang w:val="de-DE"/>
        </w:rPr>
        <w:t xml:space="preserve"> cho nữ </w:t>
      </w:r>
      <w:r w:rsidRPr="00783B3D">
        <w:rPr>
          <w:rFonts w:ascii="Times New Roman" w:eastAsia="Times New Roman" w:hAnsi="Times New Roman" w:cs="Times New Roman"/>
          <w:color w:val="000000"/>
          <w:spacing w:val="-6"/>
          <w:sz w:val="32"/>
          <w:szCs w:val="32"/>
          <w:lang w:val="vi-VN"/>
        </w:rPr>
        <w:t>VĐV</w:t>
      </w:r>
      <w:r w:rsidRPr="00783B3D">
        <w:rPr>
          <w:rFonts w:ascii="Times New Roman" w:eastAsia="Times New Roman" w:hAnsi="Times New Roman" w:cs="Times New Roman"/>
          <w:color w:val="000000"/>
          <w:spacing w:val="-6"/>
          <w:sz w:val="32"/>
          <w:szCs w:val="32"/>
          <w:lang w:val="de-DE"/>
        </w:rPr>
        <w:t xml:space="preserve"> bóng bàn </w:t>
      </w:r>
      <w:r w:rsidRPr="00783B3D">
        <w:rPr>
          <w:rFonts w:ascii="Times New Roman" w:eastAsia="Times New Roman" w:hAnsi="Times New Roman" w:cs="Times New Roman"/>
          <w:color w:val="000000"/>
          <w:spacing w:val="-6"/>
          <w:sz w:val="32"/>
          <w:szCs w:val="32"/>
          <w:lang w:val="vi-VN"/>
        </w:rPr>
        <w:t>trẻ 16-18 tuổi</w:t>
      </w:r>
      <w:r w:rsidRPr="00783B3D">
        <w:rPr>
          <w:rFonts w:ascii="Times New Roman" w:eastAsia="Times New Roman" w:hAnsi="Times New Roman" w:cs="Times New Roman"/>
          <w:color w:val="000000"/>
          <w:spacing w:val="-6"/>
          <w:sz w:val="32"/>
          <w:szCs w:val="32"/>
          <w:lang w:val="de-DE"/>
        </w:rPr>
        <w:t xml:space="preserve"> các tỉnh phía Nam.</w:t>
      </w:r>
    </w:p>
    <w:p w14:paraId="74CCEFE1"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ab/>
        <w:t xml:space="preserve">- </w:t>
      </w:r>
      <w:r w:rsidRPr="00783B3D">
        <w:rPr>
          <w:rFonts w:ascii="Times New Roman" w:eastAsia="Times New Roman" w:hAnsi="Times New Roman" w:cs="Times New Roman"/>
          <w:color w:val="000000"/>
          <w:sz w:val="32"/>
          <w:szCs w:val="32"/>
          <w:lang w:val="vi-VN"/>
        </w:rPr>
        <w:t>Đ</w:t>
      </w:r>
      <w:r w:rsidRPr="00783B3D">
        <w:rPr>
          <w:rFonts w:ascii="Times New Roman" w:eastAsia="Times New Roman" w:hAnsi="Times New Roman" w:cs="Times New Roman"/>
          <w:color w:val="000000"/>
          <w:sz w:val="32"/>
          <w:szCs w:val="32"/>
          <w:lang w:val="de-DE"/>
        </w:rPr>
        <w:t xml:space="preserve">ánh giá </w:t>
      </w:r>
      <w:r w:rsidRPr="00783B3D">
        <w:rPr>
          <w:rFonts w:ascii="Times New Roman" w:eastAsia="Times New Roman" w:hAnsi="Times New Roman" w:cs="Times New Roman"/>
          <w:color w:val="000000"/>
          <w:sz w:val="32"/>
          <w:szCs w:val="32"/>
          <w:lang w:val="vi-VN"/>
        </w:rPr>
        <w:t>sự phát triển TĐTL</w:t>
      </w:r>
      <w:r w:rsidRPr="00783B3D">
        <w:rPr>
          <w:rFonts w:ascii="Times New Roman" w:eastAsia="Times New Roman" w:hAnsi="Times New Roman" w:cs="Times New Roman"/>
          <w:color w:val="000000"/>
          <w:sz w:val="32"/>
          <w:szCs w:val="32"/>
          <w:lang w:val="de-DE"/>
        </w:rPr>
        <w:t xml:space="preserve"> cho nữ vận động viên bóng bàn trẻ </w:t>
      </w:r>
      <w:r w:rsidRPr="00783B3D">
        <w:rPr>
          <w:rFonts w:ascii="Times New Roman" w:eastAsia="Times New Roman" w:hAnsi="Times New Roman" w:cs="Times New Roman"/>
          <w:color w:val="000000"/>
          <w:sz w:val="32"/>
          <w:szCs w:val="32"/>
          <w:lang w:val="vi-VN"/>
        </w:rPr>
        <w:t xml:space="preserve">16-18 tuổi </w:t>
      </w:r>
      <w:r w:rsidRPr="00783B3D">
        <w:rPr>
          <w:rFonts w:ascii="Times New Roman" w:eastAsia="Times New Roman" w:hAnsi="Times New Roman" w:cs="Times New Roman"/>
          <w:color w:val="000000"/>
          <w:sz w:val="32"/>
          <w:szCs w:val="32"/>
          <w:lang w:val="de-DE"/>
        </w:rPr>
        <w:t xml:space="preserve">các tỉnh phía Nam </w:t>
      </w:r>
      <w:r w:rsidRPr="00783B3D">
        <w:rPr>
          <w:rFonts w:ascii="Times New Roman" w:eastAsia="Times New Roman" w:hAnsi="Times New Roman" w:cs="Times New Roman"/>
          <w:color w:val="000000"/>
          <w:sz w:val="32"/>
          <w:szCs w:val="32"/>
          <w:lang w:val="vi-VN"/>
        </w:rPr>
        <w:t>qua</w:t>
      </w:r>
      <w:r w:rsidRPr="00783B3D">
        <w:rPr>
          <w:rFonts w:ascii="Times New Roman" w:eastAsia="Times New Roman" w:hAnsi="Times New Roman" w:cs="Times New Roman"/>
          <w:color w:val="000000"/>
          <w:sz w:val="32"/>
          <w:szCs w:val="32"/>
          <w:lang w:val="de-DE"/>
        </w:rPr>
        <w:t xml:space="preserve"> 2 năm tập luyện</w:t>
      </w:r>
      <w:r w:rsidRPr="00783B3D">
        <w:rPr>
          <w:rFonts w:ascii="Times New Roman" w:eastAsia="Times New Roman" w:hAnsi="Times New Roman" w:cs="Times New Roman"/>
          <w:color w:val="000000"/>
          <w:sz w:val="32"/>
          <w:szCs w:val="32"/>
          <w:lang w:val="vi-VN"/>
        </w:rPr>
        <w:t xml:space="preserve"> (2016-2018)</w:t>
      </w:r>
      <w:r w:rsidRPr="00783B3D">
        <w:rPr>
          <w:rFonts w:ascii="Times New Roman" w:eastAsia="Times New Roman" w:hAnsi="Times New Roman" w:cs="Times New Roman"/>
          <w:color w:val="000000"/>
          <w:sz w:val="32"/>
          <w:szCs w:val="32"/>
          <w:lang w:val="de-DE"/>
        </w:rPr>
        <w:t>.</w:t>
      </w:r>
    </w:p>
    <w:p w14:paraId="751B7D9A"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b/>
          <w:bCs/>
          <w:color w:val="000000"/>
          <w:sz w:val="32"/>
          <w:szCs w:val="32"/>
          <w:lang w:val="de-DE"/>
        </w:rPr>
        <w:tab/>
      </w:r>
      <w:r w:rsidRPr="00783B3D">
        <w:rPr>
          <w:rFonts w:ascii="Times New Roman" w:eastAsia="Times New Roman" w:hAnsi="Times New Roman" w:cs="Times New Roman"/>
          <w:bCs/>
          <w:color w:val="000000"/>
          <w:sz w:val="32"/>
          <w:szCs w:val="32"/>
          <w:lang w:val="de-DE"/>
        </w:rPr>
        <w:t>3</w:t>
      </w:r>
      <w:r w:rsidRPr="00783B3D">
        <w:rPr>
          <w:rFonts w:ascii="Times New Roman" w:eastAsia="Times New Roman" w:hAnsi="Times New Roman" w:cs="Times New Roman"/>
          <w:bCs/>
          <w:color w:val="000000"/>
          <w:sz w:val="32"/>
          <w:szCs w:val="32"/>
          <w:lang w:val="vi-VN"/>
        </w:rPr>
        <w:t>.</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vi-VN"/>
        </w:rPr>
        <w:t xml:space="preserve">Xây dựng tiêu chuẩn và </w:t>
      </w:r>
      <w:r w:rsidRPr="00783B3D">
        <w:rPr>
          <w:rFonts w:ascii="Times New Roman" w:eastAsia="Times New Roman" w:hAnsi="Times New Roman" w:cs="Times New Roman"/>
          <w:color w:val="000000"/>
          <w:sz w:val="32"/>
          <w:szCs w:val="32"/>
          <w:lang w:val="de-DE"/>
        </w:rPr>
        <w:t xml:space="preserve">ứng dụng </w:t>
      </w:r>
      <w:r w:rsidRPr="00783B3D">
        <w:rPr>
          <w:rFonts w:ascii="Times New Roman" w:eastAsia="Times New Roman" w:hAnsi="Times New Roman" w:cs="Times New Roman"/>
          <w:color w:val="000000"/>
          <w:sz w:val="32"/>
          <w:szCs w:val="32"/>
          <w:lang w:val="vi-VN"/>
        </w:rPr>
        <w:t>k</w:t>
      </w:r>
      <w:r w:rsidRPr="00783B3D">
        <w:rPr>
          <w:rFonts w:ascii="Times New Roman" w:eastAsia="Times New Roman" w:hAnsi="Times New Roman" w:cs="Times New Roman"/>
          <w:color w:val="000000"/>
          <w:sz w:val="32"/>
          <w:szCs w:val="32"/>
          <w:lang w:val="de-DE"/>
        </w:rPr>
        <w:t xml:space="preserve">iểm nghiệm đánh giá trình độ tập luyện cho nữ VĐV bóng bàn </w:t>
      </w:r>
      <w:r w:rsidRPr="00783B3D">
        <w:rPr>
          <w:rFonts w:ascii="Times New Roman" w:eastAsia="Times New Roman" w:hAnsi="Times New Roman" w:cs="Times New Roman"/>
          <w:color w:val="000000"/>
          <w:sz w:val="32"/>
          <w:szCs w:val="32"/>
          <w:lang w:val="vi-VN"/>
        </w:rPr>
        <w:t>trẻ 16-18 tuổi qua 2 năm tập luyện</w:t>
      </w:r>
      <w:r w:rsidRPr="00783B3D">
        <w:rPr>
          <w:rFonts w:ascii="Times New Roman" w:eastAsia="Times New Roman" w:hAnsi="Times New Roman" w:cs="Times New Roman"/>
          <w:color w:val="000000"/>
          <w:sz w:val="32"/>
          <w:szCs w:val="32"/>
          <w:lang w:val="de-DE"/>
        </w:rPr>
        <w:t>.</w:t>
      </w:r>
    </w:p>
    <w:p w14:paraId="3AAE6851"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val="vi-VN"/>
        </w:rPr>
        <w:t>- Xây dựng tiêu chuẩn đánh giá TĐTL cho nữ VĐV bóng bàn</w:t>
      </w:r>
      <w:r w:rsidRPr="00783B3D">
        <w:rPr>
          <w:rFonts w:ascii="Times New Roman" w:eastAsia="Times New Roman" w:hAnsi="Times New Roman" w:cs="Times New Roman"/>
          <w:color w:val="000000"/>
          <w:sz w:val="32"/>
          <w:szCs w:val="32"/>
        </w:rPr>
        <w:t xml:space="preserve"> trẻ</w:t>
      </w:r>
      <w:r w:rsidRPr="00783B3D">
        <w:rPr>
          <w:rFonts w:ascii="Times New Roman" w:eastAsia="Times New Roman" w:hAnsi="Times New Roman" w:cs="Times New Roman"/>
          <w:color w:val="000000"/>
          <w:sz w:val="32"/>
          <w:szCs w:val="32"/>
          <w:lang w:val="vi-VN"/>
        </w:rPr>
        <w:t xml:space="preserve"> 16-18 tuổi qua 2 năm tập luyện</w:t>
      </w:r>
      <w:r w:rsidRPr="00783B3D">
        <w:rPr>
          <w:rFonts w:ascii="Times New Roman" w:eastAsia="Times New Roman" w:hAnsi="Times New Roman" w:cs="Times New Roman"/>
          <w:color w:val="000000"/>
          <w:sz w:val="32"/>
          <w:szCs w:val="32"/>
        </w:rPr>
        <w:t>.</w:t>
      </w:r>
    </w:p>
    <w:p w14:paraId="4FE4D081"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vi-VN"/>
        </w:rPr>
        <w:t>Ứ</w:t>
      </w:r>
      <w:r w:rsidRPr="00783B3D">
        <w:rPr>
          <w:rFonts w:ascii="Times New Roman" w:eastAsia="Times New Roman" w:hAnsi="Times New Roman" w:cs="Times New Roman"/>
          <w:color w:val="000000"/>
          <w:sz w:val="32"/>
          <w:szCs w:val="32"/>
          <w:lang w:val="de-DE"/>
        </w:rPr>
        <w:t xml:space="preserve">ng dụng </w:t>
      </w:r>
      <w:r w:rsidRPr="00783B3D">
        <w:rPr>
          <w:rFonts w:ascii="Times New Roman" w:eastAsia="Times New Roman" w:hAnsi="Times New Roman" w:cs="Times New Roman"/>
          <w:color w:val="000000"/>
          <w:sz w:val="32"/>
          <w:szCs w:val="32"/>
          <w:lang w:val="vi-VN"/>
        </w:rPr>
        <w:t>k</w:t>
      </w:r>
      <w:r w:rsidRPr="00783B3D">
        <w:rPr>
          <w:rFonts w:ascii="Times New Roman" w:eastAsia="Times New Roman" w:hAnsi="Times New Roman" w:cs="Times New Roman"/>
          <w:color w:val="000000"/>
          <w:sz w:val="32"/>
          <w:szCs w:val="32"/>
          <w:lang w:val="de-DE"/>
        </w:rPr>
        <w:t xml:space="preserve">iểm nghiệm tiêu chuẩn các chỉ số và test đánh giá </w:t>
      </w:r>
      <w:r w:rsidRPr="00783B3D">
        <w:rPr>
          <w:rFonts w:ascii="Times New Roman" w:eastAsia="Times New Roman" w:hAnsi="Times New Roman" w:cs="Times New Roman"/>
          <w:color w:val="000000"/>
          <w:sz w:val="32"/>
          <w:szCs w:val="32"/>
          <w:lang w:val="vi-VN"/>
        </w:rPr>
        <w:t>TĐTL cho</w:t>
      </w:r>
      <w:r w:rsidRPr="00783B3D">
        <w:rPr>
          <w:rFonts w:ascii="Times New Roman" w:eastAsia="Times New Roman" w:hAnsi="Times New Roman" w:cs="Times New Roman"/>
          <w:color w:val="000000"/>
          <w:sz w:val="32"/>
          <w:szCs w:val="32"/>
          <w:lang w:val="de-DE"/>
        </w:rPr>
        <w:t xml:space="preserve"> nữ VĐV bóng bàn trẻ </w:t>
      </w:r>
      <w:r w:rsidRPr="00783B3D">
        <w:rPr>
          <w:rFonts w:ascii="Times New Roman" w:eastAsia="Times New Roman" w:hAnsi="Times New Roman" w:cs="Times New Roman"/>
          <w:color w:val="000000"/>
          <w:sz w:val="32"/>
          <w:szCs w:val="32"/>
          <w:lang w:val="vi-VN"/>
        </w:rPr>
        <w:t xml:space="preserve">16-18 tuổi </w:t>
      </w:r>
      <w:r w:rsidRPr="00783B3D">
        <w:rPr>
          <w:rFonts w:ascii="Times New Roman" w:eastAsia="Times New Roman" w:hAnsi="Times New Roman" w:cs="Times New Roman"/>
          <w:color w:val="000000"/>
          <w:sz w:val="32"/>
          <w:szCs w:val="32"/>
          <w:lang w:val="de-DE"/>
        </w:rPr>
        <w:t>qua 2 năm tập luyện.</w:t>
      </w:r>
    </w:p>
    <w:p w14:paraId="181FBFFB"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 Xác định mối tương quan giữa các chỉ số và test đánh giá TĐTL của nữ VĐV bóng bàn trẻ 16-18 tuổi các tỉnh phía Nam.</w:t>
      </w:r>
    </w:p>
    <w:p w14:paraId="1514AEDE"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pacing w:val="-4"/>
          <w:sz w:val="32"/>
          <w:szCs w:val="32"/>
        </w:rPr>
      </w:pPr>
      <w:r w:rsidRPr="00783B3D">
        <w:rPr>
          <w:rFonts w:ascii="Times New Roman" w:eastAsia="Times New Roman" w:hAnsi="Times New Roman" w:cs="Times New Roman"/>
          <w:color w:val="000000"/>
          <w:spacing w:val="-4"/>
          <w:sz w:val="32"/>
          <w:szCs w:val="32"/>
        </w:rPr>
        <w:t>- Xác định mức độ ảnh hưởng giữa các yếu tố của trình độ tập luyện với thành tích thi đấu của nữ VĐV bóng bàn trẻ 16-18 tuổi các tỉnh phía Nam.</w:t>
      </w:r>
    </w:p>
    <w:p w14:paraId="55853458" w14:textId="77777777" w:rsidR="003478E3" w:rsidRPr="00783B3D" w:rsidRDefault="003478E3" w:rsidP="004E7D4E">
      <w:pPr>
        <w:spacing w:after="0" w:line="288" w:lineRule="auto"/>
        <w:ind w:firstLine="650"/>
        <w:jc w:val="both"/>
        <w:rPr>
          <w:rFonts w:ascii="Times New Roman" w:eastAsia="Times New Roman" w:hAnsi="Times New Roman" w:cs="Times New Roman"/>
          <w:color w:val="000000"/>
          <w:spacing w:val="-9"/>
          <w:sz w:val="32"/>
          <w:szCs w:val="32"/>
        </w:rPr>
      </w:pPr>
      <w:r w:rsidRPr="00783B3D">
        <w:rPr>
          <w:rFonts w:ascii="Times New Roman" w:eastAsia="Times New Roman" w:hAnsi="Times New Roman" w:cs="Times New Roman"/>
          <w:color w:val="000000"/>
          <w:spacing w:val="-9"/>
          <w:sz w:val="32"/>
          <w:szCs w:val="32"/>
        </w:rPr>
        <w:t>- Xây dựng phương trình hồi quy các yếu tố cấu thành thành tích thể thao.</w:t>
      </w:r>
    </w:p>
    <w:p w14:paraId="7235E88F" w14:textId="0451BF66" w:rsidR="003478E3" w:rsidRPr="00783B3D" w:rsidRDefault="00E67010" w:rsidP="004E7D4E">
      <w:pPr>
        <w:spacing w:after="0" w:line="288" w:lineRule="auto"/>
        <w:ind w:firstLine="650"/>
        <w:jc w:val="both"/>
        <w:rPr>
          <w:rFonts w:ascii="Times New Roman" w:eastAsia="Times New Roman" w:hAnsi="Times New Roman" w:cs="Times New Roman"/>
          <w:b/>
          <w:bCs/>
          <w:color w:val="000000"/>
          <w:sz w:val="32"/>
          <w:szCs w:val="32"/>
          <w:lang w:val="de-DE"/>
        </w:rPr>
      </w:pPr>
      <w:bookmarkStart w:id="1" w:name="_Toc387688683"/>
      <w:r w:rsidRPr="00783B3D">
        <w:rPr>
          <w:rFonts w:ascii="Times New Roman" w:eastAsia="Times New Roman" w:hAnsi="Times New Roman" w:cs="Times New Roman"/>
          <w:b/>
          <w:bCs/>
          <w:color w:val="000000"/>
          <w:sz w:val="32"/>
          <w:szCs w:val="32"/>
          <w:lang w:val="de-DE"/>
        </w:rPr>
        <w:t>+ Giả thuy</w:t>
      </w:r>
      <w:r w:rsidR="003478E3" w:rsidRPr="00783B3D">
        <w:rPr>
          <w:rFonts w:ascii="Times New Roman" w:eastAsia="Times New Roman" w:hAnsi="Times New Roman" w:cs="Times New Roman"/>
          <w:b/>
          <w:bCs/>
          <w:color w:val="000000"/>
          <w:sz w:val="32"/>
          <w:szCs w:val="32"/>
          <w:lang w:val="de-DE"/>
        </w:rPr>
        <w:t>ết khoa học của luận án:</w:t>
      </w:r>
      <w:bookmarkEnd w:id="1"/>
    </w:p>
    <w:p w14:paraId="1524CE08" w14:textId="4FAD8DBE" w:rsidR="003478E3" w:rsidRPr="00783B3D" w:rsidRDefault="003478E3" w:rsidP="004E7D4E">
      <w:pPr>
        <w:spacing w:after="0" w:line="288" w:lineRule="auto"/>
        <w:ind w:firstLine="650"/>
        <w:jc w:val="both"/>
        <w:rPr>
          <w:rFonts w:ascii="Times New Roman" w:eastAsia="Times New Roman" w:hAnsi="Times New Roman" w:cs="Times New Roman"/>
          <w:b/>
          <w:bCs/>
          <w:color w:val="000000"/>
          <w:sz w:val="32"/>
          <w:szCs w:val="32"/>
          <w:lang w:val="de-DE"/>
        </w:rPr>
      </w:pPr>
      <w:r w:rsidRPr="00783B3D">
        <w:rPr>
          <w:rFonts w:ascii="Times New Roman" w:eastAsia="Times New Roman" w:hAnsi="Times New Roman" w:cs="Times New Roman"/>
          <w:color w:val="000000"/>
          <w:sz w:val="32"/>
          <w:szCs w:val="32"/>
          <w:lang w:val="de-DE"/>
        </w:rPr>
        <w:t xml:space="preserve">Hiện nay đã có các công trình nghiên cứu về nữ vận động viên bóng bàn được công bố nhưng còn rất ít và chưa có một hệ thống đầy đủ về chỉ tiêu và tiêu chuẩn đánh giá trình độ tập luyện, đồng thời giữa các tác giả chưa có sự thống nhất, bởi thế việc tham khảo và ứng dụng các kết quả nghiên cứu trước đây còn khó khăn. Vì vậy việc nghiên cứu đánh giá trình độ tập luyện nữ VĐV bóng bàn trẻ 16-18 tuổi sẽ giúp cho việc xây dựng </w:t>
      </w:r>
      <w:r w:rsidRPr="00783B3D">
        <w:rPr>
          <w:rFonts w:ascii="Times New Roman" w:eastAsia="Times New Roman" w:hAnsi="Times New Roman" w:cs="Times New Roman"/>
          <w:color w:val="000000"/>
          <w:sz w:val="32"/>
          <w:szCs w:val="32"/>
          <w:lang w:val="de-DE"/>
        </w:rPr>
        <w:lastRenderedPageBreak/>
        <w:t xml:space="preserve">hệ thống </w:t>
      </w:r>
      <w:r w:rsidRPr="00783B3D">
        <w:rPr>
          <w:rFonts w:ascii="Times New Roman" w:eastAsia="Times New Roman" w:hAnsi="Times New Roman" w:cs="Times New Roman"/>
          <w:color w:val="000000"/>
          <w:sz w:val="32"/>
          <w:szCs w:val="32"/>
        </w:rPr>
        <w:t xml:space="preserve">chỉ số, test cùng các tiêu chuẩn một cách toàn diện và có đầy đủ cơ sở khoa học, </w:t>
      </w:r>
      <w:r w:rsidRPr="00783B3D">
        <w:rPr>
          <w:rFonts w:ascii="Times New Roman" w:eastAsia="Times New Roman" w:hAnsi="Times New Roman" w:cs="Times New Roman"/>
          <w:color w:val="000000"/>
          <w:sz w:val="32"/>
          <w:szCs w:val="32"/>
          <w:lang w:val="vi-VN"/>
        </w:rPr>
        <w:t xml:space="preserve">có ý nghĩa thực tiễn phục vụ cho công tác đào tạo nữ VĐV bóng bàn trẻ tại các đơn vị cơ sở. Là tài liệu tham khảo giúp các </w:t>
      </w:r>
      <w:r w:rsidR="00D51669" w:rsidRPr="00783B3D">
        <w:rPr>
          <w:rFonts w:ascii="Times New Roman" w:eastAsia="Times New Roman" w:hAnsi="Times New Roman" w:cs="Times New Roman"/>
          <w:color w:val="000000"/>
          <w:sz w:val="32"/>
          <w:szCs w:val="32"/>
        </w:rPr>
        <w:t>huấn luyện viên (</w:t>
      </w:r>
      <w:r w:rsidRPr="00783B3D">
        <w:rPr>
          <w:rFonts w:ascii="Times New Roman" w:eastAsia="Times New Roman" w:hAnsi="Times New Roman" w:cs="Times New Roman"/>
          <w:color w:val="000000"/>
          <w:sz w:val="32"/>
          <w:szCs w:val="32"/>
          <w:lang w:val="vi-VN"/>
        </w:rPr>
        <w:t>HLV</w:t>
      </w:r>
      <w:r w:rsidR="00D51669"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rPr>
        <w:t xml:space="preserve"> dễ dàng tiếp cận để</w:t>
      </w:r>
      <w:r w:rsidRPr="00783B3D">
        <w:rPr>
          <w:rFonts w:ascii="Times New Roman" w:eastAsia="Times New Roman" w:hAnsi="Times New Roman" w:cs="Times New Roman"/>
          <w:color w:val="000000"/>
          <w:sz w:val="32"/>
          <w:szCs w:val="32"/>
          <w:lang w:val="vi-VN"/>
        </w:rPr>
        <w:t xml:space="preserve"> xem xét</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đối chiếu</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so sánh theo từng giai đoạn huấn luyện của chu kỳ huấn luyện năm. Qua đó có những điều chỉnh bổ sung cần thiết trong quá trình huấn luyện năm </w:t>
      </w:r>
      <w:r w:rsidRPr="00783B3D">
        <w:rPr>
          <w:rFonts w:ascii="Times New Roman" w:eastAsia="Times New Roman" w:hAnsi="Times New Roman" w:cs="Times New Roman"/>
          <w:color w:val="000000"/>
          <w:sz w:val="32"/>
          <w:szCs w:val="32"/>
        </w:rPr>
        <w:t xml:space="preserve">để </w:t>
      </w:r>
      <w:r w:rsidRPr="00783B3D">
        <w:rPr>
          <w:rFonts w:ascii="Times New Roman" w:eastAsia="Times New Roman" w:hAnsi="Times New Roman" w:cs="Times New Roman"/>
          <w:color w:val="000000"/>
          <w:sz w:val="32"/>
          <w:szCs w:val="32"/>
          <w:lang w:val="vi-VN"/>
        </w:rPr>
        <w:t>đạt thành tích thể thao cao</w:t>
      </w:r>
      <w:r w:rsidRPr="00783B3D">
        <w:rPr>
          <w:rFonts w:ascii="Times New Roman" w:eastAsia="Times New Roman" w:hAnsi="Times New Roman" w:cs="Times New Roman"/>
          <w:color w:val="000000"/>
          <w:sz w:val="32"/>
          <w:szCs w:val="32"/>
          <w:lang w:val="de-DE"/>
        </w:rPr>
        <w:t>.</w:t>
      </w:r>
    </w:p>
    <w:p w14:paraId="4A6ED9DD" w14:textId="608DB242" w:rsidR="003478E3" w:rsidRPr="00783B3D" w:rsidRDefault="004E7D4E" w:rsidP="004E7D4E">
      <w:pPr>
        <w:spacing w:after="0" w:line="288" w:lineRule="auto"/>
        <w:ind w:firstLine="650"/>
        <w:jc w:val="both"/>
        <w:rPr>
          <w:rFonts w:ascii="Times New Roman" w:eastAsia="Times New Roman" w:hAnsi="Times New Roman" w:cs="Times New Roman"/>
          <w:b/>
          <w:bCs/>
          <w:color w:val="000000"/>
          <w:sz w:val="32"/>
          <w:szCs w:val="32"/>
          <w:lang w:val="de-DE"/>
        </w:rPr>
      </w:pPr>
      <w:r w:rsidRPr="00783B3D">
        <w:rPr>
          <w:rFonts w:ascii="Times New Roman" w:eastAsia="Times New Roman" w:hAnsi="Times New Roman" w:cs="Times New Roman"/>
          <w:b/>
          <w:bCs/>
          <w:color w:val="000000"/>
          <w:sz w:val="32"/>
          <w:szCs w:val="32"/>
          <w:lang w:val="de-DE"/>
        </w:rPr>
        <w:t xml:space="preserve">2. </w:t>
      </w:r>
      <w:r w:rsidR="003478E3" w:rsidRPr="00783B3D">
        <w:rPr>
          <w:rFonts w:ascii="Times New Roman" w:eastAsia="Times New Roman" w:hAnsi="Times New Roman" w:cs="Times New Roman"/>
          <w:b/>
          <w:bCs/>
          <w:color w:val="000000"/>
          <w:sz w:val="32"/>
          <w:szCs w:val="32"/>
          <w:lang w:val="de-DE"/>
        </w:rPr>
        <w:t>NHỮNG ĐÓNG GÓP MỚI CỦA LUẬN ÁN</w:t>
      </w:r>
    </w:p>
    <w:p w14:paraId="696B7F2E" w14:textId="425CE642" w:rsidR="00F766AF" w:rsidRPr="00783B3D" w:rsidRDefault="00F766AF" w:rsidP="004E7D4E">
      <w:pPr>
        <w:widowControl w:val="0"/>
        <w:tabs>
          <w:tab w:val="left" w:pos="993"/>
        </w:tabs>
        <w:spacing w:after="0" w:line="288" w:lineRule="auto"/>
        <w:ind w:firstLine="680"/>
        <w:jc w:val="both"/>
        <w:rPr>
          <w:rFonts w:ascii="Times New Roman" w:eastAsia="Times New Roman" w:hAnsi="Times New Roman" w:cs="Times New Roman"/>
          <w:sz w:val="32"/>
          <w:szCs w:val="32"/>
          <w:lang w:val="de-DE" w:eastAsia="ko-KR"/>
        </w:rPr>
      </w:pPr>
      <w:r w:rsidRPr="00783B3D">
        <w:rPr>
          <w:rFonts w:ascii="Times New Roman" w:eastAsia="Malgun Gothic" w:hAnsi="Times New Roman" w:cs="Times New Roman"/>
          <w:sz w:val="32"/>
          <w:szCs w:val="32"/>
          <w:lang w:val="de-DE"/>
        </w:rPr>
        <w:t xml:space="preserve">1. Luận án đã xây dựng hệ thống các chỉ số và test đánh giá trình độ tập luyện của nữ vận động viên bóng bàn </w:t>
      </w:r>
      <w:r w:rsidRPr="00783B3D">
        <w:rPr>
          <w:rFonts w:ascii="Times New Roman" w:eastAsia="Malgun Gothic" w:hAnsi="Times New Roman" w:cs="Times New Roman"/>
          <w:sz w:val="32"/>
          <w:szCs w:val="32"/>
          <w:lang w:val="nl-NL"/>
        </w:rPr>
        <w:t>trẻ</w:t>
      </w:r>
      <w:r w:rsidRPr="00783B3D">
        <w:rPr>
          <w:rFonts w:ascii="Times New Roman" w:eastAsia="Malgun Gothic" w:hAnsi="Times New Roman" w:cs="Times New Roman"/>
          <w:sz w:val="32"/>
          <w:szCs w:val="32"/>
          <w:lang w:val="vi-VN"/>
        </w:rPr>
        <w:t xml:space="preserve"> 16-18 tuổi</w:t>
      </w:r>
      <w:r w:rsidRPr="00783B3D">
        <w:rPr>
          <w:rFonts w:ascii="Times New Roman" w:eastAsia="Malgun Gothic" w:hAnsi="Times New Roman" w:cs="Times New Roman"/>
          <w:sz w:val="32"/>
          <w:szCs w:val="32"/>
          <w:lang w:val="de-DE"/>
        </w:rPr>
        <w:t xml:space="preserve"> theo quy trình </w:t>
      </w:r>
      <w:r w:rsidRPr="00783B3D">
        <w:rPr>
          <w:rFonts w:ascii="Times New Roman" w:hAnsi="Times New Roman"/>
          <w:bCs/>
          <w:sz w:val="32"/>
          <w:szCs w:val="32"/>
          <w:lang w:val="de-DE" w:eastAsia="ko-KR"/>
        </w:rPr>
        <w:t>5 bước (</w:t>
      </w:r>
      <w:r w:rsidRPr="00783B3D">
        <w:rPr>
          <w:rFonts w:ascii="Times New Roman" w:hAnsi="Times New Roman"/>
          <w:bCs/>
          <w:i/>
          <w:sz w:val="32"/>
          <w:szCs w:val="32"/>
          <w:lang w:val="de-DE" w:eastAsia="ko-KR"/>
        </w:rPr>
        <w:t>hệ thống hóa các chỉ số và test đã được sử dụng, sơ lược lựa chọn theo kinh nghiệm, phỏng vấn, kiểm nghiệm độ tin cậy và tính khách quan, cuối cùng là kiểm nghiệm tính thông báo của test)</w:t>
      </w:r>
      <w:r w:rsidRPr="00783B3D">
        <w:rPr>
          <w:rFonts w:ascii="Times New Roman" w:hAnsi="Times New Roman"/>
          <w:bCs/>
          <w:sz w:val="32"/>
          <w:szCs w:val="32"/>
          <w:lang w:val="de-DE" w:eastAsia="ko-KR"/>
        </w:rPr>
        <w:t xml:space="preserve"> và đã xác định  được hệ thống 31 chỉ số và test dùng để đánh giá trình độ tập luyện cho nữ VĐV bóng bàn trẻ</w:t>
      </w:r>
      <w:r w:rsidR="00E67010" w:rsidRPr="00783B3D">
        <w:rPr>
          <w:rFonts w:ascii="Times New Roman" w:hAnsi="Times New Roman"/>
          <w:bCs/>
          <w:sz w:val="32"/>
          <w:szCs w:val="32"/>
          <w:lang w:val="de-DE" w:eastAsia="ko-KR"/>
        </w:rPr>
        <w:t xml:space="preserve"> 16-</w:t>
      </w:r>
      <w:r w:rsidRPr="00783B3D">
        <w:rPr>
          <w:rFonts w:ascii="Times New Roman" w:hAnsi="Times New Roman"/>
          <w:bCs/>
          <w:sz w:val="32"/>
          <w:szCs w:val="32"/>
          <w:lang w:val="de-DE" w:eastAsia="ko-KR"/>
        </w:rPr>
        <w:t>18 tuổi đảm bảo có cơ sở khoa học,  tính logic, tính khách quan, độ tin cậy và tính thông báo của test gồm: 02 chỉ số hình thái; 04 chỉ số chứ</w:t>
      </w:r>
      <w:r w:rsidR="00E67010" w:rsidRPr="00783B3D">
        <w:rPr>
          <w:rFonts w:ascii="Times New Roman" w:hAnsi="Times New Roman"/>
          <w:bCs/>
          <w:sz w:val="32"/>
          <w:szCs w:val="32"/>
          <w:lang w:val="de-DE" w:eastAsia="ko-KR"/>
        </w:rPr>
        <w:t xml:space="preserve">c năng; </w:t>
      </w:r>
      <w:r w:rsidRPr="00783B3D">
        <w:rPr>
          <w:rFonts w:ascii="Times New Roman" w:hAnsi="Times New Roman"/>
          <w:bCs/>
          <w:sz w:val="32"/>
          <w:szCs w:val="32"/>
          <w:lang w:val="de-DE" w:eastAsia="ko-KR"/>
        </w:rPr>
        <w:t xml:space="preserve">03 test tâm lý; </w:t>
      </w:r>
      <w:r w:rsidRPr="00783B3D">
        <w:rPr>
          <w:rFonts w:ascii="Times New Roman" w:eastAsia="Times New Roman" w:hAnsi="Times New Roman" w:cs="Times New Roman"/>
          <w:sz w:val="32"/>
          <w:szCs w:val="32"/>
          <w:lang w:val="de-DE" w:eastAsia="ko-KR"/>
        </w:rPr>
        <w:t>0</w:t>
      </w:r>
      <w:r w:rsidRPr="00783B3D">
        <w:rPr>
          <w:rFonts w:ascii="Times New Roman" w:hAnsi="Times New Roman"/>
          <w:bCs/>
          <w:sz w:val="32"/>
          <w:szCs w:val="32"/>
          <w:lang w:val="de-DE" w:eastAsia="ko-KR"/>
        </w:rPr>
        <w:t>9 test thể lực; 08 test kỹ thuật và 5 test chiến thuật.</w:t>
      </w:r>
    </w:p>
    <w:p w14:paraId="5BFAEF8F" w14:textId="153D2F73" w:rsidR="00F766AF" w:rsidRPr="00783B3D" w:rsidRDefault="00F766AF" w:rsidP="004E7D4E">
      <w:pPr>
        <w:tabs>
          <w:tab w:val="left" w:pos="709"/>
        </w:tabs>
        <w:spacing w:after="0" w:line="288" w:lineRule="auto"/>
        <w:ind w:firstLine="680"/>
        <w:jc w:val="both"/>
        <w:rPr>
          <w:rFonts w:ascii="Times New Roman" w:eastAsia="SimSun" w:hAnsi="Times New Roman" w:cs="Times New Roman"/>
          <w:bCs/>
          <w:sz w:val="32"/>
          <w:szCs w:val="32"/>
          <w:lang w:val="vi-VN" w:eastAsia="zh-CN"/>
        </w:rPr>
      </w:pPr>
      <w:r w:rsidRPr="00783B3D">
        <w:rPr>
          <w:rFonts w:ascii="Times New Roman" w:eastAsia="Times New Roman" w:hAnsi="Times New Roman" w:cs="Times New Roman"/>
          <w:sz w:val="32"/>
          <w:szCs w:val="32"/>
          <w:lang w:val="de-DE"/>
        </w:rPr>
        <w:t>2. L</w:t>
      </w:r>
      <w:r w:rsidRPr="00783B3D">
        <w:rPr>
          <w:rFonts w:ascii="Times New Roman" w:eastAsia="Times New Roman" w:hAnsi="Times New Roman" w:cs="Times New Roman"/>
          <w:sz w:val="32"/>
          <w:szCs w:val="32"/>
          <w:lang w:val="vi-VN"/>
        </w:rPr>
        <w:t xml:space="preserve">uận án </w:t>
      </w:r>
      <w:r w:rsidRPr="00783B3D">
        <w:rPr>
          <w:rFonts w:ascii="Times New Roman" w:eastAsia="Times New Roman" w:hAnsi="Times New Roman" w:cs="Times New Roman"/>
          <w:sz w:val="32"/>
          <w:szCs w:val="32"/>
          <w:lang w:val="de-DE"/>
        </w:rPr>
        <w:t>đã</w:t>
      </w:r>
      <w:r w:rsidRPr="00783B3D">
        <w:rPr>
          <w:rFonts w:ascii="Times New Roman" w:eastAsia="Malgun Gothic" w:hAnsi="Times New Roman"/>
          <w:b/>
          <w:sz w:val="32"/>
          <w:szCs w:val="32"/>
          <w:lang w:val="de-DE"/>
        </w:rPr>
        <w:t xml:space="preserve"> </w:t>
      </w:r>
      <w:r w:rsidRPr="00783B3D">
        <w:rPr>
          <w:rFonts w:ascii="Times New Roman" w:eastAsia="Malgun Gothic" w:hAnsi="Times New Roman"/>
          <w:bCs/>
          <w:sz w:val="32"/>
          <w:szCs w:val="32"/>
          <w:lang w:val="de-DE"/>
        </w:rPr>
        <w:t xml:space="preserve">ứng dụng các chỉ số và test được xác định ở trên để đánh giá sự phát triển </w:t>
      </w:r>
      <w:r w:rsidRPr="00783B3D">
        <w:rPr>
          <w:rFonts w:ascii="Times New Roman" w:eastAsia="Malgun Gothic" w:hAnsi="Times New Roman"/>
          <w:bCs/>
          <w:caps/>
          <w:sz w:val="32"/>
          <w:szCs w:val="32"/>
          <w:lang w:val="de-DE"/>
        </w:rPr>
        <w:t>tđtl</w:t>
      </w:r>
      <w:r w:rsidRPr="00783B3D">
        <w:rPr>
          <w:rFonts w:ascii="Times New Roman" w:eastAsia="Malgun Gothic" w:hAnsi="Times New Roman"/>
          <w:bCs/>
          <w:sz w:val="32"/>
          <w:szCs w:val="32"/>
          <w:lang w:val="de-DE"/>
        </w:rPr>
        <w:t xml:space="preserve"> cho nữ </w:t>
      </w:r>
      <w:r w:rsidRPr="00783B3D">
        <w:rPr>
          <w:rFonts w:ascii="Times New Roman" w:eastAsia="Malgun Gothic" w:hAnsi="Times New Roman"/>
          <w:bCs/>
          <w:caps/>
          <w:sz w:val="32"/>
          <w:szCs w:val="32"/>
          <w:lang w:val="de-DE"/>
        </w:rPr>
        <w:t>vđv</w:t>
      </w:r>
      <w:r w:rsidRPr="00783B3D">
        <w:rPr>
          <w:rFonts w:ascii="Times New Roman" w:eastAsia="Malgun Gothic" w:hAnsi="Times New Roman"/>
          <w:bCs/>
          <w:sz w:val="32"/>
          <w:szCs w:val="32"/>
          <w:lang w:val="de-DE"/>
        </w:rPr>
        <w:t xml:space="preserve"> bóng bàn trẻ 16-18 tuổi các tỉnh phía Nam qua 2 năm tập luyện </w:t>
      </w:r>
      <w:r w:rsidRPr="00783B3D">
        <w:rPr>
          <w:rFonts w:ascii="Times New Roman" w:hAnsi="Times New Roman"/>
          <w:sz w:val="32"/>
          <w:szCs w:val="32"/>
          <w:lang w:val="vi-VN"/>
        </w:rPr>
        <w:t>cho thấy, xu hướng tăng trưởng về thành tích các yếu tố cấu thành TĐTL của nữ VĐV bóng bàn trẻ 16-18 tuổi có sự phát triển đều qua từng năm là phù hợp với quy luật phát triển lứa tuổi và quy luật của huấn luyện thể thao, cụ thể như sau:</w:t>
      </w:r>
    </w:p>
    <w:p w14:paraId="44C537B6" w14:textId="77777777" w:rsidR="00F766AF" w:rsidRPr="00783B3D" w:rsidRDefault="00F766AF" w:rsidP="004E7D4E">
      <w:pPr>
        <w:widowControl w:val="0"/>
        <w:autoSpaceDE w:val="0"/>
        <w:autoSpaceDN w:val="0"/>
        <w:adjustRightInd w:val="0"/>
        <w:spacing w:after="0" w:line="288" w:lineRule="auto"/>
        <w:ind w:left="102" w:right="72" w:firstLine="708"/>
        <w:jc w:val="both"/>
        <w:rPr>
          <w:rFonts w:ascii="Times New Roman" w:hAnsi="Times New Roman"/>
          <w:sz w:val="32"/>
          <w:szCs w:val="32"/>
          <w:lang w:val="de-DE"/>
        </w:rPr>
      </w:pPr>
      <w:r w:rsidRPr="00783B3D">
        <w:rPr>
          <w:rFonts w:ascii="Times New Roman" w:hAnsi="Times New Roman"/>
          <w:sz w:val="32"/>
          <w:szCs w:val="32"/>
          <w:lang w:val="vi-VN"/>
        </w:rPr>
        <w:t xml:space="preserve">- Về hình thái: </w:t>
      </w:r>
      <w:r w:rsidRPr="00783B3D">
        <w:rPr>
          <w:rFonts w:ascii="Times New Roman" w:hAnsi="Times New Roman"/>
          <w:sz w:val="32"/>
          <w:szCs w:val="32"/>
          <w:lang w:val="de-DE"/>
        </w:rPr>
        <w:t>Qua 2 năm tập luyện các thông số của 2 chỉ số hình thái nữ VĐV bóng bàn trẻ 16-18 tuổi có sự tăng lên đáng kể và có sự khác biệt mang ý nghĩa thống kê ở ngưỡng xác suất p≤0.05 ở hầu hết các thông số đều có t</w:t>
      </w:r>
      <w:r w:rsidRPr="00783B3D">
        <w:rPr>
          <w:rFonts w:ascii="Times New Roman" w:hAnsi="Times New Roman"/>
          <w:sz w:val="32"/>
          <w:szCs w:val="32"/>
          <w:vertAlign w:val="subscript"/>
          <w:lang w:val="de-DE"/>
        </w:rPr>
        <w:t>tính</w:t>
      </w:r>
      <w:r w:rsidRPr="00783B3D">
        <w:rPr>
          <w:rFonts w:ascii="Times New Roman" w:hAnsi="Times New Roman"/>
          <w:sz w:val="32"/>
          <w:szCs w:val="32"/>
          <w:lang w:val="de-DE"/>
        </w:rPr>
        <w:t xml:space="preserve"> &gt; t</w:t>
      </w:r>
      <w:r w:rsidRPr="00783B3D">
        <w:rPr>
          <w:rFonts w:ascii="Times New Roman" w:hAnsi="Times New Roman"/>
          <w:sz w:val="32"/>
          <w:szCs w:val="32"/>
          <w:vertAlign w:val="subscript"/>
          <w:lang w:val="de-DE"/>
        </w:rPr>
        <w:t>0.05</w:t>
      </w:r>
      <w:r w:rsidRPr="00783B3D">
        <w:rPr>
          <w:rFonts w:ascii="Times New Roman" w:hAnsi="Times New Roman"/>
          <w:sz w:val="32"/>
          <w:szCs w:val="32"/>
          <w:lang w:val="de-DE"/>
        </w:rPr>
        <w:t>. Điều này, hoàn toàn phù hợp với quy luật của quá trình phát triển hình thái của các VĐV bóng bàn trẻ.</w:t>
      </w:r>
    </w:p>
    <w:p w14:paraId="5CF71722" w14:textId="296AF5F1" w:rsidR="00F766AF" w:rsidRPr="00783B3D" w:rsidRDefault="00F766AF" w:rsidP="004E7D4E">
      <w:pPr>
        <w:widowControl w:val="0"/>
        <w:autoSpaceDE w:val="0"/>
        <w:autoSpaceDN w:val="0"/>
        <w:adjustRightInd w:val="0"/>
        <w:spacing w:after="0" w:line="288" w:lineRule="auto"/>
        <w:ind w:left="102" w:right="72" w:firstLine="708"/>
        <w:jc w:val="both"/>
        <w:rPr>
          <w:rFonts w:ascii="Times New Roman" w:hAnsi="Times New Roman"/>
          <w:sz w:val="32"/>
          <w:szCs w:val="32"/>
          <w:lang w:val="de-DE"/>
        </w:rPr>
      </w:pPr>
      <w:r w:rsidRPr="00783B3D">
        <w:rPr>
          <w:rFonts w:ascii="Times New Roman" w:hAnsi="Times New Roman"/>
          <w:sz w:val="32"/>
          <w:szCs w:val="32"/>
          <w:lang w:val="de-DE"/>
        </w:rPr>
        <w:t>- Về chức năng sinh lý, tâm lý: Cả 4/4 chỉ số chứ</w:t>
      </w:r>
      <w:r w:rsidR="00E67010" w:rsidRPr="00783B3D">
        <w:rPr>
          <w:rFonts w:ascii="Times New Roman" w:hAnsi="Times New Roman"/>
          <w:sz w:val="32"/>
          <w:szCs w:val="32"/>
          <w:lang w:val="de-DE"/>
        </w:rPr>
        <w:t xml:space="preserve">c năng sinh lý </w:t>
      </w:r>
      <w:r w:rsidRPr="00783B3D">
        <w:rPr>
          <w:rFonts w:ascii="Times New Roman" w:hAnsi="Times New Roman"/>
          <w:sz w:val="32"/>
          <w:szCs w:val="32"/>
          <w:lang w:val="de-DE"/>
        </w:rPr>
        <w:t>và 3/3 test tâm lý của nữ VĐV bóng bàn trẻ đều tăng lên đáng kể qua từng năm và có sự khác biệt rõ rệt mang ý nghĩa thống kê ở ngưỡng xác suất p≤0.05, vì đều có t</w:t>
      </w:r>
      <w:r w:rsidRPr="00783B3D">
        <w:rPr>
          <w:rFonts w:ascii="Times New Roman" w:hAnsi="Times New Roman"/>
          <w:sz w:val="32"/>
          <w:szCs w:val="32"/>
          <w:vertAlign w:val="subscript"/>
          <w:lang w:val="de-DE"/>
        </w:rPr>
        <w:t>tính</w:t>
      </w:r>
      <w:r w:rsidRPr="00783B3D">
        <w:rPr>
          <w:rFonts w:ascii="Times New Roman" w:hAnsi="Times New Roman"/>
          <w:sz w:val="32"/>
          <w:szCs w:val="32"/>
          <w:lang w:val="de-DE"/>
        </w:rPr>
        <w:t xml:space="preserve"> &gt; t</w:t>
      </w:r>
      <w:r w:rsidRPr="00783B3D">
        <w:rPr>
          <w:rFonts w:ascii="Times New Roman" w:hAnsi="Times New Roman"/>
          <w:sz w:val="32"/>
          <w:szCs w:val="32"/>
          <w:vertAlign w:val="subscript"/>
          <w:lang w:val="de-DE"/>
        </w:rPr>
        <w:t>0.05</w:t>
      </w:r>
      <w:r w:rsidRPr="00783B3D">
        <w:rPr>
          <w:rFonts w:ascii="Times New Roman" w:hAnsi="Times New Roman"/>
          <w:sz w:val="32"/>
          <w:szCs w:val="32"/>
          <w:lang w:val="de-DE"/>
        </w:rPr>
        <w:t xml:space="preserve">= 2.131. </w:t>
      </w:r>
    </w:p>
    <w:p w14:paraId="0E3F6146" w14:textId="1A8E4566" w:rsidR="00F766AF" w:rsidRPr="00783B3D" w:rsidRDefault="00F766AF" w:rsidP="004E7D4E">
      <w:pPr>
        <w:widowControl w:val="0"/>
        <w:autoSpaceDE w:val="0"/>
        <w:autoSpaceDN w:val="0"/>
        <w:adjustRightInd w:val="0"/>
        <w:spacing w:after="0" w:line="288" w:lineRule="auto"/>
        <w:ind w:left="102" w:right="72" w:firstLine="708"/>
        <w:jc w:val="both"/>
        <w:rPr>
          <w:rFonts w:ascii="Times New Roman" w:hAnsi="Times New Roman"/>
          <w:spacing w:val="-6"/>
          <w:sz w:val="32"/>
          <w:szCs w:val="32"/>
          <w:lang w:val="de-DE"/>
        </w:rPr>
      </w:pPr>
      <w:r w:rsidRPr="00783B3D">
        <w:rPr>
          <w:rFonts w:ascii="Times New Roman" w:hAnsi="Times New Roman"/>
          <w:spacing w:val="-6"/>
          <w:sz w:val="32"/>
          <w:szCs w:val="32"/>
          <w:lang w:val="vi-VN"/>
        </w:rPr>
        <w:lastRenderedPageBreak/>
        <w:t>-</w:t>
      </w:r>
      <w:r w:rsidRPr="00783B3D">
        <w:rPr>
          <w:rFonts w:ascii="Times New Roman" w:hAnsi="Times New Roman"/>
          <w:spacing w:val="-6"/>
          <w:sz w:val="32"/>
          <w:szCs w:val="32"/>
          <w:lang w:val="de-DE"/>
        </w:rPr>
        <w:t xml:space="preserve"> Về </w:t>
      </w:r>
      <w:r w:rsidRPr="00783B3D">
        <w:rPr>
          <w:rFonts w:ascii="Times New Roman" w:hAnsi="Times New Roman"/>
          <w:spacing w:val="-6"/>
          <w:sz w:val="32"/>
          <w:szCs w:val="32"/>
          <w:lang w:val="vi-VN"/>
        </w:rPr>
        <w:t xml:space="preserve"> thể lực</w:t>
      </w:r>
      <w:r w:rsidRPr="00783B3D">
        <w:rPr>
          <w:rFonts w:ascii="Times New Roman" w:hAnsi="Times New Roman"/>
          <w:spacing w:val="-6"/>
          <w:sz w:val="32"/>
          <w:szCs w:val="32"/>
          <w:lang w:val="de-DE"/>
        </w:rPr>
        <w:t xml:space="preserve"> và  kỹ - chiến thuật</w:t>
      </w:r>
      <w:r w:rsidRPr="00783B3D">
        <w:rPr>
          <w:rFonts w:ascii="Times New Roman" w:hAnsi="Times New Roman"/>
          <w:spacing w:val="-6"/>
          <w:sz w:val="32"/>
          <w:szCs w:val="32"/>
          <w:lang w:val="vi-VN"/>
        </w:rPr>
        <w:t xml:space="preserve">: </w:t>
      </w:r>
      <w:r w:rsidRPr="00783B3D">
        <w:rPr>
          <w:rFonts w:ascii="Times New Roman" w:hAnsi="Times New Roman"/>
          <w:spacing w:val="-6"/>
          <w:sz w:val="32"/>
          <w:szCs w:val="32"/>
          <w:lang w:val="de-DE"/>
        </w:rPr>
        <w:t xml:space="preserve">Qua </w:t>
      </w:r>
      <w:r w:rsidRPr="00783B3D">
        <w:rPr>
          <w:rFonts w:ascii="Times New Roman" w:hAnsi="Times New Roman"/>
          <w:sz w:val="32"/>
          <w:szCs w:val="32"/>
          <w:lang w:val="de-DE"/>
        </w:rPr>
        <w:t>2 năm tập luyệ</w:t>
      </w:r>
      <w:r w:rsidR="00E67010" w:rsidRPr="00783B3D">
        <w:rPr>
          <w:rFonts w:ascii="Times New Roman" w:hAnsi="Times New Roman"/>
          <w:sz w:val="32"/>
          <w:szCs w:val="32"/>
          <w:lang w:val="de-DE"/>
        </w:rPr>
        <w:t xml:space="preserve">n </w:t>
      </w:r>
      <w:r w:rsidRPr="00783B3D">
        <w:rPr>
          <w:rFonts w:ascii="Times New Roman" w:hAnsi="Times New Roman"/>
          <w:sz w:val="32"/>
          <w:szCs w:val="32"/>
          <w:lang w:val="de-DE"/>
        </w:rPr>
        <w:t xml:space="preserve">cả </w:t>
      </w:r>
      <w:r w:rsidRPr="00783B3D">
        <w:rPr>
          <w:rFonts w:ascii="Times New Roman" w:hAnsi="Times New Roman"/>
          <w:sz w:val="32"/>
          <w:szCs w:val="32"/>
          <w:lang w:val="vi-VN"/>
        </w:rPr>
        <w:t>09/09</w:t>
      </w:r>
      <w:r w:rsidRPr="00783B3D">
        <w:rPr>
          <w:rFonts w:ascii="Times New Roman" w:hAnsi="Times New Roman"/>
          <w:sz w:val="32"/>
          <w:szCs w:val="32"/>
          <w:lang w:val="de-DE"/>
        </w:rPr>
        <w:t xml:space="preserve"> test thể lực, 08/8 test kỹ thuật của nữ VĐV bóng bàn trẻ đều tăng trưởng đáng kể qua từ</w:t>
      </w:r>
      <w:r w:rsidR="00E67010" w:rsidRPr="00783B3D">
        <w:rPr>
          <w:rFonts w:ascii="Times New Roman" w:hAnsi="Times New Roman"/>
          <w:sz w:val="32"/>
          <w:szCs w:val="32"/>
          <w:lang w:val="de-DE"/>
        </w:rPr>
        <w:t xml:space="preserve">ng năm </w:t>
      </w:r>
      <w:r w:rsidRPr="00783B3D">
        <w:rPr>
          <w:rFonts w:ascii="Times New Roman" w:hAnsi="Times New Roman"/>
          <w:sz w:val="32"/>
          <w:szCs w:val="32"/>
          <w:lang w:val="de-DE"/>
        </w:rPr>
        <w:t xml:space="preserve">và có sự khác biệt rõ rệt mang ý nghĩa thống kê ở ngưỡng xác suất p≤0.05. </w:t>
      </w:r>
    </w:p>
    <w:p w14:paraId="30837FD1" w14:textId="786EFCDB" w:rsidR="00F766AF" w:rsidRPr="00783B3D" w:rsidRDefault="00F766AF" w:rsidP="004E7D4E">
      <w:pPr>
        <w:widowControl w:val="0"/>
        <w:autoSpaceDE w:val="0"/>
        <w:autoSpaceDN w:val="0"/>
        <w:adjustRightInd w:val="0"/>
        <w:spacing w:after="0" w:line="288" w:lineRule="auto"/>
        <w:ind w:firstLine="720"/>
        <w:jc w:val="both"/>
        <w:rPr>
          <w:rFonts w:ascii="Times New Roman" w:hAnsi="Times New Roman"/>
          <w:spacing w:val="-6"/>
          <w:sz w:val="32"/>
          <w:szCs w:val="32"/>
          <w:lang w:val="de-DE"/>
        </w:rPr>
      </w:pPr>
      <w:r w:rsidRPr="00783B3D">
        <w:rPr>
          <w:rFonts w:ascii="Times New Roman" w:hAnsi="Times New Roman"/>
          <w:spacing w:val="-6"/>
          <w:sz w:val="32"/>
          <w:szCs w:val="32"/>
          <w:lang w:val="de-DE"/>
        </w:rPr>
        <w:t xml:space="preserve">Riêng </w:t>
      </w:r>
      <w:r w:rsidRPr="00783B3D">
        <w:rPr>
          <w:rFonts w:ascii="Times New Roman" w:hAnsi="Times New Roman"/>
          <w:sz w:val="32"/>
          <w:szCs w:val="32"/>
          <w:lang w:val="de-DE"/>
        </w:rPr>
        <w:t>5/5 test chiến thuật của nữ VĐV bóng bàn trẻ có sự tăng lên đáng kể và có sự khác biệt rõ rệt mang ý nghĩa thống kê ở ngưỡng xác suấ</w:t>
      </w:r>
      <w:r w:rsidR="00E67010" w:rsidRPr="00783B3D">
        <w:rPr>
          <w:rFonts w:ascii="Times New Roman" w:hAnsi="Times New Roman"/>
          <w:sz w:val="32"/>
          <w:szCs w:val="32"/>
          <w:lang w:val="de-DE"/>
        </w:rPr>
        <w:t>t p≤0.001, vì có t</w:t>
      </w:r>
      <w:r w:rsidRPr="00783B3D">
        <w:rPr>
          <w:rFonts w:ascii="Times New Roman" w:hAnsi="Times New Roman"/>
          <w:sz w:val="32"/>
          <w:szCs w:val="32"/>
          <w:vertAlign w:val="subscript"/>
          <w:lang w:val="de-DE"/>
        </w:rPr>
        <w:t>tính</w:t>
      </w:r>
      <w:r w:rsidRPr="00783B3D">
        <w:rPr>
          <w:rFonts w:ascii="Times New Roman" w:hAnsi="Times New Roman"/>
          <w:sz w:val="32"/>
          <w:szCs w:val="32"/>
          <w:lang w:val="de-DE"/>
        </w:rPr>
        <w:t xml:space="preserve"> &gt; t</w:t>
      </w:r>
      <w:r w:rsidRPr="00783B3D">
        <w:rPr>
          <w:rFonts w:ascii="Times New Roman" w:hAnsi="Times New Roman"/>
          <w:sz w:val="32"/>
          <w:szCs w:val="32"/>
          <w:vertAlign w:val="subscript"/>
          <w:lang w:val="de-DE"/>
        </w:rPr>
        <w:t>0.001</w:t>
      </w:r>
      <w:r w:rsidRPr="00783B3D">
        <w:rPr>
          <w:rFonts w:ascii="Times New Roman" w:hAnsi="Times New Roman"/>
          <w:sz w:val="32"/>
          <w:szCs w:val="32"/>
          <w:lang w:val="de-DE"/>
        </w:rPr>
        <w:t xml:space="preserve"> = 4.073. </w:t>
      </w:r>
    </w:p>
    <w:p w14:paraId="3FCB300B" w14:textId="77777777" w:rsidR="00F766AF" w:rsidRPr="00783B3D" w:rsidRDefault="00F766AF" w:rsidP="004E7D4E">
      <w:pPr>
        <w:keepNext/>
        <w:keepLines/>
        <w:spacing w:after="0" w:line="288" w:lineRule="auto"/>
        <w:ind w:firstLine="720"/>
        <w:jc w:val="both"/>
        <w:outlineLvl w:val="0"/>
        <w:rPr>
          <w:rFonts w:ascii="Times New Roman" w:eastAsia="Malgun Gothic" w:hAnsi="Times New Roman" w:cs="Times New Roman"/>
          <w:b/>
          <w:spacing w:val="-4"/>
          <w:sz w:val="32"/>
          <w:szCs w:val="32"/>
          <w:lang w:val="de-DE"/>
        </w:rPr>
      </w:pPr>
      <w:r w:rsidRPr="00783B3D">
        <w:rPr>
          <w:rFonts w:ascii="Times New Roman" w:eastAsia="Times New Roman" w:hAnsi="Times New Roman" w:cs="Times New Roman"/>
          <w:spacing w:val="-4"/>
          <w:sz w:val="32"/>
          <w:szCs w:val="32"/>
          <w:lang w:val="vi-VN"/>
        </w:rPr>
        <w:t xml:space="preserve">3. Luận án </w:t>
      </w:r>
      <w:r w:rsidRPr="00783B3D">
        <w:rPr>
          <w:rFonts w:ascii="Times New Roman" w:eastAsia="Times New Roman" w:hAnsi="Times New Roman" w:cs="Times New Roman"/>
          <w:spacing w:val="-4"/>
          <w:sz w:val="32"/>
          <w:szCs w:val="32"/>
          <w:lang w:val="de-DE"/>
        </w:rPr>
        <w:t>đã x</w:t>
      </w:r>
      <w:r w:rsidRPr="00783B3D">
        <w:rPr>
          <w:rFonts w:ascii="Times New Roman" w:eastAsia="Malgun Gothic" w:hAnsi="Times New Roman" w:cs="Times New Roman"/>
          <w:bCs/>
          <w:spacing w:val="-4"/>
          <w:sz w:val="32"/>
          <w:szCs w:val="32"/>
          <w:lang w:val="de-DE"/>
        </w:rPr>
        <w:t>ây dựng được</w:t>
      </w:r>
      <w:r w:rsidRPr="00783B3D">
        <w:rPr>
          <w:rFonts w:ascii="Times New Roman" w:eastAsia="Times New Roman" w:hAnsi="Times New Roman" w:cs="Times New Roman"/>
          <w:spacing w:val="-4"/>
          <w:sz w:val="32"/>
          <w:szCs w:val="32"/>
          <w:lang w:val="de-DE"/>
        </w:rPr>
        <w:t xml:space="preserve"> bảng điểm</w:t>
      </w:r>
      <w:r w:rsidRPr="00783B3D">
        <w:rPr>
          <w:rFonts w:ascii="Times New Roman" w:eastAsia="Malgun Gothic" w:hAnsi="Times New Roman" w:cs="Times New Roman"/>
          <w:bCs/>
          <w:spacing w:val="-4"/>
          <w:sz w:val="32"/>
          <w:szCs w:val="32"/>
          <w:lang w:val="de-DE"/>
        </w:rPr>
        <w:t xml:space="preserve"> tiêu chuẩn</w:t>
      </w:r>
      <w:r w:rsidRPr="00783B3D">
        <w:rPr>
          <w:rFonts w:ascii="Times New Roman" w:eastAsia="Times New Roman" w:hAnsi="Times New Roman" w:cs="Times New Roman"/>
          <w:spacing w:val="-4"/>
          <w:sz w:val="32"/>
          <w:szCs w:val="32"/>
          <w:lang w:val="de-DE"/>
        </w:rPr>
        <w:t xml:space="preserve"> các chỉ số và test (hình thái, chức năng, tâm lý, thể lực, kỹ thuật-chiến thuật) theo thang điểm 10. Đồng thời còn xây dựng được bảng phân loại từng chỉ tiêu và tổng hợp các chỉ tiêu của từng yếu tố cấu thành đánh giá TĐTL để</w:t>
      </w:r>
      <w:r w:rsidRPr="00783B3D">
        <w:rPr>
          <w:rFonts w:ascii="Times New Roman" w:eastAsia="Malgun Gothic" w:hAnsi="Times New Roman" w:cs="Times New Roman"/>
          <w:bCs/>
          <w:spacing w:val="-4"/>
          <w:sz w:val="32"/>
          <w:szCs w:val="32"/>
          <w:lang w:val="de-DE"/>
        </w:rPr>
        <w:t xml:space="preserve"> ứng dụng</w:t>
      </w:r>
      <w:r w:rsidRPr="00783B3D">
        <w:rPr>
          <w:rFonts w:ascii="Times New Roman" w:eastAsia="Times New Roman" w:hAnsi="Times New Roman" w:cs="Times New Roman"/>
          <w:spacing w:val="-4"/>
          <w:sz w:val="32"/>
          <w:szCs w:val="32"/>
          <w:lang w:val="de-DE"/>
        </w:rPr>
        <w:t xml:space="preserve"> kiểm nghiệm đánh giá TĐTL cho nữ VĐV bóng bàn 16-18 tuổi trong thực tiễn qua 2 năm tập luyện. </w:t>
      </w:r>
    </w:p>
    <w:p w14:paraId="70FEFBE5" w14:textId="3DB29D84" w:rsidR="00F766AF" w:rsidRPr="00783B3D" w:rsidRDefault="00F766AF" w:rsidP="004E7D4E">
      <w:pPr>
        <w:widowControl w:val="0"/>
        <w:autoSpaceDE w:val="0"/>
        <w:autoSpaceDN w:val="0"/>
        <w:adjustRightInd w:val="0"/>
        <w:spacing w:after="0" w:line="288"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 xml:space="preserve">  - Kết quả nghiên cứu còn xác định được mối tương quan có tính đến tỷ trọng ảnh hư</w:t>
      </w:r>
      <w:r w:rsidR="00E67010" w:rsidRPr="00783B3D">
        <w:rPr>
          <w:rFonts w:ascii="Times New Roman" w:eastAsia="Times New Roman" w:hAnsi="Times New Roman" w:cs="Times New Roman"/>
          <w:color w:val="000000"/>
          <w:sz w:val="32"/>
          <w:szCs w:val="32"/>
          <w:lang w:val="de-DE"/>
        </w:rPr>
        <w:t xml:space="preserve">ởng giữa thành tích thi đấu </w:t>
      </w:r>
      <w:r w:rsidRPr="00783B3D">
        <w:rPr>
          <w:rFonts w:ascii="Times New Roman" w:eastAsia="Times New Roman" w:hAnsi="Times New Roman" w:cs="Times New Roman"/>
          <w:color w:val="000000"/>
          <w:sz w:val="32"/>
          <w:szCs w:val="32"/>
          <w:lang w:val="de-DE"/>
        </w:rPr>
        <w:t>với từng yếu tố cấu thành trình độ tập luyện</w:t>
      </w:r>
      <w:r w:rsidR="00E67010"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de-DE"/>
        </w:rPr>
        <w:t>(</w:t>
      </w:r>
      <w:r w:rsidRPr="00783B3D">
        <w:rPr>
          <w:rFonts w:ascii="Times New Roman" w:eastAsia="Times New Roman" w:hAnsi="Times New Roman" w:cs="Times New Roman"/>
          <w:i/>
          <w:color w:val="000000"/>
          <w:sz w:val="32"/>
          <w:szCs w:val="32"/>
          <w:lang w:val="de-DE"/>
        </w:rPr>
        <w:t>Hình thái; Chức năng sinh lý; Tâm lý; Thể lực; Kỹ-chiến thuật)</w:t>
      </w:r>
      <w:r w:rsidRPr="00783B3D">
        <w:rPr>
          <w:rFonts w:ascii="Times New Roman" w:eastAsia="Times New Roman" w:hAnsi="Times New Roman" w:cs="Times New Roman"/>
          <w:color w:val="000000"/>
          <w:sz w:val="32"/>
          <w:szCs w:val="32"/>
          <w:lang w:val="de-DE"/>
        </w:rPr>
        <w:t xml:space="preserve">, làm cơ sở để </w:t>
      </w:r>
      <w:r w:rsidRPr="00783B3D">
        <w:rPr>
          <w:rFonts w:ascii="Times New Roman" w:eastAsia="Times New Roman" w:hAnsi="Times New Roman" w:cs="Times New Roman"/>
          <w:color w:val="000000"/>
          <w:sz w:val="32"/>
          <w:szCs w:val="32"/>
          <w:lang w:val="x-none" w:eastAsia="x-none"/>
        </w:rPr>
        <w:t xml:space="preserve">xây dựng phương trình hồi quy bậc nhất </w:t>
      </w:r>
      <w:r w:rsidRPr="00783B3D">
        <w:rPr>
          <w:rFonts w:ascii="Times New Roman" w:eastAsia="Times New Roman" w:hAnsi="Times New Roman" w:cs="Times New Roman"/>
          <w:color w:val="000000"/>
          <w:sz w:val="32"/>
          <w:szCs w:val="32"/>
          <w:lang w:val="de-DE" w:eastAsia="x-none"/>
        </w:rPr>
        <w:t>nhằm mục đích</w:t>
      </w:r>
      <w:r w:rsidRPr="00783B3D">
        <w:rPr>
          <w:rFonts w:ascii="Times New Roman" w:eastAsia="Times New Roman" w:hAnsi="Times New Roman" w:cs="Times New Roman"/>
          <w:color w:val="000000"/>
          <w:sz w:val="32"/>
          <w:szCs w:val="32"/>
          <w:lang w:val="x-none" w:eastAsia="x-none"/>
        </w:rPr>
        <w:t xml:space="preserve"> dự báo thành tích cho </w:t>
      </w:r>
      <w:r w:rsidRPr="00783B3D">
        <w:rPr>
          <w:rFonts w:ascii="Times New Roman" w:eastAsia="Times New Roman" w:hAnsi="Times New Roman" w:cs="Times New Roman"/>
          <w:color w:val="000000"/>
          <w:sz w:val="32"/>
          <w:szCs w:val="32"/>
          <w:lang w:val="de-DE" w:eastAsia="x-none"/>
        </w:rPr>
        <w:t>nữ</w:t>
      </w:r>
      <w:r w:rsidRPr="00783B3D">
        <w:rPr>
          <w:rFonts w:ascii="Times New Roman" w:eastAsia="Times New Roman" w:hAnsi="Times New Roman" w:cs="Times New Roman"/>
          <w:color w:val="000000"/>
          <w:sz w:val="32"/>
          <w:szCs w:val="32"/>
          <w:lang w:val="x-none" w:eastAsia="x-none"/>
        </w:rPr>
        <w:t xml:space="preserve"> VĐV </w:t>
      </w:r>
      <w:r w:rsidRPr="00783B3D">
        <w:rPr>
          <w:rFonts w:ascii="Times New Roman" w:eastAsia="Times New Roman" w:hAnsi="Times New Roman" w:cs="Times New Roman"/>
          <w:color w:val="000000"/>
          <w:sz w:val="32"/>
          <w:szCs w:val="32"/>
          <w:lang w:val="de-DE" w:eastAsia="x-none"/>
        </w:rPr>
        <w:t xml:space="preserve">bóng bàn </w:t>
      </w:r>
      <w:r w:rsidRPr="00783B3D">
        <w:rPr>
          <w:rFonts w:ascii="Times New Roman" w:eastAsia="Times New Roman" w:hAnsi="Times New Roman" w:cs="Times New Roman"/>
          <w:color w:val="000000"/>
          <w:sz w:val="32"/>
          <w:szCs w:val="32"/>
          <w:lang w:val="x-none" w:eastAsia="x-none"/>
        </w:rPr>
        <w:t>trẻ</w:t>
      </w:r>
      <w:r w:rsidR="00E67010" w:rsidRPr="00783B3D">
        <w:rPr>
          <w:rFonts w:ascii="Times New Roman" w:eastAsia="Times New Roman" w:hAnsi="Times New Roman" w:cs="Times New Roman"/>
          <w:color w:val="000000"/>
          <w:sz w:val="32"/>
          <w:szCs w:val="32"/>
          <w:lang w:val="de-DE" w:eastAsia="x-none"/>
        </w:rPr>
        <w:t xml:space="preserve"> 16-</w:t>
      </w:r>
      <w:r w:rsidRPr="00783B3D">
        <w:rPr>
          <w:rFonts w:ascii="Times New Roman" w:eastAsia="Times New Roman" w:hAnsi="Times New Roman" w:cs="Times New Roman"/>
          <w:color w:val="000000"/>
          <w:sz w:val="32"/>
          <w:szCs w:val="32"/>
          <w:lang w:val="de-DE" w:eastAsia="x-none"/>
        </w:rPr>
        <w:t>18 tuổi,</w:t>
      </w:r>
      <w:r w:rsidRPr="00783B3D">
        <w:rPr>
          <w:rFonts w:ascii="Times New Roman" w:eastAsia="Times New Roman" w:hAnsi="Times New Roman" w:cs="Times New Roman"/>
          <w:color w:val="000000"/>
          <w:sz w:val="32"/>
          <w:szCs w:val="32"/>
          <w:lang w:val="x-none" w:eastAsia="x-none"/>
        </w:rPr>
        <w:t xml:space="preserve"> cụ thể là: </w:t>
      </w:r>
    </w:p>
    <w:p w14:paraId="01128199" w14:textId="77777777" w:rsidR="00F766AF" w:rsidRPr="00783B3D" w:rsidRDefault="00F766AF" w:rsidP="004E7D4E">
      <w:pPr>
        <w:spacing w:after="0" w:line="288" w:lineRule="auto"/>
        <w:jc w:val="both"/>
        <w:rPr>
          <w:rFonts w:ascii="Times New Roman" w:eastAsia="Times New Roman" w:hAnsi="Times New Roman" w:cs="Times New Roman"/>
          <w:b/>
          <w:bCs/>
          <w:sz w:val="32"/>
          <w:szCs w:val="32"/>
          <w:lang w:val="vi-VN"/>
        </w:rPr>
      </w:pPr>
      <w:r w:rsidRPr="00783B3D">
        <w:rPr>
          <w:rFonts w:ascii="Times New Roman" w:eastAsia="Times New Roman" w:hAnsi="Times New Roman" w:cs="Times New Roman"/>
          <w:b/>
          <w:bCs/>
          <w:sz w:val="32"/>
          <w:szCs w:val="32"/>
          <w:lang w:val="de-DE"/>
        </w:rPr>
        <w:t xml:space="preserve">        </w:t>
      </w:r>
      <w:r w:rsidRPr="00783B3D">
        <w:rPr>
          <w:rFonts w:ascii="Times New Roman" w:eastAsia="Times New Roman" w:hAnsi="Times New Roman" w:cs="Times New Roman"/>
          <w:b/>
          <w:bCs/>
          <w:sz w:val="32"/>
          <w:szCs w:val="32"/>
          <w:lang w:val="vi-VN"/>
        </w:rPr>
        <w:t>Y=-0.141X</w:t>
      </w:r>
      <w:r w:rsidRPr="00783B3D">
        <w:rPr>
          <w:rFonts w:ascii="Times New Roman" w:eastAsia="Times New Roman" w:hAnsi="Times New Roman" w:cs="Times New Roman"/>
          <w:b/>
          <w:bCs/>
          <w:sz w:val="32"/>
          <w:szCs w:val="32"/>
          <w:vertAlign w:val="subscript"/>
          <w:lang w:val="vi-VN"/>
        </w:rPr>
        <w:t>1</w:t>
      </w:r>
      <w:r w:rsidRPr="00783B3D">
        <w:rPr>
          <w:rFonts w:ascii="Times New Roman" w:eastAsia="Times New Roman" w:hAnsi="Times New Roman" w:cs="Times New Roman"/>
          <w:b/>
          <w:bCs/>
          <w:sz w:val="32"/>
          <w:szCs w:val="32"/>
          <w:lang w:val="vi-VN"/>
        </w:rPr>
        <w:t xml:space="preserve"> – 0.254X</w:t>
      </w:r>
      <w:r w:rsidRPr="00783B3D">
        <w:rPr>
          <w:rFonts w:ascii="Times New Roman" w:eastAsia="Times New Roman" w:hAnsi="Times New Roman" w:cs="Times New Roman"/>
          <w:b/>
          <w:bCs/>
          <w:sz w:val="32"/>
          <w:szCs w:val="32"/>
          <w:vertAlign w:val="subscript"/>
          <w:lang w:val="vi-VN"/>
        </w:rPr>
        <w:t>2</w:t>
      </w:r>
      <w:r w:rsidRPr="00783B3D">
        <w:rPr>
          <w:rFonts w:ascii="Times New Roman" w:eastAsia="Times New Roman" w:hAnsi="Times New Roman" w:cs="Times New Roman"/>
          <w:b/>
          <w:bCs/>
          <w:sz w:val="32"/>
          <w:szCs w:val="32"/>
          <w:lang w:val="vi-VN"/>
        </w:rPr>
        <w:t xml:space="preserve"> – 0.105X</w:t>
      </w:r>
      <w:r w:rsidRPr="00783B3D">
        <w:rPr>
          <w:rFonts w:ascii="Times New Roman" w:eastAsia="Times New Roman" w:hAnsi="Times New Roman" w:cs="Times New Roman"/>
          <w:b/>
          <w:bCs/>
          <w:sz w:val="32"/>
          <w:szCs w:val="32"/>
          <w:vertAlign w:val="subscript"/>
          <w:lang w:val="vi-VN"/>
        </w:rPr>
        <w:t>3</w:t>
      </w:r>
      <w:r w:rsidRPr="00783B3D">
        <w:rPr>
          <w:rFonts w:ascii="Times New Roman" w:eastAsia="Times New Roman" w:hAnsi="Times New Roman" w:cs="Times New Roman"/>
          <w:b/>
          <w:bCs/>
          <w:sz w:val="32"/>
          <w:szCs w:val="32"/>
          <w:lang w:val="vi-VN"/>
        </w:rPr>
        <w:t xml:space="preserve"> -0.149X</w:t>
      </w:r>
      <w:r w:rsidRPr="00783B3D">
        <w:rPr>
          <w:rFonts w:ascii="Times New Roman" w:eastAsia="Times New Roman" w:hAnsi="Times New Roman" w:cs="Times New Roman"/>
          <w:b/>
          <w:bCs/>
          <w:sz w:val="32"/>
          <w:szCs w:val="32"/>
          <w:vertAlign w:val="subscript"/>
          <w:lang w:val="vi-VN"/>
        </w:rPr>
        <w:t>4</w:t>
      </w:r>
      <w:r w:rsidRPr="00783B3D">
        <w:rPr>
          <w:rFonts w:ascii="Times New Roman" w:eastAsia="Times New Roman" w:hAnsi="Times New Roman" w:cs="Times New Roman"/>
          <w:b/>
          <w:bCs/>
          <w:sz w:val="32"/>
          <w:szCs w:val="32"/>
          <w:lang w:val="vi-VN"/>
        </w:rPr>
        <w:t xml:space="preserve"> +0.068X</w:t>
      </w:r>
      <w:r w:rsidRPr="00783B3D">
        <w:rPr>
          <w:rFonts w:ascii="Times New Roman" w:eastAsia="Times New Roman" w:hAnsi="Times New Roman" w:cs="Times New Roman"/>
          <w:b/>
          <w:bCs/>
          <w:sz w:val="32"/>
          <w:szCs w:val="32"/>
          <w:vertAlign w:val="subscript"/>
          <w:lang w:val="vi-VN"/>
        </w:rPr>
        <w:t>5</w:t>
      </w:r>
      <w:r w:rsidRPr="00783B3D">
        <w:rPr>
          <w:rFonts w:ascii="Times New Roman" w:eastAsia="Times New Roman" w:hAnsi="Times New Roman" w:cs="Times New Roman"/>
          <w:b/>
          <w:bCs/>
          <w:sz w:val="32"/>
          <w:szCs w:val="32"/>
          <w:lang w:val="vi-VN"/>
        </w:rPr>
        <w:t xml:space="preserve"> – 1.240X</w:t>
      </w:r>
      <w:r w:rsidRPr="00783B3D">
        <w:rPr>
          <w:rFonts w:ascii="Times New Roman" w:eastAsia="Times New Roman" w:hAnsi="Times New Roman" w:cs="Times New Roman"/>
          <w:b/>
          <w:bCs/>
          <w:sz w:val="32"/>
          <w:szCs w:val="32"/>
          <w:vertAlign w:val="subscript"/>
          <w:lang w:val="vi-VN"/>
        </w:rPr>
        <w:t>6</w:t>
      </w:r>
    </w:p>
    <w:p w14:paraId="3E02725F" w14:textId="77777777" w:rsidR="00F766AF" w:rsidRPr="00783B3D" w:rsidRDefault="00F766AF" w:rsidP="004E7D4E">
      <w:pPr>
        <w:tabs>
          <w:tab w:val="left" w:pos="709"/>
        </w:tabs>
        <w:spacing w:after="0" w:line="288" w:lineRule="auto"/>
        <w:ind w:firstLine="709"/>
        <w:jc w:val="both"/>
        <w:rPr>
          <w:rFonts w:ascii="Times New Roman" w:eastAsia="SimSun" w:hAnsi="Times New Roman" w:cs="Times New Roman"/>
          <w:spacing w:val="-4"/>
          <w:sz w:val="32"/>
          <w:szCs w:val="32"/>
          <w:lang w:val="vi-VN" w:eastAsia="zh-CN"/>
        </w:rPr>
      </w:pPr>
      <w:r w:rsidRPr="00783B3D">
        <w:rPr>
          <w:rFonts w:ascii="Times New Roman" w:eastAsia="Calibri" w:hAnsi="Times New Roman" w:cs="Times New Roman"/>
          <w:sz w:val="32"/>
          <w:szCs w:val="32"/>
          <w:lang w:val="vi-VN"/>
        </w:rPr>
        <w:t xml:space="preserve">Kết quả nghiên cứu trên chính là những đóng góp mới của luận án, có ý nghĩa khoa học và thực tiễn đóng góp vào khoa học chuyên ngành. Các kết quả mới của luận án có giá trị khoa học và phù hợp với thực tiễn có thể ứng dụng rộng rãi trong thực tiễn tuyển chọn và đào tạo, huấn luyện cho nữ VĐV bóng bàn trẻ 16-18 tuổi tại Việt Nam hiện nay. </w:t>
      </w:r>
    </w:p>
    <w:p w14:paraId="602D83AC" w14:textId="6C2DF9C8" w:rsidR="002B6203" w:rsidRPr="00783B3D" w:rsidRDefault="004E7D4E" w:rsidP="004E7D4E">
      <w:pPr>
        <w:spacing w:after="0" w:line="288" w:lineRule="auto"/>
        <w:jc w:val="both"/>
        <w:rPr>
          <w:rStyle w:val="fontstyle21"/>
        </w:rPr>
      </w:pPr>
      <w:r w:rsidRPr="00783B3D">
        <w:rPr>
          <w:rStyle w:val="fontstyle01"/>
        </w:rPr>
        <w:t>3.</w:t>
      </w:r>
      <w:r w:rsidR="00200336" w:rsidRPr="00783B3D">
        <w:rPr>
          <w:rStyle w:val="fontstyle01"/>
        </w:rPr>
        <w:t>CẤU TRÚC LUẬN ÁN</w:t>
      </w:r>
      <w:r w:rsidRPr="00783B3D">
        <w:rPr>
          <w:rStyle w:val="fontstyle01"/>
        </w:rPr>
        <w:tab/>
      </w:r>
      <w:r w:rsidR="00200336" w:rsidRPr="00783B3D">
        <w:rPr>
          <w:b/>
          <w:bCs/>
          <w:color w:val="000000"/>
          <w:sz w:val="32"/>
          <w:szCs w:val="32"/>
        </w:rPr>
        <w:br/>
      </w:r>
      <w:r w:rsidR="00200336" w:rsidRPr="00783B3D">
        <w:rPr>
          <w:rStyle w:val="fontstyle21"/>
        </w:rPr>
        <w:tab/>
        <w:t>Luận án được trình bày trên 150 trang A4, bao gồm các phần: Đặt vấn đề (0</w:t>
      </w:r>
      <w:r w:rsidR="007F155C" w:rsidRPr="00783B3D">
        <w:rPr>
          <w:rStyle w:val="fontstyle21"/>
        </w:rPr>
        <w:t>3</w:t>
      </w:r>
      <w:r w:rsidR="00200336" w:rsidRPr="00783B3D">
        <w:rPr>
          <w:rStyle w:val="fontstyle21"/>
        </w:rPr>
        <w:t xml:space="preserve"> trang); Chương 1: Tổng quan vấn đề nghiên cứu (</w:t>
      </w:r>
      <w:r w:rsidR="00F72AD5" w:rsidRPr="00783B3D">
        <w:rPr>
          <w:rStyle w:val="fontstyle21"/>
        </w:rPr>
        <w:t>46</w:t>
      </w:r>
      <w:r w:rsidR="00200336" w:rsidRPr="00783B3D">
        <w:rPr>
          <w:rStyle w:val="fontstyle21"/>
        </w:rPr>
        <w:t xml:space="preserve"> trang); Chương 2: Phương pháp và tổ chức nghiên cứu (</w:t>
      </w:r>
      <w:r w:rsidR="00F72AD5" w:rsidRPr="00783B3D">
        <w:rPr>
          <w:rStyle w:val="fontstyle21"/>
        </w:rPr>
        <w:t>2</w:t>
      </w:r>
      <w:r w:rsidR="007F155C" w:rsidRPr="00783B3D">
        <w:rPr>
          <w:rStyle w:val="fontstyle21"/>
        </w:rPr>
        <w:t>3</w:t>
      </w:r>
      <w:r w:rsidR="00200336" w:rsidRPr="00783B3D">
        <w:rPr>
          <w:rStyle w:val="fontstyle21"/>
        </w:rPr>
        <w:t xml:space="preserve"> trang); Chương 3: Kết quả nghiên cứu và bàn luận (7</w:t>
      </w:r>
      <w:r w:rsidR="007F155C" w:rsidRPr="00783B3D">
        <w:rPr>
          <w:rStyle w:val="fontstyle21"/>
        </w:rPr>
        <w:t>5</w:t>
      </w:r>
      <w:r w:rsidR="00200336" w:rsidRPr="00783B3D">
        <w:rPr>
          <w:rStyle w:val="fontstyle21"/>
        </w:rPr>
        <w:t xml:space="preserve"> trang); Kết luận và kiến nghị (03 trang). Luận án có 5</w:t>
      </w:r>
      <w:r w:rsidR="00F72AD5" w:rsidRPr="00783B3D">
        <w:rPr>
          <w:rStyle w:val="fontstyle21"/>
        </w:rPr>
        <w:t>2</w:t>
      </w:r>
      <w:r w:rsidR="00200336" w:rsidRPr="00783B3D">
        <w:rPr>
          <w:rStyle w:val="fontstyle21"/>
        </w:rPr>
        <w:t xml:space="preserve"> bảng, </w:t>
      </w:r>
      <w:r w:rsidR="00F72AD5" w:rsidRPr="00783B3D">
        <w:rPr>
          <w:rStyle w:val="fontstyle21"/>
        </w:rPr>
        <w:t>09</w:t>
      </w:r>
      <w:r w:rsidR="00200336" w:rsidRPr="00783B3D">
        <w:rPr>
          <w:rStyle w:val="fontstyle21"/>
        </w:rPr>
        <w:t xml:space="preserve"> biểu đồ. Luận án sử dụng </w:t>
      </w:r>
      <w:r w:rsidR="00F72AD5" w:rsidRPr="00783B3D">
        <w:rPr>
          <w:rStyle w:val="fontstyle21"/>
        </w:rPr>
        <w:t>9</w:t>
      </w:r>
      <w:r w:rsidR="006D3466" w:rsidRPr="00783B3D">
        <w:rPr>
          <w:rStyle w:val="fontstyle21"/>
        </w:rPr>
        <w:t>5</w:t>
      </w:r>
      <w:r w:rsidR="00200336" w:rsidRPr="00783B3D">
        <w:rPr>
          <w:rStyle w:val="fontstyle21"/>
        </w:rPr>
        <w:t xml:space="preserve"> tài liệu tham khảo (</w:t>
      </w:r>
      <w:r w:rsidR="00F72AD5" w:rsidRPr="00783B3D">
        <w:rPr>
          <w:rStyle w:val="fontstyle21"/>
        </w:rPr>
        <w:t>68</w:t>
      </w:r>
      <w:r w:rsidR="00200336" w:rsidRPr="00783B3D">
        <w:rPr>
          <w:rStyle w:val="fontstyle21"/>
        </w:rPr>
        <w:t xml:space="preserve"> tài liệu Tiếng Việt, </w:t>
      </w:r>
      <w:r w:rsidR="00293319" w:rsidRPr="00783B3D">
        <w:rPr>
          <w:rStyle w:val="fontstyle21"/>
        </w:rPr>
        <w:t>15</w:t>
      </w:r>
      <w:r w:rsidR="00200336" w:rsidRPr="00783B3D">
        <w:rPr>
          <w:rStyle w:val="fontstyle21"/>
        </w:rPr>
        <w:t xml:space="preserve"> tài liệu Tiếng Anh,</w:t>
      </w:r>
      <w:r w:rsidR="00293319" w:rsidRPr="00783B3D">
        <w:rPr>
          <w:rStyle w:val="fontstyle21"/>
        </w:rPr>
        <w:t xml:space="preserve"> 07 tài liệu tiếng Trung, </w:t>
      </w:r>
      <w:r w:rsidR="00200336" w:rsidRPr="00783B3D">
        <w:rPr>
          <w:rStyle w:val="fontstyle21"/>
        </w:rPr>
        <w:t>0</w:t>
      </w:r>
      <w:r w:rsidR="00293319" w:rsidRPr="00783B3D">
        <w:rPr>
          <w:rStyle w:val="fontstyle21"/>
        </w:rPr>
        <w:t>5</w:t>
      </w:r>
      <w:r w:rsidR="00200336" w:rsidRPr="00783B3D">
        <w:rPr>
          <w:rStyle w:val="fontstyle21"/>
        </w:rPr>
        <w:t xml:space="preserve"> tài liệu từ Internet) và phần phụ lục</w:t>
      </w:r>
      <w:r w:rsidR="00F766AF" w:rsidRPr="00783B3D">
        <w:rPr>
          <w:rStyle w:val="fontstyle21"/>
        </w:rPr>
        <w:t>.</w:t>
      </w:r>
      <w:r w:rsidRPr="00783B3D">
        <w:rPr>
          <w:rStyle w:val="fontstyle21"/>
        </w:rPr>
        <w:tab/>
      </w:r>
      <w:r w:rsidRPr="00783B3D">
        <w:rPr>
          <w:rStyle w:val="fontstyle21"/>
        </w:rPr>
        <w:br/>
      </w:r>
    </w:p>
    <w:p w14:paraId="79DFF5B3" w14:textId="77777777" w:rsidR="00D51669" w:rsidRPr="00783B3D" w:rsidRDefault="00783B3D" w:rsidP="004E7D4E">
      <w:pPr>
        <w:pStyle w:val="TOC1"/>
        <w:spacing w:line="288" w:lineRule="auto"/>
        <w:jc w:val="center"/>
        <w:rPr>
          <w:rStyle w:val="Hyperlink"/>
          <w:rFonts w:ascii="Times New Roman" w:hAnsi="Times New Roman"/>
          <w:b/>
          <w:noProof/>
          <w:color w:val="000000"/>
          <w:sz w:val="32"/>
          <w:szCs w:val="32"/>
          <w:u w:val="none"/>
        </w:rPr>
      </w:pPr>
      <w:hyperlink w:anchor="_Toc85655431" w:history="1">
        <w:r w:rsidR="00D228FB" w:rsidRPr="00783B3D">
          <w:rPr>
            <w:rStyle w:val="Hyperlink"/>
            <w:rFonts w:ascii="Times New Roman" w:hAnsi="Times New Roman"/>
            <w:b/>
            <w:noProof/>
            <w:color w:val="000000"/>
            <w:sz w:val="32"/>
            <w:szCs w:val="32"/>
            <w:u w:val="none"/>
            <w:lang w:val="de-DE"/>
          </w:rPr>
          <w:t>CHƯƠNG 1</w:t>
        </w:r>
      </w:hyperlink>
    </w:p>
    <w:p w14:paraId="2331C5FF" w14:textId="2BA52743" w:rsidR="00D228FB" w:rsidRPr="00783B3D" w:rsidRDefault="00D228FB" w:rsidP="004E7D4E">
      <w:pPr>
        <w:pStyle w:val="TOC1"/>
        <w:spacing w:line="288" w:lineRule="auto"/>
        <w:jc w:val="center"/>
        <w:rPr>
          <w:noProof/>
          <w:sz w:val="32"/>
          <w:szCs w:val="32"/>
        </w:rPr>
      </w:pPr>
      <w:r w:rsidRPr="00783B3D">
        <w:rPr>
          <w:rStyle w:val="Hyperlink"/>
          <w:rFonts w:ascii="Times New Roman" w:hAnsi="Times New Roman"/>
          <w:b/>
          <w:noProof/>
          <w:color w:val="000000"/>
          <w:sz w:val="32"/>
          <w:szCs w:val="32"/>
          <w:u w:val="none"/>
        </w:rPr>
        <w:t xml:space="preserve"> </w:t>
      </w:r>
      <w:hyperlink w:anchor="_Toc85655432" w:history="1">
        <w:r w:rsidRPr="00783B3D">
          <w:rPr>
            <w:rStyle w:val="Hyperlink"/>
            <w:rFonts w:ascii="Times New Roman" w:hAnsi="Times New Roman"/>
            <w:b/>
            <w:noProof/>
            <w:color w:val="000000"/>
            <w:sz w:val="32"/>
            <w:szCs w:val="32"/>
            <w:u w:val="none"/>
            <w:lang w:val="de-DE"/>
          </w:rPr>
          <w:t>TỔNG QUAN VẤN ĐỀ NGHIÊN CỨU</w:t>
        </w:r>
      </w:hyperlink>
    </w:p>
    <w:p w14:paraId="47859D34" w14:textId="57B2B915" w:rsidR="00D228FB" w:rsidRPr="00783B3D" w:rsidRDefault="00783B3D" w:rsidP="004E7D4E">
      <w:pPr>
        <w:pStyle w:val="TOC1"/>
        <w:spacing w:line="288" w:lineRule="auto"/>
        <w:jc w:val="both"/>
        <w:rPr>
          <w:b/>
          <w:bCs/>
          <w:noProof/>
          <w:sz w:val="32"/>
          <w:szCs w:val="32"/>
        </w:rPr>
      </w:pPr>
      <w:hyperlink w:anchor="_Toc85655433" w:history="1">
        <w:r w:rsidR="00D228FB" w:rsidRPr="00783B3D">
          <w:rPr>
            <w:rStyle w:val="Hyperlink"/>
            <w:rFonts w:ascii="Times New Roman" w:hAnsi="Times New Roman"/>
            <w:b/>
            <w:bCs/>
            <w:noProof/>
            <w:color w:val="000000"/>
            <w:sz w:val="32"/>
            <w:szCs w:val="32"/>
            <w:u w:val="none"/>
            <w:lang w:val="vi-VN"/>
          </w:rPr>
          <w:t>1.1. Khái niệm và quan điểm đánh giá trình độ tập luyện</w:t>
        </w:r>
      </w:hyperlink>
    </w:p>
    <w:p w14:paraId="6BECBE5D" w14:textId="42293550" w:rsidR="00D228FB" w:rsidRPr="00783B3D" w:rsidRDefault="00783B3D" w:rsidP="004E7D4E">
      <w:pPr>
        <w:pStyle w:val="TOC1"/>
        <w:spacing w:line="288" w:lineRule="auto"/>
        <w:jc w:val="both"/>
        <w:rPr>
          <w:b/>
          <w:bCs/>
          <w:noProof/>
          <w:sz w:val="32"/>
          <w:szCs w:val="32"/>
        </w:rPr>
      </w:pPr>
      <w:hyperlink w:anchor="_Toc85655434" w:history="1">
        <w:r w:rsidR="00D228FB" w:rsidRPr="00783B3D">
          <w:rPr>
            <w:rStyle w:val="Hyperlink"/>
            <w:rFonts w:ascii="Times New Roman" w:hAnsi="Times New Roman"/>
            <w:b/>
            <w:bCs/>
            <w:noProof/>
            <w:color w:val="000000"/>
            <w:spacing w:val="14"/>
            <w:sz w:val="32"/>
            <w:szCs w:val="32"/>
            <w:u w:val="none"/>
          </w:rPr>
          <w:t>1</w:t>
        </w:r>
        <w:r w:rsidR="00D228FB" w:rsidRPr="00783B3D">
          <w:rPr>
            <w:rStyle w:val="Hyperlink"/>
            <w:rFonts w:ascii="Times New Roman" w:hAnsi="Times New Roman"/>
            <w:b/>
            <w:bCs/>
            <w:noProof/>
            <w:color w:val="000000"/>
            <w:spacing w:val="14"/>
            <w:sz w:val="32"/>
            <w:szCs w:val="32"/>
            <w:u w:val="none"/>
            <w:lang w:val="vi-VN"/>
          </w:rPr>
          <w:t>.2</w:t>
        </w:r>
        <w:r w:rsidR="00E67010" w:rsidRPr="00783B3D">
          <w:rPr>
            <w:rStyle w:val="Hyperlink"/>
            <w:rFonts w:ascii="Times New Roman" w:hAnsi="Times New Roman"/>
            <w:b/>
            <w:bCs/>
            <w:noProof/>
            <w:color w:val="000000"/>
            <w:spacing w:val="14"/>
            <w:sz w:val="32"/>
            <w:szCs w:val="32"/>
            <w:u w:val="none"/>
          </w:rPr>
          <w:t>.</w:t>
        </w:r>
        <w:r w:rsidR="00D228FB" w:rsidRPr="00783B3D">
          <w:rPr>
            <w:rStyle w:val="Hyperlink"/>
            <w:rFonts w:ascii="Times New Roman" w:hAnsi="Times New Roman"/>
            <w:b/>
            <w:bCs/>
            <w:noProof/>
            <w:color w:val="000000"/>
            <w:spacing w:val="14"/>
            <w:sz w:val="32"/>
            <w:szCs w:val="32"/>
            <w:u w:val="none"/>
            <w:lang w:val="vi-VN"/>
          </w:rPr>
          <w:t xml:space="preserve"> </w:t>
        </w:r>
        <w:r w:rsidR="00D228FB" w:rsidRPr="00783B3D">
          <w:rPr>
            <w:rStyle w:val="Hyperlink"/>
            <w:rFonts w:ascii="Times New Roman" w:hAnsi="Times New Roman"/>
            <w:b/>
            <w:bCs/>
            <w:noProof/>
            <w:color w:val="000000"/>
            <w:spacing w:val="14"/>
            <w:sz w:val="32"/>
            <w:szCs w:val="32"/>
            <w:u w:val="none"/>
          </w:rPr>
          <w:t>Đ</w:t>
        </w:r>
        <w:r w:rsidR="00D228FB" w:rsidRPr="00783B3D">
          <w:rPr>
            <w:rStyle w:val="Hyperlink"/>
            <w:rFonts w:ascii="Times New Roman" w:hAnsi="Times New Roman"/>
            <w:b/>
            <w:bCs/>
            <w:noProof/>
            <w:color w:val="000000"/>
            <w:spacing w:val="14"/>
            <w:sz w:val="32"/>
            <w:szCs w:val="32"/>
            <w:u w:val="none"/>
            <w:lang w:val="vi-VN"/>
          </w:rPr>
          <w:t>ặc điểm hoạt động môn bóng bàn</w:t>
        </w:r>
      </w:hyperlink>
    </w:p>
    <w:p w14:paraId="744FD3E4" w14:textId="55D4B6C7" w:rsidR="00D228FB" w:rsidRPr="00783B3D" w:rsidRDefault="00783B3D" w:rsidP="004E7D4E">
      <w:pPr>
        <w:pStyle w:val="TOC1"/>
        <w:spacing w:line="288" w:lineRule="auto"/>
        <w:ind w:firstLine="680"/>
        <w:jc w:val="both"/>
        <w:rPr>
          <w:noProof/>
          <w:sz w:val="32"/>
          <w:szCs w:val="32"/>
        </w:rPr>
      </w:pPr>
      <w:hyperlink w:anchor="_Toc85655435" w:history="1">
        <w:r w:rsidR="00D228FB" w:rsidRPr="00783B3D">
          <w:rPr>
            <w:rStyle w:val="Hyperlink"/>
            <w:rFonts w:ascii="Times New Roman" w:hAnsi="Times New Roman"/>
            <w:bCs/>
            <w:noProof/>
            <w:color w:val="000000"/>
            <w:spacing w:val="14"/>
            <w:sz w:val="32"/>
            <w:szCs w:val="32"/>
            <w:u w:val="none"/>
            <w:lang w:val="de-DE"/>
          </w:rPr>
          <w:t>1.</w:t>
        </w:r>
        <w:r w:rsidR="00D228FB" w:rsidRPr="00783B3D">
          <w:rPr>
            <w:rStyle w:val="Hyperlink"/>
            <w:rFonts w:ascii="Times New Roman" w:hAnsi="Times New Roman"/>
            <w:bCs/>
            <w:noProof/>
            <w:color w:val="000000"/>
            <w:spacing w:val="14"/>
            <w:sz w:val="32"/>
            <w:szCs w:val="32"/>
            <w:u w:val="none"/>
            <w:lang w:val="vi-VN"/>
          </w:rPr>
          <w:t>2</w:t>
        </w:r>
        <w:r w:rsidR="00D228FB" w:rsidRPr="00783B3D">
          <w:rPr>
            <w:rStyle w:val="Hyperlink"/>
            <w:rFonts w:ascii="Times New Roman" w:hAnsi="Times New Roman"/>
            <w:bCs/>
            <w:noProof/>
            <w:color w:val="000000"/>
            <w:spacing w:val="14"/>
            <w:sz w:val="32"/>
            <w:szCs w:val="32"/>
            <w:u w:val="none"/>
            <w:lang w:val="de-DE"/>
          </w:rPr>
          <w:t>.</w:t>
        </w:r>
        <w:r w:rsidR="00D228FB" w:rsidRPr="00783B3D">
          <w:rPr>
            <w:rStyle w:val="Hyperlink"/>
            <w:rFonts w:ascii="Times New Roman" w:hAnsi="Times New Roman"/>
            <w:bCs/>
            <w:noProof/>
            <w:color w:val="000000"/>
            <w:spacing w:val="14"/>
            <w:sz w:val="32"/>
            <w:szCs w:val="32"/>
            <w:u w:val="none"/>
            <w:lang w:val="vi-VN"/>
          </w:rPr>
          <w:t>1.Đặc tính của môn bóng bàn</w:t>
        </w:r>
      </w:hyperlink>
    </w:p>
    <w:p w14:paraId="3580D76D" w14:textId="520B992C" w:rsidR="00D228FB" w:rsidRPr="00783B3D" w:rsidRDefault="00783B3D" w:rsidP="004E7D4E">
      <w:pPr>
        <w:pStyle w:val="TOC1"/>
        <w:spacing w:line="288" w:lineRule="auto"/>
        <w:ind w:firstLine="680"/>
        <w:jc w:val="both"/>
        <w:rPr>
          <w:noProof/>
          <w:sz w:val="32"/>
          <w:szCs w:val="32"/>
        </w:rPr>
      </w:pPr>
      <w:hyperlink w:anchor="_Toc85655436" w:history="1">
        <w:r w:rsidR="00D228FB" w:rsidRPr="00783B3D">
          <w:rPr>
            <w:rStyle w:val="Hyperlink"/>
            <w:rFonts w:ascii="Times New Roman" w:eastAsia="Malgun Gothic" w:hAnsi="Times New Roman"/>
            <w:noProof/>
            <w:color w:val="000000"/>
            <w:spacing w:val="-6"/>
            <w:sz w:val="32"/>
            <w:szCs w:val="32"/>
            <w:u w:val="none"/>
            <w:lang w:val="de-DE" w:eastAsia="ko-KR"/>
          </w:rPr>
          <w:t>1.2.2. Đặc điểm đặc trưng của môn bóng bàn</w:t>
        </w:r>
      </w:hyperlink>
    </w:p>
    <w:p w14:paraId="2AD54558" w14:textId="3E8A131A" w:rsidR="00D228FB" w:rsidRPr="00783B3D" w:rsidRDefault="00783B3D" w:rsidP="004E7D4E">
      <w:pPr>
        <w:pStyle w:val="TOC1"/>
        <w:spacing w:line="288" w:lineRule="auto"/>
        <w:ind w:firstLine="680"/>
        <w:jc w:val="both"/>
        <w:rPr>
          <w:noProof/>
          <w:sz w:val="32"/>
          <w:szCs w:val="32"/>
        </w:rPr>
      </w:pPr>
      <w:hyperlink w:anchor="_Toc85655437" w:history="1">
        <w:r w:rsidR="00D228FB" w:rsidRPr="00783B3D">
          <w:rPr>
            <w:rStyle w:val="Hyperlink"/>
            <w:rFonts w:ascii="Times New Roman" w:eastAsia="Malgun Gothic" w:hAnsi="Times New Roman"/>
            <w:noProof/>
            <w:color w:val="000000"/>
            <w:spacing w:val="-6"/>
            <w:sz w:val="32"/>
            <w:szCs w:val="32"/>
            <w:u w:val="none"/>
            <w:lang w:val="de-DE" w:eastAsia="ko-KR"/>
          </w:rPr>
          <w:t>1.</w:t>
        </w:r>
        <w:r w:rsidR="00D228FB" w:rsidRPr="00783B3D">
          <w:rPr>
            <w:rStyle w:val="Hyperlink"/>
            <w:rFonts w:ascii="Times New Roman" w:eastAsia="Malgun Gothic" w:hAnsi="Times New Roman"/>
            <w:noProof/>
            <w:color w:val="000000"/>
            <w:spacing w:val="-6"/>
            <w:sz w:val="32"/>
            <w:szCs w:val="32"/>
            <w:u w:val="none"/>
            <w:lang w:val="vi-VN" w:eastAsia="ko-KR"/>
          </w:rPr>
          <w:t>2</w:t>
        </w:r>
        <w:r w:rsidR="00D228FB" w:rsidRPr="00783B3D">
          <w:rPr>
            <w:rStyle w:val="Hyperlink"/>
            <w:rFonts w:ascii="Times New Roman" w:eastAsia="Malgun Gothic" w:hAnsi="Times New Roman"/>
            <w:noProof/>
            <w:color w:val="000000"/>
            <w:spacing w:val="-6"/>
            <w:sz w:val="32"/>
            <w:szCs w:val="32"/>
            <w:u w:val="none"/>
            <w:lang w:val="de-DE" w:eastAsia="ko-KR"/>
          </w:rPr>
          <w:t>.</w:t>
        </w:r>
        <w:r w:rsidR="00D228FB" w:rsidRPr="00783B3D">
          <w:rPr>
            <w:rStyle w:val="Hyperlink"/>
            <w:rFonts w:ascii="Times New Roman" w:eastAsia="Malgun Gothic" w:hAnsi="Times New Roman"/>
            <w:noProof/>
            <w:color w:val="000000"/>
            <w:spacing w:val="-6"/>
            <w:sz w:val="32"/>
            <w:szCs w:val="32"/>
            <w:u w:val="none"/>
            <w:lang w:val="vi-VN" w:eastAsia="ko-KR"/>
          </w:rPr>
          <w:t>3</w:t>
        </w:r>
        <w:r w:rsidR="00D228FB" w:rsidRPr="00783B3D">
          <w:rPr>
            <w:rStyle w:val="Hyperlink"/>
            <w:rFonts w:ascii="Times New Roman" w:eastAsia="Malgun Gothic" w:hAnsi="Times New Roman"/>
            <w:noProof/>
            <w:color w:val="000000"/>
            <w:spacing w:val="-6"/>
            <w:sz w:val="32"/>
            <w:szCs w:val="32"/>
            <w:u w:val="none"/>
            <w:lang w:val="de-DE" w:eastAsia="ko-KR"/>
          </w:rPr>
          <w:t>. Xu thế phát triển bóng bàn trên thế giới</w:t>
        </w:r>
      </w:hyperlink>
    </w:p>
    <w:p w14:paraId="52D20527" w14:textId="23E37369" w:rsidR="00D228FB" w:rsidRPr="00783B3D" w:rsidRDefault="00783B3D" w:rsidP="004E7D4E">
      <w:pPr>
        <w:pStyle w:val="TOC2"/>
        <w:spacing w:line="288" w:lineRule="auto"/>
        <w:rPr>
          <w:sz w:val="32"/>
          <w:szCs w:val="32"/>
        </w:rPr>
      </w:pPr>
      <w:hyperlink w:anchor="_Toc85655438" w:history="1">
        <w:r w:rsidR="00D228FB" w:rsidRPr="00783B3D">
          <w:rPr>
            <w:rStyle w:val="Hyperlink"/>
            <w:bCs w:val="0"/>
            <w:color w:val="000000" w:themeColor="text1"/>
            <w:sz w:val="32"/>
            <w:szCs w:val="32"/>
            <w:u w:val="none"/>
          </w:rPr>
          <w:t>1</w:t>
        </w:r>
        <w:r w:rsidR="00D228FB" w:rsidRPr="00783B3D">
          <w:rPr>
            <w:rStyle w:val="Hyperlink"/>
            <w:bCs w:val="0"/>
            <w:color w:val="000000" w:themeColor="text1"/>
            <w:sz w:val="32"/>
            <w:szCs w:val="32"/>
            <w:u w:val="none"/>
            <w:lang w:val="vi-VN"/>
          </w:rPr>
          <w:t>.3</w:t>
        </w:r>
        <w:r w:rsidR="00D228FB" w:rsidRPr="00783B3D">
          <w:rPr>
            <w:rStyle w:val="Hyperlink"/>
            <w:bCs w:val="0"/>
            <w:color w:val="000000" w:themeColor="text1"/>
            <w:sz w:val="32"/>
            <w:szCs w:val="32"/>
            <w:u w:val="none"/>
          </w:rPr>
          <w:t xml:space="preserve">. Cơ sở lý luận về </w:t>
        </w:r>
        <w:r w:rsidR="00D228FB" w:rsidRPr="00783B3D">
          <w:rPr>
            <w:rStyle w:val="Hyperlink"/>
            <w:bCs w:val="0"/>
            <w:color w:val="000000" w:themeColor="text1"/>
            <w:sz w:val="32"/>
            <w:szCs w:val="32"/>
            <w:u w:val="none"/>
            <w:lang w:val="vi-VN"/>
          </w:rPr>
          <w:t>đ</w:t>
        </w:r>
        <w:r w:rsidR="00D228FB" w:rsidRPr="00783B3D">
          <w:rPr>
            <w:rStyle w:val="Hyperlink"/>
            <w:bCs w:val="0"/>
            <w:color w:val="000000" w:themeColor="text1"/>
            <w:sz w:val="32"/>
            <w:szCs w:val="32"/>
            <w:u w:val="none"/>
          </w:rPr>
          <w:t xml:space="preserve">ào tạo và huấn luyện </w:t>
        </w:r>
        <w:r w:rsidR="00E67010" w:rsidRPr="00783B3D">
          <w:rPr>
            <w:rStyle w:val="Hyperlink"/>
            <w:bCs w:val="0"/>
            <w:color w:val="000000" w:themeColor="text1"/>
            <w:sz w:val="32"/>
            <w:szCs w:val="32"/>
            <w:u w:val="none"/>
          </w:rPr>
          <w:t>VĐV</w:t>
        </w:r>
        <w:r w:rsidR="00D228FB" w:rsidRPr="00783B3D">
          <w:rPr>
            <w:rStyle w:val="Hyperlink"/>
            <w:bCs w:val="0"/>
            <w:color w:val="000000" w:themeColor="text1"/>
            <w:sz w:val="32"/>
            <w:szCs w:val="32"/>
            <w:u w:val="none"/>
          </w:rPr>
          <w:t xml:space="preserve"> bóng bàn</w:t>
        </w:r>
      </w:hyperlink>
    </w:p>
    <w:p w14:paraId="5E1C8E3F" w14:textId="25A6DC2E" w:rsidR="00D228FB" w:rsidRPr="00783B3D" w:rsidRDefault="00783B3D" w:rsidP="004E7D4E">
      <w:pPr>
        <w:pStyle w:val="TOC1"/>
        <w:spacing w:line="288" w:lineRule="auto"/>
        <w:ind w:left="720"/>
        <w:jc w:val="both"/>
        <w:rPr>
          <w:noProof/>
          <w:sz w:val="32"/>
          <w:szCs w:val="32"/>
        </w:rPr>
      </w:pPr>
      <w:hyperlink w:anchor="_Toc85655439" w:history="1">
        <w:r w:rsidR="00D228FB" w:rsidRPr="00783B3D">
          <w:rPr>
            <w:rStyle w:val="Hyperlink"/>
            <w:rFonts w:ascii="Times New Roman" w:eastAsia="Malgun Gothic" w:hAnsi="Times New Roman"/>
            <w:noProof/>
            <w:color w:val="000000"/>
            <w:sz w:val="32"/>
            <w:szCs w:val="32"/>
            <w:u w:val="none"/>
            <w:lang w:val="de-DE" w:eastAsia="ko-KR"/>
          </w:rPr>
          <w:t>1</w:t>
        </w:r>
        <w:r w:rsidR="00D228FB" w:rsidRPr="00783B3D">
          <w:rPr>
            <w:rStyle w:val="Hyperlink"/>
            <w:rFonts w:ascii="Times New Roman" w:eastAsia="Malgun Gothic" w:hAnsi="Times New Roman"/>
            <w:noProof/>
            <w:color w:val="000000"/>
            <w:sz w:val="32"/>
            <w:szCs w:val="32"/>
            <w:u w:val="none"/>
            <w:lang w:val="vi-VN" w:eastAsia="ko-KR"/>
          </w:rPr>
          <w:t>.3</w:t>
        </w:r>
        <w:r w:rsidR="00D228FB" w:rsidRPr="00783B3D">
          <w:rPr>
            <w:rStyle w:val="Hyperlink"/>
            <w:rFonts w:ascii="Times New Roman" w:eastAsia="Malgun Gothic" w:hAnsi="Times New Roman"/>
            <w:noProof/>
            <w:color w:val="000000"/>
            <w:sz w:val="32"/>
            <w:szCs w:val="32"/>
            <w:u w:val="none"/>
            <w:lang w:val="de-DE" w:eastAsia="ko-KR"/>
          </w:rPr>
          <w:t>.1. Đặc điểm các giai đoạn huấn luyện của VĐV bóng bàn</w:t>
        </w:r>
      </w:hyperlink>
    </w:p>
    <w:p w14:paraId="0889E201" w14:textId="598D62B7" w:rsidR="00D228FB" w:rsidRPr="00783B3D" w:rsidRDefault="00783B3D" w:rsidP="004E7D4E">
      <w:pPr>
        <w:pStyle w:val="TOC1"/>
        <w:spacing w:line="288" w:lineRule="auto"/>
        <w:ind w:left="720"/>
        <w:jc w:val="both"/>
        <w:rPr>
          <w:noProof/>
          <w:sz w:val="32"/>
          <w:szCs w:val="32"/>
        </w:rPr>
      </w:pPr>
      <w:hyperlink w:anchor="_Toc85655440" w:history="1">
        <w:r w:rsidR="00D228FB" w:rsidRPr="00783B3D">
          <w:rPr>
            <w:rStyle w:val="Hyperlink"/>
            <w:rFonts w:ascii="Times New Roman" w:eastAsia="Malgun Gothic" w:hAnsi="Times New Roman"/>
            <w:noProof/>
            <w:color w:val="000000"/>
            <w:sz w:val="32"/>
            <w:szCs w:val="32"/>
            <w:u w:val="none"/>
            <w:lang w:val="de-DE" w:eastAsia="ko-KR"/>
          </w:rPr>
          <w:t>1.3.</w:t>
        </w:r>
        <w:r w:rsidR="00D228FB" w:rsidRPr="00783B3D">
          <w:rPr>
            <w:rStyle w:val="Hyperlink"/>
            <w:rFonts w:ascii="Times New Roman" w:eastAsia="Malgun Gothic" w:hAnsi="Times New Roman"/>
            <w:noProof/>
            <w:color w:val="000000"/>
            <w:sz w:val="32"/>
            <w:szCs w:val="32"/>
            <w:u w:val="none"/>
            <w:lang w:val="vi-VN" w:eastAsia="ko-KR"/>
          </w:rPr>
          <w:t>2</w:t>
        </w:r>
        <w:r w:rsidR="00D228FB" w:rsidRPr="00783B3D">
          <w:rPr>
            <w:rStyle w:val="Hyperlink"/>
            <w:rFonts w:ascii="Times New Roman" w:eastAsia="Malgun Gothic" w:hAnsi="Times New Roman"/>
            <w:noProof/>
            <w:color w:val="000000"/>
            <w:sz w:val="32"/>
            <w:szCs w:val="32"/>
            <w:u w:val="none"/>
            <w:lang w:val="de-DE" w:eastAsia="ko-KR"/>
          </w:rPr>
          <w:t>. Cơ sở sinh lý của huấn luyện thể thao thanh thiếu niên</w:t>
        </w:r>
      </w:hyperlink>
      <w:r w:rsidR="00D228FB" w:rsidRPr="00783B3D">
        <w:rPr>
          <w:noProof/>
          <w:sz w:val="32"/>
          <w:szCs w:val="32"/>
        </w:rPr>
        <w:t xml:space="preserve"> </w:t>
      </w:r>
    </w:p>
    <w:p w14:paraId="2CAFEF0C" w14:textId="42C91036" w:rsidR="00D228FB" w:rsidRPr="00783B3D" w:rsidRDefault="00783B3D" w:rsidP="004E7D4E">
      <w:pPr>
        <w:pStyle w:val="TOC1"/>
        <w:spacing w:line="288" w:lineRule="auto"/>
        <w:ind w:left="720"/>
        <w:jc w:val="both"/>
        <w:rPr>
          <w:noProof/>
          <w:sz w:val="32"/>
          <w:szCs w:val="32"/>
        </w:rPr>
      </w:pPr>
      <w:hyperlink w:anchor="_Toc85655441" w:history="1">
        <w:r w:rsidR="00D228FB" w:rsidRPr="00783B3D">
          <w:rPr>
            <w:rStyle w:val="Hyperlink"/>
            <w:rFonts w:ascii="Times New Roman" w:eastAsia="Malgun Gothic" w:hAnsi="Times New Roman"/>
            <w:noProof/>
            <w:color w:val="000000"/>
            <w:sz w:val="32"/>
            <w:szCs w:val="32"/>
            <w:u w:val="none"/>
            <w:lang w:val="de-DE" w:eastAsia="ko-KR"/>
          </w:rPr>
          <w:t>1.</w:t>
        </w:r>
        <w:r w:rsidR="00D228FB" w:rsidRPr="00783B3D">
          <w:rPr>
            <w:rStyle w:val="Hyperlink"/>
            <w:rFonts w:ascii="Times New Roman" w:eastAsia="Malgun Gothic" w:hAnsi="Times New Roman"/>
            <w:noProof/>
            <w:color w:val="000000"/>
            <w:sz w:val="32"/>
            <w:szCs w:val="32"/>
            <w:u w:val="none"/>
            <w:lang w:val="vi-VN" w:eastAsia="ko-KR"/>
          </w:rPr>
          <w:t>3</w:t>
        </w:r>
        <w:r w:rsidR="00D228FB" w:rsidRPr="00783B3D">
          <w:rPr>
            <w:rStyle w:val="Hyperlink"/>
            <w:rFonts w:ascii="Times New Roman" w:eastAsia="Malgun Gothic" w:hAnsi="Times New Roman"/>
            <w:noProof/>
            <w:color w:val="000000"/>
            <w:sz w:val="32"/>
            <w:szCs w:val="32"/>
            <w:u w:val="none"/>
            <w:lang w:val="de-DE" w:eastAsia="ko-KR"/>
          </w:rPr>
          <w:t>.</w:t>
        </w:r>
        <w:r w:rsidR="00D228FB" w:rsidRPr="00783B3D">
          <w:rPr>
            <w:rStyle w:val="Hyperlink"/>
            <w:rFonts w:ascii="Times New Roman" w:eastAsia="Malgun Gothic" w:hAnsi="Times New Roman"/>
            <w:noProof/>
            <w:color w:val="000000"/>
            <w:sz w:val="32"/>
            <w:szCs w:val="32"/>
            <w:u w:val="none"/>
            <w:lang w:val="vi-VN" w:eastAsia="ko-KR"/>
          </w:rPr>
          <w:t>3</w:t>
        </w:r>
        <w:r w:rsidR="00D228FB" w:rsidRPr="00783B3D">
          <w:rPr>
            <w:rStyle w:val="Hyperlink"/>
            <w:rFonts w:ascii="Times New Roman" w:eastAsia="Malgun Gothic" w:hAnsi="Times New Roman"/>
            <w:noProof/>
            <w:color w:val="000000"/>
            <w:sz w:val="32"/>
            <w:szCs w:val="32"/>
            <w:u w:val="none"/>
            <w:lang w:val="de-DE" w:eastAsia="ko-KR"/>
          </w:rPr>
          <w:t>.</w:t>
        </w:r>
        <w:r w:rsidR="00E67010" w:rsidRPr="00783B3D">
          <w:rPr>
            <w:rStyle w:val="Hyperlink"/>
            <w:rFonts w:ascii="Times New Roman" w:eastAsia="Malgun Gothic" w:hAnsi="Times New Roman"/>
            <w:noProof/>
            <w:color w:val="000000"/>
            <w:sz w:val="32"/>
            <w:szCs w:val="32"/>
            <w:u w:val="none"/>
            <w:lang w:val="de-DE" w:eastAsia="ko-KR"/>
          </w:rPr>
          <w:t xml:space="preserve"> </w:t>
        </w:r>
        <w:r w:rsidR="00D228FB" w:rsidRPr="00783B3D">
          <w:rPr>
            <w:rStyle w:val="Hyperlink"/>
            <w:rFonts w:ascii="Times New Roman" w:eastAsia="Malgun Gothic" w:hAnsi="Times New Roman"/>
            <w:noProof/>
            <w:color w:val="000000"/>
            <w:sz w:val="32"/>
            <w:szCs w:val="32"/>
            <w:u w:val="none"/>
            <w:lang w:val="de-DE" w:eastAsia="ko-KR"/>
          </w:rPr>
          <w:t>Tuổi và các giai đoạn huấn luyện trong quy trình huấn luyện nhiều năm VĐV bóng bàn trẻ</w:t>
        </w:r>
      </w:hyperlink>
      <w:r w:rsidR="00D228FB" w:rsidRPr="00783B3D">
        <w:rPr>
          <w:noProof/>
          <w:sz w:val="32"/>
          <w:szCs w:val="32"/>
        </w:rPr>
        <w:t xml:space="preserve"> </w:t>
      </w:r>
    </w:p>
    <w:p w14:paraId="7472590D" w14:textId="7822301A" w:rsidR="00D228FB" w:rsidRPr="00783B3D" w:rsidRDefault="00783B3D" w:rsidP="004E7D4E">
      <w:pPr>
        <w:pStyle w:val="TOC2"/>
        <w:spacing w:line="288" w:lineRule="auto"/>
        <w:rPr>
          <w:sz w:val="32"/>
          <w:szCs w:val="32"/>
        </w:rPr>
      </w:pPr>
      <w:hyperlink w:anchor="_Toc85655442" w:history="1">
        <w:r w:rsidR="00D228FB" w:rsidRPr="00783B3D">
          <w:rPr>
            <w:rStyle w:val="Hyperlink"/>
            <w:bCs w:val="0"/>
            <w:color w:val="000000" w:themeColor="text1"/>
            <w:sz w:val="32"/>
            <w:szCs w:val="32"/>
            <w:u w:val="none"/>
          </w:rPr>
          <w:t xml:space="preserve">1.4. </w:t>
        </w:r>
        <w:r w:rsidR="00D228FB" w:rsidRPr="00783B3D">
          <w:rPr>
            <w:rStyle w:val="Hyperlink"/>
            <w:bCs w:val="0"/>
            <w:color w:val="000000" w:themeColor="text1"/>
            <w:sz w:val="32"/>
            <w:szCs w:val="32"/>
            <w:u w:val="none"/>
            <w:lang w:val="vi-VN"/>
          </w:rPr>
          <w:t>Đ</w:t>
        </w:r>
        <w:r w:rsidR="00D228FB" w:rsidRPr="00783B3D">
          <w:rPr>
            <w:rStyle w:val="Hyperlink"/>
            <w:bCs w:val="0"/>
            <w:color w:val="000000" w:themeColor="text1"/>
            <w:sz w:val="32"/>
            <w:szCs w:val="32"/>
            <w:u w:val="none"/>
          </w:rPr>
          <w:t xml:space="preserve">ặc điểm đặc trưng </w:t>
        </w:r>
        <w:r w:rsidR="00D228FB" w:rsidRPr="00783B3D">
          <w:rPr>
            <w:rStyle w:val="Hyperlink"/>
            <w:bCs w:val="0"/>
            <w:color w:val="000000" w:themeColor="text1"/>
            <w:sz w:val="32"/>
            <w:szCs w:val="32"/>
            <w:u w:val="none"/>
            <w:lang w:val="vi-VN"/>
          </w:rPr>
          <w:t xml:space="preserve">các yếu tố </w:t>
        </w:r>
        <w:r w:rsidR="00D228FB" w:rsidRPr="00783B3D">
          <w:rPr>
            <w:rStyle w:val="Hyperlink"/>
            <w:bCs w:val="0"/>
            <w:color w:val="000000" w:themeColor="text1"/>
            <w:sz w:val="32"/>
            <w:szCs w:val="32"/>
            <w:u w:val="none"/>
          </w:rPr>
          <w:t>c</w:t>
        </w:r>
        <w:r w:rsidR="00D228FB" w:rsidRPr="00783B3D">
          <w:rPr>
            <w:rStyle w:val="Hyperlink"/>
            <w:bCs w:val="0"/>
            <w:color w:val="000000" w:themeColor="text1"/>
            <w:sz w:val="32"/>
            <w:szCs w:val="32"/>
            <w:u w:val="none"/>
            <w:lang w:val="vi-VN"/>
          </w:rPr>
          <w:t>ấ</w:t>
        </w:r>
        <w:r w:rsidR="00D228FB" w:rsidRPr="00783B3D">
          <w:rPr>
            <w:rStyle w:val="Hyperlink"/>
            <w:bCs w:val="0"/>
            <w:color w:val="000000" w:themeColor="text1"/>
            <w:sz w:val="32"/>
            <w:szCs w:val="32"/>
            <w:u w:val="none"/>
          </w:rPr>
          <w:t>u thành trình độ VĐV bóng bàn cấp cao</w:t>
        </w:r>
      </w:hyperlink>
    </w:p>
    <w:p w14:paraId="61CF42AE" w14:textId="632F34BB" w:rsidR="00D228FB" w:rsidRPr="00783B3D" w:rsidRDefault="00783B3D" w:rsidP="004E7D4E">
      <w:pPr>
        <w:pStyle w:val="TOC1"/>
        <w:spacing w:line="288" w:lineRule="auto"/>
        <w:ind w:left="720"/>
        <w:jc w:val="both"/>
        <w:rPr>
          <w:noProof/>
          <w:sz w:val="32"/>
          <w:szCs w:val="32"/>
        </w:rPr>
      </w:pPr>
      <w:hyperlink w:anchor="_Toc85655443" w:history="1">
        <w:r w:rsidR="00D228FB" w:rsidRPr="00783B3D">
          <w:rPr>
            <w:rStyle w:val="Hyperlink"/>
            <w:rFonts w:ascii="Times New Roman" w:hAnsi="Times New Roman"/>
            <w:bCs/>
            <w:noProof/>
            <w:color w:val="000000"/>
            <w:sz w:val="32"/>
            <w:szCs w:val="32"/>
            <w:u w:val="none"/>
          </w:rPr>
          <w:t>1</w:t>
        </w:r>
        <w:r w:rsidR="00D228FB" w:rsidRPr="00783B3D">
          <w:rPr>
            <w:rStyle w:val="Hyperlink"/>
            <w:rFonts w:ascii="Times New Roman" w:hAnsi="Times New Roman"/>
            <w:bCs/>
            <w:noProof/>
            <w:color w:val="000000"/>
            <w:sz w:val="32"/>
            <w:szCs w:val="32"/>
            <w:u w:val="none"/>
            <w:lang w:val="vi-VN"/>
          </w:rPr>
          <w:t xml:space="preserve">.4.1. </w:t>
        </w:r>
        <w:r w:rsidR="00D228FB" w:rsidRPr="00783B3D">
          <w:rPr>
            <w:rStyle w:val="Hyperlink"/>
            <w:rFonts w:ascii="Times New Roman" w:hAnsi="Times New Roman"/>
            <w:bCs/>
            <w:noProof/>
            <w:color w:val="000000"/>
            <w:sz w:val="32"/>
            <w:szCs w:val="32"/>
            <w:u w:val="none"/>
            <w:lang w:val="de-DE"/>
          </w:rPr>
          <w:t>Các chỉ tiêu hình thái</w:t>
        </w:r>
      </w:hyperlink>
      <w:r w:rsidR="00D228FB" w:rsidRPr="00783B3D">
        <w:rPr>
          <w:noProof/>
          <w:sz w:val="32"/>
          <w:szCs w:val="32"/>
        </w:rPr>
        <w:t xml:space="preserve"> </w:t>
      </w:r>
    </w:p>
    <w:p w14:paraId="673DE9E5" w14:textId="2C7CBD99" w:rsidR="00D228FB" w:rsidRPr="00783B3D" w:rsidRDefault="00783B3D" w:rsidP="004E7D4E">
      <w:pPr>
        <w:pStyle w:val="TOC1"/>
        <w:spacing w:line="288" w:lineRule="auto"/>
        <w:ind w:left="720"/>
        <w:jc w:val="both"/>
        <w:rPr>
          <w:noProof/>
          <w:sz w:val="32"/>
          <w:szCs w:val="32"/>
        </w:rPr>
      </w:pPr>
      <w:hyperlink w:anchor="_Toc85655444" w:history="1">
        <w:r w:rsidR="00D228FB" w:rsidRPr="00783B3D">
          <w:rPr>
            <w:rStyle w:val="Hyperlink"/>
            <w:rFonts w:ascii="Times New Roman" w:hAnsi="Times New Roman"/>
            <w:bCs/>
            <w:noProof/>
            <w:color w:val="000000"/>
            <w:sz w:val="32"/>
            <w:szCs w:val="32"/>
            <w:u w:val="none"/>
          </w:rPr>
          <w:t>1</w:t>
        </w:r>
        <w:r w:rsidR="00D228FB" w:rsidRPr="00783B3D">
          <w:rPr>
            <w:rStyle w:val="Hyperlink"/>
            <w:rFonts w:ascii="Times New Roman" w:hAnsi="Times New Roman"/>
            <w:bCs/>
            <w:noProof/>
            <w:color w:val="000000"/>
            <w:sz w:val="32"/>
            <w:szCs w:val="32"/>
            <w:u w:val="none"/>
            <w:lang w:val="vi-VN"/>
          </w:rPr>
          <w:t xml:space="preserve">.4.2. </w:t>
        </w:r>
        <w:r w:rsidR="00D228FB" w:rsidRPr="00783B3D">
          <w:rPr>
            <w:rStyle w:val="Hyperlink"/>
            <w:rFonts w:ascii="Times New Roman" w:hAnsi="Times New Roman"/>
            <w:bCs/>
            <w:noProof/>
            <w:color w:val="000000"/>
            <w:sz w:val="32"/>
            <w:szCs w:val="32"/>
            <w:u w:val="none"/>
            <w:lang w:val="de-DE"/>
          </w:rPr>
          <w:t>Các chỉ số sinh lý</w:t>
        </w:r>
      </w:hyperlink>
      <w:r w:rsidR="00D228FB" w:rsidRPr="00783B3D">
        <w:rPr>
          <w:noProof/>
          <w:sz w:val="32"/>
          <w:szCs w:val="32"/>
        </w:rPr>
        <w:t xml:space="preserve"> </w:t>
      </w:r>
    </w:p>
    <w:p w14:paraId="4D42EA7B" w14:textId="1DEF6104" w:rsidR="00D228FB" w:rsidRPr="00783B3D" w:rsidRDefault="00783B3D" w:rsidP="004E7D4E">
      <w:pPr>
        <w:pStyle w:val="TOC1"/>
        <w:spacing w:line="288" w:lineRule="auto"/>
        <w:ind w:left="720"/>
        <w:jc w:val="both"/>
        <w:rPr>
          <w:noProof/>
          <w:sz w:val="32"/>
          <w:szCs w:val="32"/>
        </w:rPr>
      </w:pPr>
      <w:hyperlink w:anchor="_Toc85655445" w:history="1">
        <w:r w:rsidR="00D228FB" w:rsidRPr="00783B3D">
          <w:rPr>
            <w:rStyle w:val="Hyperlink"/>
            <w:rFonts w:ascii="Times New Roman" w:hAnsi="Times New Roman"/>
            <w:bCs/>
            <w:iCs/>
            <w:noProof/>
            <w:color w:val="000000"/>
            <w:sz w:val="32"/>
            <w:szCs w:val="32"/>
            <w:u w:val="none"/>
          </w:rPr>
          <w:t>1</w:t>
        </w:r>
        <w:r w:rsidR="00D228FB" w:rsidRPr="00783B3D">
          <w:rPr>
            <w:rStyle w:val="Hyperlink"/>
            <w:rFonts w:ascii="Times New Roman" w:hAnsi="Times New Roman"/>
            <w:bCs/>
            <w:iCs/>
            <w:noProof/>
            <w:color w:val="000000"/>
            <w:sz w:val="32"/>
            <w:szCs w:val="32"/>
            <w:u w:val="none"/>
            <w:lang w:val="vi-VN"/>
          </w:rPr>
          <w:t xml:space="preserve">.4.3. </w:t>
        </w:r>
        <w:r w:rsidR="00D228FB" w:rsidRPr="00783B3D">
          <w:rPr>
            <w:rStyle w:val="Hyperlink"/>
            <w:rFonts w:ascii="Times New Roman" w:hAnsi="Times New Roman"/>
            <w:bCs/>
            <w:iCs/>
            <w:noProof/>
            <w:color w:val="000000"/>
            <w:sz w:val="32"/>
            <w:szCs w:val="32"/>
            <w:u w:val="none"/>
            <w:lang w:val="de-DE"/>
          </w:rPr>
          <w:t>Các chỉ tiêu tâm lý</w:t>
        </w:r>
      </w:hyperlink>
      <w:r w:rsidR="00D228FB" w:rsidRPr="00783B3D">
        <w:rPr>
          <w:noProof/>
          <w:sz w:val="32"/>
          <w:szCs w:val="32"/>
        </w:rPr>
        <w:t xml:space="preserve"> </w:t>
      </w:r>
    </w:p>
    <w:p w14:paraId="1B2A46EE" w14:textId="4302CC82" w:rsidR="00D228FB" w:rsidRPr="00783B3D" w:rsidRDefault="00783B3D" w:rsidP="004E7D4E">
      <w:pPr>
        <w:pStyle w:val="TOC1"/>
        <w:spacing w:line="288" w:lineRule="auto"/>
        <w:ind w:left="720"/>
        <w:jc w:val="both"/>
        <w:rPr>
          <w:noProof/>
          <w:sz w:val="32"/>
          <w:szCs w:val="32"/>
        </w:rPr>
      </w:pPr>
      <w:hyperlink w:anchor="_Toc85655446" w:history="1">
        <w:r w:rsidR="00D228FB" w:rsidRPr="00783B3D">
          <w:rPr>
            <w:rStyle w:val="Hyperlink"/>
            <w:rFonts w:ascii="Times New Roman" w:hAnsi="Times New Roman"/>
            <w:noProof/>
            <w:color w:val="000000"/>
            <w:sz w:val="32"/>
            <w:szCs w:val="32"/>
            <w:u w:val="none"/>
          </w:rPr>
          <w:t>1.</w:t>
        </w:r>
        <w:r w:rsidR="00D228FB" w:rsidRPr="00783B3D">
          <w:rPr>
            <w:rStyle w:val="Hyperlink"/>
            <w:rFonts w:ascii="Times New Roman" w:hAnsi="Times New Roman"/>
            <w:noProof/>
            <w:color w:val="000000"/>
            <w:sz w:val="32"/>
            <w:szCs w:val="32"/>
            <w:u w:val="none"/>
            <w:lang w:val="vi-VN"/>
          </w:rPr>
          <w:t>4.4</w:t>
        </w:r>
        <w:r w:rsidR="00D228FB" w:rsidRPr="00783B3D">
          <w:rPr>
            <w:rStyle w:val="Hyperlink"/>
            <w:rFonts w:ascii="Times New Roman" w:hAnsi="Times New Roman"/>
            <w:noProof/>
            <w:color w:val="000000"/>
            <w:sz w:val="32"/>
            <w:szCs w:val="32"/>
            <w:u w:val="none"/>
          </w:rPr>
          <w:t>.</w:t>
        </w:r>
        <w:r w:rsidR="00D228FB" w:rsidRPr="00783B3D">
          <w:rPr>
            <w:rStyle w:val="Hyperlink"/>
            <w:rFonts w:ascii="Times New Roman" w:hAnsi="Times New Roman"/>
            <w:noProof/>
            <w:color w:val="000000"/>
            <w:sz w:val="32"/>
            <w:szCs w:val="32"/>
            <w:u w:val="none"/>
            <w:lang w:val="vi-VN"/>
          </w:rPr>
          <w:t xml:space="preserve"> </w:t>
        </w:r>
        <w:r w:rsidR="00D228FB" w:rsidRPr="00783B3D">
          <w:rPr>
            <w:rStyle w:val="Hyperlink"/>
            <w:rFonts w:ascii="Times New Roman" w:hAnsi="Times New Roman"/>
            <w:noProof/>
            <w:color w:val="000000"/>
            <w:sz w:val="32"/>
            <w:szCs w:val="32"/>
            <w:u w:val="none"/>
            <w:lang w:val="de-DE"/>
          </w:rPr>
          <w:t>Trình độ thể lực</w:t>
        </w:r>
      </w:hyperlink>
      <w:r w:rsidR="00D228FB" w:rsidRPr="00783B3D">
        <w:rPr>
          <w:noProof/>
          <w:sz w:val="32"/>
          <w:szCs w:val="32"/>
        </w:rPr>
        <w:t xml:space="preserve"> </w:t>
      </w:r>
    </w:p>
    <w:p w14:paraId="3FEFCE8F" w14:textId="5830CE9E" w:rsidR="00D228FB" w:rsidRPr="00783B3D" w:rsidRDefault="00783B3D" w:rsidP="004E7D4E">
      <w:pPr>
        <w:pStyle w:val="TOC1"/>
        <w:spacing w:line="288" w:lineRule="auto"/>
        <w:ind w:left="720"/>
        <w:jc w:val="both"/>
        <w:rPr>
          <w:noProof/>
          <w:sz w:val="32"/>
          <w:szCs w:val="32"/>
        </w:rPr>
      </w:pPr>
      <w:hyperlink w:anchor="_Toc85655447" w:history="1">
        <w:r w:rsidR="00D228FB" w:rsidRPr="00783B3D">
          <w:rPr>
            <w:rStyle w:val="Hyperlink"/>
            <w:rFonts w:ascii="Times New Roman" w:hAnsi="Times New Roman"/>
            <w:noProof/>
            <w:color w:val="000000"/>
            <w:sz w:val="32"/>
            <w:szCs w:val="32"/>
            <w:u w:val="none"/>
          </w:rPr>
          <w:t>1</w:t>
        </w:r>
        <w:r w:rsidR="00D228FB" w:rsidRPr="00783B3D">
          <w:rPr>
            <w:rStyle w:val="Hyperlink"/>
            <w:rFonts w:ascii="Times New Roman" w:hAnsi="Times New Roman"/>
            <w:noProof/>
            <w:color w:val="000000"/>
            <w:sz w:val="32"/>
            <w:szCs w:val="32"/>
            <w:u w:val="none"/>
            <w:lang w:val="vi-VN"/>
          </w:rPr>
          <w:t>.4.5</w:t>
        </w:r>
        <w:r w:rsidR="00D228FB" w:rsidRPr="00783B3D">
          <w:rPr>
            <w:rStyle w:val="Hyperlink"/>
            <w:rFonts w:ascii="Times New Roman" w:hAnsi="Times New Roman"/>
            <w:noProof/>
            <w:color w:val="000000"/>
            <w:sz w:val="32"/>
            <w:szCs w:val="32"/>
            <w:u w:val="none"/>
          </w:rPr>
          <w:t>.</w:t>
        </w:r>
        <w:r w:rsidR="00D228FB" w:rsidRPr="00783B3D">
          <w:rPr>
            <w:rStyle w:val="Hyperlink"/>
            <w:rFonts w:ascii="Times New Roman" w:hAnsi="Times New Roman"/>
            <w:noProof/>
            <w:color w:val="000000"/>
            <w:sz w:val="32"/>
            <w:szCs w:val="32"/>
            <w:u w:val="none"/>
            <w:lang w:val="de-DE"/>
          </w:rPr>
          <w:t xml:space="preserve"> Trình độ kỹ thuật</w:t>
        </w:r>
      </w:hyperlink>
      <w:r w:rsidR="00D228FB" w:rsidRPr="00783B3D">
        <w:rPr>
          <w:noProof/>
          <w:sz w:val="32"/>
          <w:szCs w:val="32"/>
        </w:rPr>
        <w:t xml:space="preserve"> </w:t>
      </w:r>
    </w:p>
    <w:p w14:paraId="6DD42355" w14:textId="18519F99" w:rsidR="00D228FB" w:rsidRPr="00783B3D" w:rsidRDefault="00783B3D" w:rsidP="004E7D4E">
      <w:pPr>
        <w:pStyle w:val="TOC1"/>
        <w:spacing w:line="288" w:lineRule="auto"/>
        <w:ind w:left="720"/>
        <w:jc w:val="both"/>
        <w:rPr>
          <w:noProof/>
          <w:sz w:val="32"/>
          <w:szCs w:val="32"/>
        </w:rPr>
      </w:pPr>
      <w:hyperlink w:anchor="_Toc85655448" w:history="1">
        <w:r w:rsidR="00D228FB" w:rsidRPr="00783B3D">
          <w:rPr>
            <w:rStyle w:val="Hyperlink"/>
            <w:rFonts w:ascii="Times New Roman" w:hAnsi="Times New Roman"/>
            <w:noProof/>
            <w:color w:val="000000"/>
            <w:sz w:val="32"/>
            <w:szCs w:val="32"/>
            <w:u w:val="none"/>
          </w:rPr>
          <w:t>1.</w:t>
        </w:r>
        <w:r w:rsidR="00D228FB" w:rsidRPr="00783B3D">
          <w:rPr>
            <w:rStyle w:val="Hyperlink"/>
            <w:rFonts w:ascii="Times New Roman" w:hAnsi="Times New Roman"/>
            <w:noProof/>
            <w:color w:val="000000"/>
            <w:sz w:val="32"/>
            <w:szCs w:val="32"/>
            <w:u w:val="none"/>
            <w:lang w:val="vi-VN"/>
          </w:rPr>
          <w:t>4.6 Trình độ chiến thuật</w:t>
        </w:r>
      </w:hyperlink>
    </w:p>
    <w:p w14:paraId="2FE69DFA" w14:textId="322851FB" w:rsidR="00D228FB" w:rsidRPr="00783B3D" w:rsidRDefault="00783B3D" w:rsidP="004E7D4E">
      <w:pPr>
        <w:pStyle w:val="TOC2"/>
        <w:spacing w:line="288" w:lineRule="auto"/>
        <w:rPr>
          <w:rStyle w:val="Hyperlink"/>
          <w:color w:val="000000"/>
          <w:sz w:val="32"/>
          <w:szCs w:val="32"/>
          <w:u w:val="none"/>
        </w:rPr>
      </w:pPr>
      <w:hyperlink w:anchor="_Toc85655449" w:history="1">
        <w:r w:rsidR="00D228FB" w:rsidRPr="00783B3D">
          <w:rPr>
            <w:rStyle w:val="Hyperlink"/>
            <w:color w:val="000000"/>
            <w:sz w:val="32"/>
            <w:szCs w:val="32"/>
            <w:u w:val="none"/>
          </w:rPr>
          <w:t>1.5. Một số vấn đề nghiên cứu thuộc lĩnh vực của đề tài</w:t>
        </w:r>
      </w:hyperlink>
    </w:p>
    <w:p w14:paraId="4788ECFE" w14:textId="77777777" w:rsidR="004E7D4E" w:rsidRPr="00783B3D" w:rsidRDefault="004E7D4E" w:rsidP="004E7D4E">
      <w:pPr>
        <w:spacing w:after="0" w:line="288" w:lineRule="auto"/>
        <w:jc w:val="both"/>
        <w:outlineLvl w:val="0"/>
        <w:rPr>
          <w:lang w:val="de-DE"/>
        </w:rPr>
      </w:pPr>
      <w:bookmarkStart w:id="2" w:name="_Toc85655450"/>
    </w:p>
    <w:p w14:paraId="0C6A6E59" w14:textId="77777777" w:rsidR="00E67010" w:rsidRPr="00783B3D" w:rsidRDefault="003A0209" w:rsidP="004E7D4E">
      <w:pPr>
        <w:spacing w:after="0" w:line="288" w:lineRule="auto"/>
        <w:jc w:val="center"/>
        <w:outlineLvl w:val="0"/>
        <w:rPr>
          <w:rFonts w:ascii="Times New Roman" w:eastAsia="Malgun Gothic" w:hAnsi="Times New Roman" w:cs="Times New Roman"/>
          <w:b/>
          <w:color w:val="000000"/>
          <w:sz w:val="32"/>
          <w:szCs w:val="32"/>
          <w:lang w:val="vi-VN"/>
        </w:rPr>
      </w:pPr>
      <w:r w:rsidRPr="00783B3D">
        <w:rPr>
          <w:rFonts w:ascii="Times New Roman" w:eastAsia="Malgun Gothic" w:hAnsi="Times New Roman" w:cs="Times New Roman"/>
          <w:b/>
          <w:color w:val="000000"/>
          <w:sz w:val="32"/>
          <w:szCs w:val="32"/>
          <w:lang w:val="vi-VN"/>
        </w:rPr>
        <w:t>CHƯƠN</w:t>
      </w:r>
      <w:r w:rsidRPr="00783B3D">
        <w:rPr>
          <w:rFonts w:ascii="Times New Roman" w:eastAsia="Malgun Gothic" w:hAnsi="Times New Roman" w:cs="Times New Roman"/>
          <w:b/>
          <w:color w:val="000000"/>
          <w:sz w:val="32"/>
          <w:szCs w:val="32"/>
        </w:rPr>
        <w:t>G</w:t>
      </w:r>
      <w:r w:rsidR="00E67010" w:rsidRPr="00783B3D">
        <w:rPr>
          <w:rFonts w:ascii="Times New Roman" w:eastAsia="Malgun Gothic" w:hAnsi="Times New Roman" w:cs="Times New Roman"/>
          <w:b/>
          <w:color w:val="000000"/>
          <w:sz w:val="32"/>
          <w:szCs w:val="32"/>
          <w:lang w:val="vi-VN"/>
        </w:rPr>
        <w:t xml:space="preserve"> 2</w:t>
      </w:r>
    </w:p>
    <w:p w14:paraId="3D6BE83E" w14:textId="5482E080" w:rsidR="003A0209" w:rsidRPr="00783B3D" w:rsidRDefault="003A0209" w:rsidP="004E7D4E">
      <w:pPr>
        <w:spacing w:after="0" w:line="288" w:lineRule="auto"/>
        <w:jc w:val="center"/>
        <w:outlineLvl w:val="0"/>
        <w:rPr>
          <w:rFonts w:ascii="Times New Roman" w:eastAsia="Malgun Gothic" w:hAnsi="Times New Roman" w:cs="Times New Roman"/>
          <w:b/>
          <w:color w:val="000000"/>
          <w:sz w:val="32"/>
          <w:szCs w:val="32"/>
          <w:lang w:val="vi-VN"/>
        </w:rPr>
      </w:pPr>
      <w:r w:rsidRPr="00783B3D">
        <w:rPr>
          <w:rFonts w:ascii="Times New Roman" w:eastAsia="Malgun Gothic" w:hAnsi="Times New Roman" w:cs="Times New Roman"/>
          <w:b/>
          <w:color w:val="000000"/>
          <w:sz w:val="32"/>
          <w:szCs w:val="32"/>
          <w:lang w:val="vi-VN"/>
        </w:rPr>
        <w:t>ĐỐ</w:t>
      </w:r>
      <w:r w:rsidR="004D1B16" w:rsidRPr="00783B3D">
        <w:rPr>
          <w:rFonts w:ascii="Times New Roman" w:eastAsia="Malgun Gothic" w:hAnsi="Times New Roman" w:cs="Times New Roman"/>
          <w:b/>
          <w:color w:val="000000"/>
          <w:sz w:val="32"/>
          <w:szCs w:val="32"/>
        </w:rPr>
        <w:t>I</w:t>
      </w:r>
      <w:r w:rsidRPr="00783B3D">
        <w:rPr>
          <w:rFonts w:ascii="Times New Roman" w:eastAsia="Malgun Gothic" w:hAnsi="Times New Roman" w:cs="Times New Roman"/>
          <w:b/>
          <w:color w:val="000000"/>
          <w:sz w:val="32"/>
          <w:szCs w:val="32"/>
          <w:lang w:val="vi-VN"/>
        </w:rPr>
        <w:t xml:space="preserve"> TƯỢNG, PHƯƠNG PHÁP</w:t>
      </w:r>
      <w:bookmarkStart w:id="3" w:name="_Toc85655451"/>
      <w:bookmarkEnd w:id="2"/>
      <w:r w:rsidR="00E67010" w:rsidRPr="00783B3D">
        <w:rPr>
          <w:rFonts w:ascii="Times New Roman" w:eastAsia="Malgun Gothic" w:hAnsi="Times New Roman" w:cs="Times New Roman"/>
          <w:b/>
          <w:color w:val="000000"/>
          <w:sz w:val="32"/>
          <w:szCs w:val="32"/>
        </w:rPr>
        <w:t xml:space="preserve"> </w:t>
      </w:r>
      <w:r w:rsidRPr="00783B3D">
        <w:rPr>
          <w:rFonts w:ascii="Times New Roman" w:eastAsia="Malgun Gothic" w:hAnsi="Times New Roman" w:cs="Times New Roman"/>
          <w:b/>
          <w:color w:val="000000"/>
          <w:sz w:val="32"/>
          <w:szCs w:val="32"/>
          <w:lang w:val="vi-VN"/>
        </w:rPr>
        <w:t>VÀ TỔ CHỨC</w:t>
      </w:r>
      <w:bookmarkStart w:id="4" w:name="_Toc18961116"/>
      <w:r w:rsidRPr="00783B3D">
        <w:rPr>
          <w:rFonts w:ascii="Times New Roman" w:eastAsia="Malgun Gothic" w:hAnsi="Times New Roman" w:cs="Times New Roman"/>
          <w:b/>
          <w:color w:val="000000"/>
          <w:sz w:val="32"/>
          <w:szCs w:val="32"/>
          <w:lang w:val="vi-VN"/>
        </w:rPr>
        <w:t xml:space="preserve"> NGHIÊN CỨU</w:t>
      </w:r>
      <w:bookmarkEnd w:id="3"/>
      <w:bookmarkEnd w:id="4"/>
    </w:p>
    <w:p w14:paraId="6FB96B9C" w14:textId="77777777" w:rsidR="003A0209" w:rsidRPr="00783B3D" w:rsidRDefault="003A0209" w:rsidP="004E7D4E">
      <w:pPr>
        <w:keepNext/>
        <w:keepLines/>
        <w:spacing w:after="0" w:line="288" w:lineRule="auto"/>
        <w:jc w:val="both"/>
        <w:outlineLvl w:val="0"/>
        <w:rPr>
          <w:rFonts w:ascii="Times New Roman" w:eastAsia="Malgun Gothic" w:hAnsi="Times New Roman" w:cs="Times New Roman"/>
          <w:b/>
          <w:color w:val="000000"/>
          <w:sz w:val="32"/>
          <w:szCs w:val="32"/>
          <w:lang w:val="de-DE"/>
        </w:rPr>
      </w:pPr>
      <w:bookmarkStart w:id="5" w:name="_Toc18961117"/>
      <w:bookmarkStart w:id="6" w:name="_Toc85655452"/>
      <w:r w:rsidRPr="00783B3D">
        <w:rPr>
          <w:rFonts w:ascii="Times New Roman" w:eastAsia="Malgun Gothic" w:hAnsi="Times New Roman" w:cs="Times New Roman"/>
          <w:b/>
          <w:color w:val="000000"/>
          <w:sz w:val="32"/>
          <w:szCs w:val="32"/>
          <w:lang w:val="de-DE"/>
        </w:rPr>
        <w:t>2.1. Đối tượng nghiên cứ</w:t>
      </w:r>
      <w:bookmarkEnd w:id="5"/>
      <w:r w:rsidRPr="00783B3D">
        <w:rPr>
          <w:rFonts w:ascii="Times New Roman" w:eastAsia="Malgun Gothic" w:hAnsi="Times New Roman" w:cs="Times New Roman"/>
          <w:b/>
          <w:color w:val="000000"/>
          <w:sz w:val="32"/>
          <w:szCs w:val="32"/>
          <w:lang w:val="de-DE"/>
        </w:rPr>
        <w:t>u</w:t>
      </w:r>
      <w:bookmarkEnd w:id="6"/>
    </w:p>
    <w:p w14:paraId="37623EC0" w14:textId="77777777" w:rsidR="003A0209" w:rsidRPr="00783B3D" w:rsidRDefault="003A0209" w:rsidP="004E7D4E">
      <w:pPr>
        <w:spacing w:after="0" w:line="288" w:lineRule="auto"/>
        <w:ind w:firstLine="650"/>
        <w:jc w:val="both"/>
        <w:rPr>
          <w:rFonts w:ascii="Times New Roman" w:eastAsia="Times New Roman" w:hAnsi="Times New Roman" w:cs="Times New Roman"/>
          <w:color w:val="000000"/>
          <w:sz w:val="32"/>
          <w:szCs w:val="32"/>
          <w:lang w:val="de-DE"/>
        </w:rPr>
      </w:pPr>
      <w:bookmarkStart w:id="7" w:name="_Hlk522825541"/>
      <w:r w:rsidRPr="00783B3D">
        <w:rPr>
          <w:rFonts w:ascii="Times New Roman" w:eastAsia="Times New Roman" w:hAnsi="Times New Roman" w:cs="Times New Roman"/>
          <w:b/>
          <w:i/>
          <w:color w:val="000000"/>
          <w:sz w:val="32"/>
          <w:szCs w:val="32"/>
          <w:lang w:val="de-DE"/>
        </w:rPr>
        <w:t xml:space="preserve">Đối tượng: </w:t>
      </w:r>
      <w:r w:rsidRPr="00783B3D">
        <w:rPr>
          <w:rFonts w:ascii="Times New Roman" w:eastAsia="Times New Roman" w:hAnsi="Times New Roman" w:cs="Times New Roman"/>
          <w:color w:val="000000"/>
          <w:sz w:val="32"/>
          <w:szCs w:val="32"/>
          <w:lang w:val="vi-VN"/>
        </w:rPr>
        <w:t>Xây dựng h</w:t>
      </w:r>
      <w:r w:rsidRPr="00783B3D">
        <w:rPr>
          <w:rFonts w:ascii="Times New Roman" w:eastAsia="Times New Roman" w:hAnsi="Times New Roman" w:cs="Times New Roman"/>
          <w:color w:val="000000"/>
          <w:sz w:val="32"/>
          <w:szCs w:val="32"/>
          <w:lang w:val="de-DE"/>
        </w:rPr>
        <w:t>ệ thống chỉ số, test</w:t>
      </w:r>
      <w:r w:rsidRPr="00783B3D">
        <w:rPr>
          <w:rFonts w:ascii="Times New Roman" w:eastAsia="Times New Roman" w:hAnsi="Times New Roman" w:cs="Times New Roman"/>
          <w:color w:val="000000"/>
          <w:sz w:val="32"/>
          <w:szCs w:val="32"/>
          <w:lang w:val="vi-VN"/>
        </w:rPr>
        <w:t xml:space="preserve"> và tiêu chuẩn</w:t>
      </w:r>
      <w:r w:rsidRPr="00783B3D">
        <w:rPr>
          <w:rFonts w:ascii="Times New Roman" w:eastAsia="Times New Roman" w:hAnsi="Times New Roman" w:cs="Times New Roman"/>
          <w:color w:val="000000"/>
          <w:sz w:val="32"/>
          <w:szCs w:val="32"/>
          <w:lang w:val="de-DE"/>
        </w:rPr>
        <w:t xml:space="preserve"> đánh giá trình độ tập luyện cho nữ vận động viên bóng bàn trẻ</w:t>
      </w:r>
      <w:r w:rsidRPr="00783B3D">
        <w:rPr>
          <w:rFonts w:ascii="Times New Roman" w:eastAsia="Times New Roman" w:hAnsi="Times New Roman" w:cs="Times New Roman"/>
          <w:color w:val="000000"/>
          <w:sz w:val="32"/>
          <w:szCs w:val="32"/>
          <w:lang w:val="vi-VN"/>
        </w:rPr>
        <w:t xml:space="preserve"> 16-18 tuổi</w:t>
      </w:r>
      <w:r w:rsidRPr="00783B3D">
        <w:rPr>
          <w:rFonts w:ascii="Times New Roman" w:eastAsia="Times New Roman" w:hAnsi="Times New Roman" w:cs="Times New Roman"/>
          <w:color w:val="000000"/>
          <w:sz w:val="32"/>
          <w:szCs w:val="32"/>
          <w:lang w:val="de-DE"/>
        </w:rPr>
        <w:t>.</w:t>
      </w:r>
    </w:p>
    <w:bookmarkEnd w:id="7"/>
    <w:p w14:paraId="4F0E27FC" w14:textId="77777777" w:rsidR="003A0209" w:rsidRPr="00783B3D" w:rsidRDefault="003A0209" w:rsidP="004E7D4E">
      <w:pPr>
        <w:spacing w:after="0" w:line="288" w:lineRule="auto"/>
        <w:ind w:firstLine="720"/>
        <w:jc w:val="both"/>
        <w:rPr>
          <w:rFonts w:ascii="Times New Roman" w:eastAsia="Times New Roman" w:hAnsi="Times New Roman" w:cs="Times New Roman"/>
          <w:b/>
          <w:i/>
          <w:color w:val="000000"/>
          <w:sz w:val="32"/>
          <w:szCs w:val="32"/>
          <w:lang w:val="vi-VN"/>
        </w:rPr>
      </w:pPr>
      <w:r w:rsidRPr="00783B3D">
        <w:rPr>
          <w:rFonts w:ascii="Times New Roman" w:eastAsia="Times New Roman" w:hAnsi="Times New Roman" w:cs="Times New Roman"/>
          <w:b/>
          <w:i/>
          <w:color w:val="000000"/>
          <w:sz w:val="32"/>
          <w:szCs w:val="32"/>
          <w:lang w:val="de-DE"/>
        </w:rPr>
        <w:t>Khách thể</w:t>
      </w:r>
      <w:r w:rsidRPr="00783B3D">
        <w:rPr>
          <w:rFonts w:ascii="Times New Roman" w:eastAsia="Times New Roman" w:hAnsi="Times New Roman" w:cs="Times New Roman"/>
          <w:b/>
          <w:i/>
          <w:color w:val="000000"/>
          <w:sz w:val="32"/>
          <w:szCs w:val="32"/>
          <w:lang w:val="vi-VN"/>
        </w:rPr>
        <w:t xml:space="preserve"> nghiên cứu</w:t>
      </w:r>
      <w:r w:rsidRPr="00783B3D">
        <w:rPr>
          <w:rFonts w:ascii="Times New Roman" w:eastAsia="Times New Roman" w:hAnsi="Times New Roman" w:cs="Times New Roman"/>
          <w:b/>
          <w:i/>
          <w:color w:val="000000"/>
          <w:sz w:val="32"/>
          <w:szCs w:val="32"/>
          <w:lang w:val="de-DE"/>
        </w:rPr>
        <w:t>:</w:t>
      </w:r>
      <w:r w:rsidRPr="00783B3D">
        <w:rPr>
          <w:rFonts w:ascii="Times New Roman" w:eastAsia="Times New Roman" w:hAnsi="Times New Roman" w:cs="Times New Roman"/>
          <w:b/>
          <w:i/>
          <w:color w:val="000000"/>
          <w:sz w:val="32"/>
          <w:szCs w:val="32"/>
          <w:lang w:val="de-DE"/>
        </w:rPr>
        <w:tab/>
      </w:r>
      <w:bookmarkStart w:id="8" w:name="_Hlk522825559"/>
    </w:p>
    <w:p w14:paraId="6D20DF63" w14:textId="1CD75455" w:rsidR="003A0209" w:rsidRPr="00783B3D" w:rsidRDefault="003A0209" w:rsidP="004E7D4E">
      <w:pPr>
        <w:spacing w:after="0" w:line="288" w:lineRule="auto"/>
        <w:ind w:firstLine="720"/>
        <w:jc w:val="both"/>
        <w:rPr>
          <w:rFonts w:ascii="Times New Roman" w:eastAsia="Times New Roman" w:hAnsi="Times New Roman" w:cs="Times New Roman"/>
          <w:color w:val="000000"/>
          <w:spacing w:val="-2"/>
          <w:sz w:val="32"/>
          <w:szCs w:val="32"/>
          <w:lang w:val="de-DE"/>
        </w:rPr>
      </w:pPr>
      <w:bookmarkStart w:id="9" w:name="_Hlk85261000"/>
      <w:r w:rsidRPr="00783B3D">
        <w:rPr>
          <w:rFonts w:ascii="Times New Roman" w:eastAsia="Times New Roman" w:hAnsi="Times New Roman" w:cs="Times New Roman"/>
          <w:b/>
          <w:i/>
          <w:color w:val="000000"/>
          <w:spacing w:val="-2"/>
          <w:sz w:val="32"/>
          <w:szCs w:val="32"/>
          <w:lang w:val="vi-VN"/>
        </w:rPr>
        <w:t>- Khách thể khảo sát:</w:t>
      </w:r>
      <w:r w:rsidRPr="00783B3D">
        <w:rPr>
          <w:rFonts w:ascii="Times New Roman" w:eastAsia="Times New Roman" w:hAnsi="Times New Roman" w:cs="Times New Roman"/>
          <w:color w:val="000000"/>
          <w:spacing w:val="-2"/>
          <w:sz w:val="32"/>
          <w:szCs w:val="32"/>
          <w:lang w:val="de-DE"/>
        </w:rPr>
        <w:t xml:space="preserve"> </w:t>
      </w:r>
      <w:bookmarkStart w:id="10" w:name="_Hlk522304569"/>
      <w:r w:rsidRPr="00783B3D">
        <w:rPr>
          <w:rFonts w:ascii="Times New Roman" w:eastAsia="Times New Roman" w:hAnsi="Times New Roman" w:cs="Times New Roman"/>
          <w:color w:val="000000"/>
          <w:spacing w:val="-2"/>
          <w:sz w:val="32"/>
          <w:szCs w:val="32"/>
          <w:lang w:val="de-DE"/>
        </w:rPr>
        <w:t xml:space="preserve">16 nữ vận động viên bóng bàn trẻ thi đấu giải trẻ toàn quốc nhóm tuổi 16-18 (các tỉnh phía Nam gồm: </w:t>
      </w:r>
      <w:r w:rsidRPr="00783B3D">
        <w:rPr>
          <w:rFonts w:ascii="Times New Roman" w:eastAsia="Times New Roman" w:hAnsi="Times New Roman" w:cs="Times New Roman"/>
          <w:i/>
          <w:iCs/>
          <w:color w:val="000000"/>
          <w:spacing w:val="-2"/>
          <w:sz w:val="32"/>
          <w:szCs w:val="32"/>
          <w:lang w:val="de-DE"/>
        </w:rPr>
        <w:t>Tâ</w:t>
      </w:r>
      <w:r w:rsidR="00D51669" w:rsidRPr="00783B3D">
        <w:rPr>
          <w:rFonts w:ascii="Times New Roman" w:eastAsia="Times New Roman" w:hAnsi="Times New Roman" w:cs="Times New Roman"/>
          <w:i/>
          <w:iCs/>
          <w:color w:val="000000"/>
          <w:spacing w:val="-2"/>
          <w:sz w:val="32"/>
          <w:szCs w:val="32"/>
          <w:lang w:val="de-DE"/>
        </w:rPr>
        <w:t xml:space="preserve">y Ninh, Long An, Tiền Giang, Thành phố </w:t>
      </w:r>
      <w:r w:rsidRPr="00783B3D">
        <w:rPr>
          <w:rFonts w:ascii="Times New Roman" w:eastAsia="Times New Roman" w:hAnsi="Times New Roman" w:cs="Times New Roman"/>
          <w:i/>
          <w:iCs/>
          <w:color w:val="000000"/>
          <w:spacing w:val="-2"/>
          <w:sz w:val="32"/>
          <w:szCs w:val="32"/>
          <w:lang w:val="de-DE"/>
        </w:rPr>
        <w:t>Hồ Chí Minh</w:t>
      </w:r>
      <w:bookmarkEnd w:id="10"/>
      <w:r w:rsidR="00D51669" w:rsidRPr="00783B3D">
        <w:rPr>
          <w:rFonts w:ascii="Times New Roman" w:eastAsia="Times New Roman" w:hAnsi="Times New Roman" w:cs="Times New Roman"/>
          <w:i/>
          <w:iCs/>
          <w:color w:val="000000"/>
          <w:spacing w:val="-2"/>
          <w:sz w:val="32"/>
          <w:szCs w:val="32"/>
          <w:lang w:val="de-DE"/>
        </w:rPr>
        <w:t xml:space="preserve"> (TP.HCM)</w:t>
      </w:r>
      <w:r w:rsidRPr="00783B3D">
        <w:rPr>
          <w:rFonts w:ascii="Times New Roman" w:eastAsia="Times New Roman" w:hAnsi="Times New Roman" w:cs="Times New Roman"/>
          <w:color w:val="000000"/>
          <w:spacing w:val="-2"/>
          <w:sz w:val="32"/>
          <w:szCs w:val="32"/>
          <w:lang w:val="de-DE"/>
        </w:rPr>
        <w:t xml:space="preserve">), có thời gian trên 8 năm tập luyện. </w:t>
      </w:r>
    </w:p>
    <w:bookmarkEnd w:id="9"/>
    <w:p w14:paraId="2126C7F0" w14:textId="77777777" w:rsidR="003A0209" w:rsidRPr="00783B3D" w:rsidRDefault="003A0209" w:rsidP="004E7D4E">
      <w:pPr>
        <w:spacing w:after="0" w:line="288"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lastRenderedPageBreak/>
        <w:t xml:space="preserve">- </w:t>
      </w:r>
      <w:r w:rsidRPr="00783B3D">
        <w:rPr>
          <w:rFonts w:ascii="Times New Roman" w:eastAsia="Times New Roman" w:hAnsi="Times New Roman" w:cs="Times New Roman"/>
          <w:color w:val="000000"/>
          <w:sz w:val="32"/>
          <w:szCs w:val="32"/>
          <w:lang w:val="vi-VN"/>
        </w:rPr>
        <w:t>Khách thể phỏng vấn:</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vi-VN"/>
        </w:rPr>
        <w:t>2</w:t>
      </w:r>
      <w:r w:rsidRPr="00783B3D">
        <w:rPr>
          <w:rFonts w:ascii="Times New Roman" w:eastAsia="Times New Roman" w:hAnsi="Times New Roman" w:cs="Times New Roman"/>
          <w:color w:val="000000"/>
          <w:sz w:val="32"/>
          <w:szCs w:val="32"/>
          <w:lang w:val="de-DE"/>
        </w:rPr>
        <w:t>0 nhà khoa học, giảng viên, HLV bóng bàn ở các tỉnh khu vực phía Nam.</w:t>
      </w:r>
    </w:p>
    <w:p w14:paraId="67D0F61C" w14:textId="77777777" w:rsidR="003A0209" w:rsidRPr="00783B3D" w:rsidRDefault="003A0209" w:rsidP="004E7D4E">
      <w:pPr>
        <w:keepNext/>
        <w:keepLines/>
        <w:spacing w:after="0" w:line="288" w:lineRule="auto"/>
        <w:outlineLvl w:val="0"/>
        <w:rPr>
          <w:rFonts w:ascii="Times New Roman" w:eastAsia="Malgun Gothic" w:hAnsi="Times New Roman" w:cs="Times New Roman"/>
          <w:b/>
          <w:color w:val="000000"/>
          <w:sz w:val="32"/>
          <w:szCs w:val="32"/>
          <w:lang w:val="de-DE"/>
        </w:rPr>
      </w:pPr>
      <w:bookmarkStart w:id="11" w:name="_Toc18961118"/>
      <w:bookmarkStart w:id="12" w:name="_Toc85655453"/>
      <w:bookmarkEnd w:id="8"/>
      <w:r w:rsidRPr="00783B3D">
        <w:rPr>
          <w:rFonts w:ascii="Times New Roman" w:eastAsia="Malgun Gothic" w:hAnsi="Times New Roman" w:cs="Times New Roman"/>
          <w:b/>
          <w:color w:val="000000"/>
          <w:sz w:val="32"/>
          <w:szCs w:val="32"/>
          <w:lang w:val="de-DE"/>
        </w:rPr>
        <w:t>2.2. Phương pháp nghiên cứ</w:t>
      </w:r>
      <w:bookmarkEnd w:id="11"/>
      <w:r w:rsidRPr="00783B3D">
        <w:rPr>
          <w:rFonts w:ascii="Times New Roman" w:eastAsia="Malgun Gothic" w:hAnsi="Times New Roman" w:cs="Times New Roman"/>
          <w:b/>
          <w:color w:val="000000"/>
          <w:sz w:val="32"/>
          <w:szCs w:val="32"/>
          <w:lang w:val="de-DE"/>
        </w:rPr>
        <w:t>u</w:t>
      </w:r>
      <w:bookmarkEnd w:id="12"/>
    </w:p>
    <w:p w14:paraId="567E8BA7" w14:textId="77777777" w:rsidR="003A0209" w:rsidRPr="00783B3D" w:rsidRDefault="003A0209" w:rsidP="004E7D4E">
      <w:pPr>
        <w:spacing w:after="0" w:line="288" w:lineRule="auto"/>
        <w:ind w:left="60" w:firstLine="66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Để giải quyết mục tiêu nhằm đạt mục đích nghiên cứu</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luận án sử dụng các phương pháp nghiên cứu sau:</w:t>
      </w:r>
    </w:p>
    <w:p w14:paraId="4FC06CB2" w14:textId="6FF80389"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bCs/>
          <w:iCs/>
          <w:color w:val="000000"/>
          <w:sz w:val="32"/>
          <w:szCs w:val="32"/>
          <w:lang w:val="de-DE" w:eastAsia="ko-KR"/>
        </w:rPr>
      </w:pPr>
      <w:bookmarkStart w:id="13" w:name="_Toc18961119"/>
      <w:bookmarkStart w:id="14" w:name="_Toc85655454"/>
      <w:r w:rsidRPr="00783B3D">
        <w:rPr>
          <w:rFonts w:ascii="Times New Roman" w:eastAsia="Malgun Gothic" w:hAnsi="Times New Roman" w:cs="Times New Roman"/>
          <w:bCs/>
          <w:iCs/>
          <w:color w:val="000000"/>
          <w:sz w:val="32"/>
          <w:szCs w:val="32"/>
          <w:lang w:val="de-DE" w:eastAsia="ko-KR"/>
        </w:rPr>
        <w:t xml:space="preserve">2.2.1. Phương pháp </w:t>
      </w:r>
      <w:r w:rsidRPr="00783B3D">
        <w:rPr>
          <w:rFonts w:ascii="Times New Roman" w:eastAsia="Malgun Gothic" w:hAnsi="Times New Roman" w:cs="Times New Roman"/>
          <w:bCs/>
          <w:iCs/>
          <w:color w:val="000000"/>
          <w:sz w:val="32"/>
          <w:szCs w:val="32"/>
          <w:lang w:val="vi-VN" w:eastAsia="ko-KR"/>
        </w:rPr>
        <w:t>đọc t</w:t>
      </w:r>
      <w:r w:rsidRPr="00783B3D">
        <w:rPr>
          <w:rFonts w:ascii="Times New Roman" w:eastAsia="Malgun Gothic" w:hAnsi="Times New Roman" w:cs="Times New Roman"/>
          <w:color w:val="000000"/>
          <w:sz w:val="32"/>
          <w:szCs w:val="32"/>
          <w:lang w:val="de-DE" w:eastAsia="ko-KR"/>
        </w:rPr>
        <w:t xml:space="preserve">ổng hợp </w:t>
      </w:r>
      <w:r w:rsidRPr="00783B3D">
        <w:rPr>
          <w:rFonts w:ascii="Times New Roman" w:eastAsia="Malgun Gothic" w:hAnsi="Times New Roman" w:cs="Times New Roman"/>
          <w:color w:val="000000"/>
          <w:sz w:val="32"/>
          <w:szCs w:val="32"/>
          <w:lang w:val="vi-VN" w:eastAsia="ko-KR"/>
        </w:rPr>
        <w:t>và phân tích</w:t>
      </w:r>
      <w:r w:rsidRPr="00783B3D">
        <w:rPr>
          <w:rFonts w:ascii="Times New Roman" w:eastAsia="Malgun Gothic" w:hAnsi="Times New Roman" w:cs="Times New Roman"/>
          <w:color w:val="000000"/>
          <w:sz w:val="32"/>
          <w:szCs w:val="32"/>
          <w:lang w:val="de-DE" w:eastAsia="ko-KR"/>
        </w:rPr>
        <w:t xml:space="preserve"> tài liệu</w:t>
      </w:r>
      <w:bookmarkEnd w:id="13"/>
      <w:bookmarkEnd w:id="14"/>
    </w:p>
    <w:p w14:paraId="16C950B4" w14:textId="77777777"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color w:val="000000"/>
          <w:sz w:val="32"/>
          <w:szCs w:val="32"/>
          <w:lang w:val="de-DE" w:eastAsia="ko-KR"/>
        </w:rPr>
      </w:pPr>
      <w:bookmarkStart w:id="15" w:name="_Toc18961120"/>
      <w:bookmarkStart w:id="16" w:name="_Toc85655455"/>
      <w:r w:rsidRPr="00783B3D">
        <w:rPr>
          <w:rFonts w:ascii="Times New Roman" w:eastAsia="Malgun Gothic" w:hAnsi="Times New Roman" w:cs="Times New Roman"/>
          <w:color w:val="000000"/>
          <w:sz w:val="32"/>
          <w:szCs w:val="32"/>
          <w:lang w:val="de-DE" w:eastAsia="ko-KR"/>
        </w:rPr>
        <w:t>2.2.2. Phương pháp phỏng v</w:t>
      </w:r>
      <w:r w:rsidRPr="00783B3D">
        <w:rPr>
          <w:rFonts w:ascii="Times New Roman" w:eastAsia="Malgun Gothic" w:hAnsi="Times New Roman" w:cs="Times New Roman"/>
          <w:color w:val="000000"/>
          <w:sz w:val="32"/>
          <w:szCs w:val="32"/>
          <w:lang w:val="vi-VN" w:eastAsia="ko-KR"/>
        </w:rPr>
        <w:t>ấ</w:t>
      </w:r>
      <w:r w:rsidRPr="00783B3D">
        <w:rPr>
          <w:rFonts w:ascii="Times New Roman" w:eastAsia="Malgun Gothic" w:hAnsi="Times New Roman" w:cs="Times New Roman"/>
          <w:color w:val="000000"/>
          <w:sz w:val="32"/>
          <w:szCs w:val="32"/>
          <w:lang w:val="de-DE" w:eastAsia="ko-KR"/>
        </w:rPr>
        <w:t>n</w:t>
      </w:r>
      <w:bookmarkEnd w:id="15"/>
      <w:bookmarkEnd w:id="16"/>
      <w:r w:rsidRPr="00783B3D">
        <w:rPr>
          <w:rFonts w:ascii="Times New Roman" w:eastAsia="Malgun Gothic" w:hAnsi="Times New Roman" w:cs="Times New Roman"/>
          <w:color w:val="000000"/>
          <w:sz w:val="32"/>
          <w:szCs w:val="32"/>
          <w:lang w:val="de-DE" w:eastAsia="ko-KR"/>
        </w:rPr>
        <w:t xml:space="preserve"> </w:t>
      </w:r>
    </w:p>
    <w:p w14:paraId="2B41D7E4" w14:textId="18041721"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color w:val="000000"/>
          <w:sz w:val="32"/>
          <w:szCs w:val="32"/>
          <w:lang w:val="de-DE" w:eastAsia="ko-KR"/>
        </w:rPr>
      </w:pPr>
      <w:bookmarkStart w:id="17" w:name="bookmark17"/>
      <w:bookmarkStart w:id="18" w:name="_Toc18961121"/>
      <w:bookmarkStart w:id="19" w:name="_Toc85655456"/>
      <w:bookmarkEnd w:id="17"/>
      <w:r w:rsidRPr="00783B3D">
        <w:rPr>
          <w:rFonts w:ascii="Times New Roman" w:eastAsia="Malgun Gothic" w:hAnsi="Times New Roman" w:cs="Times New Roman"/>
          <w:color w:val="000000"/>
          <w:sz w:val="32"/>
          <w:szCs w:val="32"/>
          <w:lang w:val="de-DE" w:eastAsia="ko-KR"/>
        </w:rPr>
        <w:t>2.2.3 Phương pháp kiểm tra sư phạm</w:t>
      </w:r>
      <w:bookmarkEnd w:id="18"/>
      <w:bookmarkEnd w:id="19"/>
    </w:p>
    <w:p w14:paraId="2CF4BAE7" w14:textId="0DBC0522" w:rsidR="003A0209" w:rsidRPr="00783B3D" w:rsidRDefault="003A0209" w:rsidP="004E7D4E">
      <w:pPr>
        <w:spacing w:after="0" w:line="288" w:lineRule="auto"/>
        <w:ind w:firstLine="720"/>
        <w:jc w:val="both"/>
        <w:outlineLvl w:val="0"/>
        <w:rPr>
          <w:rFonts w:ascii="Times New Roman" w:eastAsia="Malgun Gothic" w:hAnsi="Times New Roman" w:cs="Times New Roman"/>
          <w:color w:val="000000"/>
          <w:sz w:val="32"/>
          <w:szCs w:val="32"/>
          <w:lang w:val="de-DE" w:eastAsia="ko-KR"/>
        </w:rPr>
      </w:pPr>
      <w:bookmarkStart w:id="20" w:name="_Toc18961122"/>
      <w:bookmarkStart w:id="21" w:name="_Toc85655457"/>
      <w:r w:rsidRPr="00783B3D">
        <w:rPr>
          <w:rFonts w:ascii="Times New Roman" w:eastAsia="Malgun Gothic" w:hAnsi="Times New Roman" w:cs="Times New Roman"/>
          <w:color w:val="000000"/>
          <w:sz w:val="32"/>
          <w:szCs w:val="32"/>
          <w:lang w:val="de-DE" w:eastAsia="ko-KR"/>
        </w:rPr>
        <w:t>2.2.4. Phương pháp kiểm tra y học</w:t>
      </w:r>
      <w:bookmarkEnd w:id="20"/>
      <w:bookmarkEnd w:id="21"/>
    </w:p>
    <w:p w14:paraId="426578DF" w14:textId="29D5E4EC" w:rsidR="003A0209" w:rsidRPr="00783B3D" w:rsidRDefault="003A0209" w:rsidP="004E7D4E">
      <w:pPr>
        <w:spacing w:after="0" w:line="288" w:lineRule="auto"/>
        <w:ind w:firstLine="720"/>
        <w:outlineLvl w:val="0"/>
        <w:rPr>
          <w:rFonts w:ascii="Times New Roman" w:eastAsia="Times New Roman" w:hAnsi="Times New Roman" w:cs="Times New Roman"/>
          <w:iCs/>
          <w:color w:val="000000"/>
          <w:sz w:val="32"/>
          <w:szCs w:val="32"/>
          <w:lang w:val="vi-VN" w:eastAsia="ko-KR"/>
        </w:rPr>
      </w:pPr>
      <w:bookmarkStart w:id="22" w:name="_Toc85655459"/>
      <w:r w:rsidRPr="00783B3D">
        <w:rPr>
          <w:rFonts w:ascii="Times New Roman" w:eastAsia="Times New Roman" w:hAnsi="Times New Roman" w:cs="Times New Roman"/>
          <w:iCs/>
          <w:color w:val="000000"/>
          <w:sz w:val="32"/>
          <w:szCs w:val="32"/>
          <w:lang w:val="vi-VN" w:eastAsia="ko-KR"/>
        </w:rPr>
        <w:t>2.</w:t>
      </w:r>
      <w:r w:rsidRPr="00783B3D">
        <w:rPr>
          <w:rFonts w:ascii="Times New Roman" w:eastAsia="Times New Roman" w:hAnsi="Times New Roman" w:cs="Times New Roman"/>
          <w:iCs/>
          <w:color w:val="000000"/>
          <w:sz w:val="32"/>
          <w:szCs w:val="32"/>
          <w:lang w:eastAsia="ko-KR"/>
        </w:rPr>
        <w:t>2.</w:t>
      </w:r>
      <w:r w:rsidRPr="00783B3D">
        <w:rPr>
          <w:rFonts w:ascii="Times New Roman" w:eastAsia="Times New Roman" w:hAnsi="Times New Roman" w:cs="Times New Roman"/>
          <w:iCs/>
          <w:color w:val="000000"/>
          <w:sz w:val="32"/>
          <w:szCs w:val="32"/>
          <w:lang w:val="vi-VN" w:eastAsia="ko-KR"/>
        </w:rPr>
        <w:t>5. Phương pháp kiểm tra tâm lý</w:t>
      </w:r>
      <w:bookmarkEnd w:id="22"/>
    </w:p>
    <w:p w14:paraId="6A326191" w14:textId="110E3414"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i/>
          <w:color w:val="000000"/>
          <w:sz w:val="32"/>
          <w:szCs w:val="32"/>
          <w:shd w:val="clear" w:color="auto" w:fill="FFFFFF"/>
          <w:lang w:val="de-DE" w:eastAsia="ko-KR"/>
        </w:rPr>
      </w:pPr>
      <w:bookmarkStart w:id="23" w:name="_Toc387688714"/>
      <w:bookmarkStart w:id="24" w:name="_Toc18961128"/>
      <w:bookmarkStart w:id="25" w:name="_Toc69133222"/>
      <w:bookmarkStart w:id="26" w:name="_Toc85171408"/>
      <w:bookmarkStart w:id="27" w:name="_Toc85655460"/>
      <w:r w:rsidRPr="00783B3D">
        <w:rPr>
          <w:rFonts w:ascii="Times New Roman" w:eastAsia="Malgun Gothic" w:hAnsi="Times New Roman" w:cs="Times New Roman"/>
          <w:iCs/>
          <w:color w:val="000000"/>
          <w:sz w:val="32"/>
          <w:szCs w:val="32"/>
          <w:shd w:val="clear" w:color="auto" w:fill="FFFFFF"/>
          <w:lang w:val="de-DE" w:eastAsia="ko-KR"/>
        </w:rPr>
        <w:t>2.2.6. Phương pháp toán học thống kê</w:t>
      </w:r>
      <w:bookmarkEnd w:id="23"/>
      <w:bookmarkEnd w:id="24"/>
      <w:bookmarkEnd w:id="25"/>
      <w:bookmarkEnd w:id="26"/>
      <w:bookmarkEnd w:id="27"/>
    </w:p>
    <w:p w14:paraId="399D4929" w14:textId="77777777" w:rsidR="003A0209" w:rsidRPr="00783B3D" w:rsidRDefault="003A0209" w:rsidP="004E7D4E">
      <w:pPr>
        <w:keepNext/>
        <w:keepLines/>
        <w:spacing w:after="0" w:line="288" w:lineRule="auto"/>
        <w:outlineLvl w:val="1"/>
        <w:rPr>
          <w:rFonts w:ascii="Times New Roman" w:eastAsia="Malgun Gothic" w:hAnsi="Times New Roman" w:cs="Times New Roman"/>
          <w:b/>
          <w:color w:val="000000"/>
          <w:sz w:val="32"/>
          <w:szCs w:val="32"/>
          <w:lang w:val="de-DE"/>
        </w:rPr>
      </w:pPr>
      <w:bookmarkStart w:id="28" w:name="_Toc18961129"/>
      <w:bookmarkStart w:id="29" w:name="_Toc85655461"/>
      <w:r w:rsidRPr="00783B3D">
        <w:rPr>
          <w:rFonts w:ascii="Times New Roman" w:eastAsia="Malgun Gothic" w:hAnsi="Times New Roman" w:cs="Times New Roman"/>
          <w:b/>
          <w:color w:val="000000"/>
          <w:sz w:val="32"/>
          <w:szCs w:val="32"/>
          <w:lang w:val="de-DE"/>
        </w:rPr>
        <w:t>2.3. Tổ chức nghiên cứ</w:t>
      </w:r>
      <w:bookmarkEnd w:id="28"/>
      <w:r w:rsidRPr="00783B3D">
        <w:rPr>
          <w:rFonts w:ascii="Times New Roman" w:eastAsia="Malgun Gothic" w:hAnsi="Times New Roman" w:cs="Times New Roman"/>
          <w:b/>
          <w:color w:val="000000"/>
          <w:sz w:val="32"/>
          <w:szCs w:val="32"/>
          <w:lang w:val="de-DE"/>
        </w:rPr>
        <w:t>u</w:t>
      </w:r>
      <w:bookmarkEnd w:id="29"/>
    </w:p>
    <w:p w14:paraId="620C7A11" w14:textId="542C763B"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b/>
          <w:color w:val="000000"/>
          <w:sz w:val="32"/>
          <w:szCs w:val="32"/>
          <w:lang w:val="de-DE" w:eastAsia="ko-KR"/>
        </w:rPr>
      </w:pPr>
      <w:bookmarkStart w:id="30" w:name="_Toc18961130"/>
      <w:bookmarkStart w:id="31" w:name="_Toc85655462"/>
      <w:r w:rsidRPr="00783B3D">
        <w:rPr>
          <w:rFonts w:ascii="Times New Roman" w:eastAsia="Malgun Gothic" w:hAnsi="Times New Roman" w:cs="Times New Roman"/>
          <w:b/>
          <w:color w:val="000000"/>
          <w:sz w:val="32"/>
          <w:szCs w:val="32"/>
          <w:lang w:val="de-DE" w:eastAsia="ko-KR"/>
        </w:rPr>
        <w:t xml:space="preserve">2.3.1. </w:t>
      </w:r>
      <w:bookmarkStart w:id="32" w:name="_Hlk522825568"/>
      <w:r w:rsidRPr="00783B3D">
        <w:rPr>
          <w:rFonts w:ascii="Times New Roman" w:eastAsia="Malgun Gothic" w:hAnsi="Times New Roman" w:cs="Times New Roman"/>
          <w:b/>
          <w:color w:val="000000"/>
          <w:sz w:val="32"/>
          <w:szCs w:val="32"/>
          <w:lang w:val="de-DE" w:eastAsia="ko-KR"/>
        </w:rPr>
        <w:t>Phạm vi nghiên cứu</w:t>
      </w:r>
      <w:bookmarkEnd w:id="30"/>
      <w:bookmarkEnd w:id="31"/>
      <w:r w:rsidRPr="00783B3D">
        <w:rPr>
          <w:rFonts w:ascii="Times New Roman" w:eastAsia="Malgun Gothic" w:hAnsi="Times New Roman" w:cs="Times New Roman"/>
          <w:b/>
          <w:color w:val="000000"/>
          <w:sz w:val="32"/>
          <w:szCs w:val="32"/>
          <w:lang w:val="de-DE" w:eastAsia="ko-KR"/>
        </w:rPr>
        <w:t xml:space="preserve"> </w:t>
      </w:r>
    </w:p>
    <w:p w14:paraId="13B3C5A8" w14:textId="77777777" w:rsidR="003A0209" w:rsidRPr="00783B3D" w:rsidRDefault="003A0209" w:rsidP="004E7D4E">
      <w:pPr>
        <w:spacing w:after="0" w:line="288"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 xml:space="preserve">Phạm vi của đề tài tiến hành nghiên cứu là đánh giá trình độ tập luyện </w:t>
      </w:r>
      <w:r w:rsidRPr="00783B3D">
        <w:rPr>
          <w:rFonts w:ascii="Times New Roman" w:eastAsia="Times New Roman" w:hAnsi="Times New Roman" w:cs="Times New Roman"/>
          <w:color w:val="000000"/>
          <w:sz w:val="32"/>
          <w:szCs w:val="32"/>
          <w:lang w:val="vi-VN"/>
        </w:rPr>
        <w:t xml:space="preserve">trên 6 yếu tố: hình thái, chức năng sinh lý, tâm lý, thể lực, kỹ thuật, chiến thuật </w:t>
      </w:r>
      <w:r w:rsidRPr="00783B3D">
        <w:rPr>
          <w:rFonts w:ascii="Times New Roman" w:eastAsia="Times New Roman" w:hAnsi="Times New Roman" w:cs="Times New Roman"/>
          <w:color w:val="000000"/>
          <w:sz w:val="32"/>
          <w:szCs w:val="32"/>
          <w:lang w:val="de-DE"/>
        </w:rPr>
        <w:t xml:space="preserve">cho </w:t>
      </w:r>
      <w:r w:rsidRPr="00783B3D">
        <w:rPr>
          <w:rFonts w:ascii="Times New Roman" w:eastAsia="Times New Roman" w:hAnsi="Times New Roman" w:cs="Times New Roman"/>
          <w:color w:val="000000"/>
          <w:sz w:val="32"/>
          <w:szCs w:val="32"/>
          <w:lang w:val="vi-VN"/>
        </w:rPr>
        <w:t xml:space="preserve">nữ </w:t>
      </w:r>
      <w:r w:rsidRPr="00783B3D">
        <w:rPr>
          <w:rFonts w:ascii="Times New Roman" w:eastAsia="Times New Roman" w:hAnsi="Times New Roman" w:cs="Times New Roman"/>
          <w:color w:val="000000"/>
          <w:sz w:val="32"/>
          <w:szCs w:val="32"/>
          <w:lang w:val="de-DE"/>
        </w:rPr>
        <w:t>VĐV bóng bàn trẻ 16-18 tuổi các tỉnh phía Nam gồm các tỉnh Long An, Tây Ninh, Tiền Giang, TP.HCM sau hai năm tập luyện (2016-2018).</w:t>
      </w:r>
    </w:p>
    <w:p w14:paraId="72B26B96" w14:textId="2B5EA3E0"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b/>
          <w:color w:val="000000"/>
          <w:sz w:val="32"/>
          <w:szCs w:val="32"/>
          <w:lang w:val="de-DE" w:eastAsia="ko-KR"/>
        </w:rPr>
      </w:pPr>
      <w:bookmarkStart w:id="33" w:name="_Toc18961131"/>
      <w:bookmarkStart w:id="34" w:name="_Toc85655463"/>
      <w:bookmarkStart w:id="35" w:name="_Hlk522825667"/>
      <w:bookmarkEnd w:id="32"/>
      <w:r w:rsidRPr="00783B3D">
        <w:rPr>
          <w:rFonts w:ascii="Times New Roman" w:eastAsia="Malgun Gothic" w:hAnsi="Times New Roman" w:cs="Times New Roman"/>
          <w:b/>
          <w:color w:val="000000"/>
          <w:sz w:val="32"/>
          <w:szCs w:val="32"/>
          <w:lang w:val="de-DE" w:eastAsia="ko-KR"/>
        </w:rPr>
        <w:t>2.3.2. Kế hoạch nghiên cứu</w:t>
      </w:r>
      <w:bookmarkEnd w:id="33"/>
      <w:bookmarkEnd w:id="34"/>
    </w:p>
    <w:p w14:paraId="59DDEDFC" w14:textId="328A472C" w:rsidR="00AB335F" w:rsidRPr="00783B3D" w:rsidRDefault="00AB335F" w:rsidP="004E7D4E">
      <w:pPr>
        <w:widowControl w:val="0"/>
        <w:spacing w:after="0" w:line="288" w:lineRule="auto"/>
        <w:ind w:firstLine="720"/>
        <w:jc w:val="both"/>
        <w:outlineLvl w:val="2"/>
        <w:rPr>
          <w:rFonts w:ascii="Times New Roman" w:eastAsia="Malgun Gothic" w:hAnsi="Times New Roman" w:cs="Times New Roman"/>
          <w:bCs/>
          <w:color w:val="000000"/>
          <w:sz w:val="32"/>
          <w:szCs w:val="32"/>
          <w:lang w:val="de-DE" w:eastAsia="ko-KR"/>
        </w:rPr>
      </w:pPr>
      <w:r w:rsidRPr="00783B3D">
        <w:rPr>
          <w:rFonts w:ascii="Times New Roman" w:eastAsia="Malgun Gothic" w:hAnsi="Times New Roman" w:cs="Times New Roman"/>
          <w:bCs/>
          <w:color w:val="000000"/>
          <w:sz w:val="32"/>
          <w:szCs w:val="32"/>
          <w:lang w:val="de-DE" w:eastAsia="ko-KR"/>
        </w:rPr>
        <w:t>Đề tài được dự kiến thực hiện từ tháng 01/2015 đến tháng 10/2021.</w:t>
      </w:r>
    </w:p>
    <w:p w14:paraId="4094067D" w14:textId="74B03C2B" w:rsidR="003A0209" w:rsidRPr="00783B3D" w:rsidRDefault="003A0209" w:rsidP="004E7D4E">
      <w:pPr>
        <w:widowControl w:val="0"/>
        <w:spacing w:after="0" w:line="288" w:lineRule="auto"/>
        <w:ind w:firstLine="720"/>
        <w:jc w:val="both"/>
        <w:outlineLvl w:val="2"/>
        <w:rPr>
          <w:rFonts w:ascii="Times New Roman" w:eastAsia="Malgun Gothic" w:hAnsi="Times New Roman" w:cs="Times New Roman"/>
          <w:b/>
          <w:color w:val="000000"/>
          <w:sz w:val="32"/>
          <w:szCs w:val="32"/>
        </w:rPr>
      </w:pPr>
      <w:bookmarkStart w:id="36" w:name="_Toc85655464"/>
      <w:bookmarkEnd w:id="35"/>
      <w:r w:rsidRPr="00783B3D">
        <w:rPr>
          <w:rFonts w:ascii="Times New Roman" w:eastAsia="Malgun Gothic" w:hAnsi="Times New Roman" w:cs="Times New Roman"/>
          <w:b/>
          <w:color w:val="000000"/>
          <w:sz w:val="32"/>
          <w:szCs w:val="32"/>
          <w:lang w:val="vi-VN"/>
        </w:rPr>
        <w:t>2.3.</w:t>
      </w:r>
      <w:r w:rsidRPr="00783B3D">
        <w:rPr>
          <w:rFonts w:ascii="Times New Roman" w:eastAsia="Malgun Gothic" w:hAnsi="Times New Roman" w:cs="Times New Roman"/>
          <w:b/>
          <w:color w:val="000000"/>
          <w:sz w:val="32"/>
          <w:szCs w:val="32"/>
        </w:rPr>
        <w:t>3</w:t>
      </w:r>
      <w:r w:rsidRPr="00783B3D">
        <w:rPr>
          <w:rFonts w:ascii="Times New Roman" w:eastAsia="Malgun Gothic" w:hAnsi="Times New Roman" w:cs="Times New Roman"/>
          <w:b/>
          <w:color w:val="000000"/>
          <w:sz w:val="32"/>
          <w:szCs w:val="32"/>
          <w:lang w:val="vi-VN"/>
        </w:rPr>
        <w:t>. Địa điểm nghiên cứu</w:t>
      </w:r>
      <w:bookmarkEnd w:id="36"/>
      <w:r w:rsidRPr="00783B3D">
        <w:rPr>
          <w:rFonts w:ascii="Times New Roman" w:eastAsia="Malgun Gothic" w:hAnsi="Times New Roman" w:cs="Times New Roman"/>
          <w:b/>
          <w:color w:val="000000"/>
          <w:sz w:val="32"/>
          <w:szCs w:val="32"/>
          <w:lang w:val="vi-VN"/>
        </w:rPr>
        <w:t xml:space="preserve"> </w:t>
      </w:r>
    </w:p>
    <w:p w14:paraId="09C9D323" w14:textId="65681D8F" w:rsidR="003A0209" w:rsidRPr="00783B3D" w:rsidRDefault="003A0209" w:rsidP="004E7D4E">
      <w:pPr>
        <w:widowControl w:val="0"/>
        <w:spacing w:after="0" w:line="288" w:lineRule="auto"/>
        <w:ind w:firstLine="720"/>
        <w:jc w:val="both"/>
        <w:rPr>
          <w:rFonts w:ascii="Times New Roman" w:eastAsia="Malgun Gothic" w:hAnsi="Times New Roman" w:cs="Times New Roman"/>
          <w:color w:val="000000"/>
          <w:sz w:val="32"/>
          <w:szCs w:val="32"/>
          <w:lang w:val="vi-VN"/>
        </w:rPr>
      </w:pPr>
      <w:r w:rsidRPr="00783B3D">
        <w:rPr>
          <w:rFonts w:ascii="Times New Roman" w:eastAsia="Malgun Gothic" w:hAnsi="Times New Roman" w:cs="Times New Roman"/>
          <w:color w:val="000000"/>
          <w:sz w:val="32"/>
          <w:szCs w:val="32"/>
          <w:lang w:val="vi-VN"/>
        </w:rPr>
        <w:t>- Trường Đại họ</w:t>
      </w:r>
      <w:r w:rsidR="00D51669" w:rsidRPr="00783B3D">
        <w:rPr>
          <w:rFonts w:ascii="Times New Roman" w:eastAsia="Malgun Gothic" w:hAnsi="Times New Roman" w:cs="Times New Roman"/>
          <w:color w:val="000000"/>
          <w:sz w:val="32"/>
          <w:szCs w:val="32"/>
          <w:lang w:val="vi-VN"/>
        </w:rPr>
        <w:t xml:space="preserve">c Thể dục thể thao Thành phố </w:t>
      </w:r>
      <w:r w:rsidRPr="00783B3D">
        <w:rPr>
          <w:rFonts w:ascii="Times New Roman" w:eastAsia="Malgun Gothic" w:hAnsi="Times New Roman" w:cs="Times New Roman"/>
          <w:color w:val="000000"/>
          <w:sz w:val="32"/>
          <w:szCs w:val="32"/>
          <w:lang w:val="vi-VN"/>
        </w:rPr>
        <w:t>Hồ Chí Minh</w:t>
      </w:r>
      <w:r w:rsidR="008044A9" w:rsidRPr="00783B3D">
        <w:rPr>
          <w:rFonts w:ascii="Times New Roman" w:eastAsia="Malgun Gothic" w:hAnsi="Times New Roman" w:cs="Times New Roman"/>
          <w:color w:val="000000"/>
          <w:sz w:val="32"/>
          <w:szCs w:val="32"/>
        </w:rPr>
        <w:t>.</w:t>
      </w:r>
      <w:r w:rsidRPr="00783B3D">
        <w:rPr>
          <w:rFonts w:ascii="Times New Roman" w:eastAsia="Malgun Gothic" w:hAnsi="Times New Roman" w:cs="Times New Roman"/>
          <w:color w:val="000000"/>
          <w:sz w:val="32"/>
          <w:szCs w:val="32"/>
          <w:lang w:val="vi-VN"/>
        </w:rPr>
        <w:t xml:space="preserve"> </w:t>
      </w:r>
    </w:p>
    <w:p w14:paraId="1EB5A482" w14:textId="163E1451" w:rsidR="003A0209" w:rsidRPr="00783B3D" w:rsidRDefault="003A0209" w:rsidP="004E7D4E">
      <w:pPr>
        <w:widowControl w:val="0"/>
        <w:spacing w:after="0" w:line="288" w:lineRule="auto"/>
        <w:ind w:firstLine="720"/>
        <w:jc w:val="both"/>
        <w:rPr>
          <w:rFonts w:ascii="Times New Roman" w:eastAsia="Malgun Gothic" w:hAnsi="Times New Roman" w:cs="Times New Roman"/>
          <w:color w:val="000000"/>
          <w:sz w:val="32"/>
          <w:szCs w:val="32"/>
        </w:rPr>
      </w:pPr>
      <w:r w:rsidRPr="00783B3D">
        <w:rPr>
          <w:rFonts w:ascii="Times New Roman" w:eastAsia="Malgun Gothic" w:hAnsi="Times New Roman" w:cs="Times New Roman"/>
          <w:color w:val="000000"/>
          <w:sz w:val="32"/>
          <w:szCs w:val="32"/>
          <w:lang w:val="vi-VN"/>
        </w:rPr>
        <w:t xml:space="preserve">- Trung tâm Huấn luyện thi đấu thể thao </w:t>
      </w:r>
      <w:r w:rsidRPr="00783B3D">
        <w:rPr>
          <w:rFonts w:ascii="Times New Roman" w:eastAsia="Malgun Gothic" w:hAnsi="Times New Roman" w:cs="Times New Roman"/>
          <w:color w:val="000000"/>
          <w:sz w:val="32"/>
          <w:szCs w:val="32"/>
        </w:rPr>
        <w:t>một số tỉnh thành</w:t>
      </w:r>
      <w:r w:rsidRPr="00783B3D">
        <w:rPr>
          <w:rFonts w:ascii="Times New Roman" w:eastAsia="Malgun Gothic" w:hAnsi="Times New Roman" w:cs="Times New Roman"/>
          <w:color w:val="000000"/>
          <w:sz w:val="32"/>
          <w:szCs w:val="32"/>
          <w:lang w:val="vi-VN"/>
        </w:rPr>
        <w:t xml:space="preserve"> phía Nam.</w:t>
      </w:r>
    </w:p>
    <w:p w14:paraId="1046199C" w14:textId="77777777" w:rsidR="004E7D4E" w:rsidRPr="00783B3D" w:rsidRDefault="004E7D4E" w:rsidP="004E7D4E">
      <w:pPr>
        <w:widowControl w:val="0"/>
        <w:spacing w:after="0" w:line="288" w:lineRule="auto"/>
        <w:ind w:firstLine="720"/>
        <w:jc w:val="both"/>
        <w:rPr>
          <w:rFonts w:ascii="Times New Roman" w:eastAsia="Malgun Gothic" w:hAnsi="Times New Roman" w:cs="Times New Roman"/>
          <w:color w:val="000000"/>
          <w:sz w:val="32"/>
          <w:szCs w:val="32"/>
        </w:rPr>
      </w:pPr>
    </w:p>
    <w:p w14:paraId="7F5F9183" w14:textId="77777777" w:rsidR="008044A9" w:rsidRPr="00783B3D" w:rsidRDefault="008044A9" w:rsidP="004E7D4E">
      <w:pPr>
        <w:keepNext/>
        <w:keepLines/>
        <w:spacing w:after="0" w:line="288" w:lineRule="auto"/>
        <w:jc w:val="center"/>
        <w:outlineLvl w:val="0"/>
        <w:rPr>
          <w:rFonts w:ascii="Times New Roman" w:eastAsia="Malgun Gothic" w:hAnsi="Times New Roman" w:cs="Times New Roman"/>
          <w:b/>
          <w:color w:val="000000"/>
          <w:sz w:val="32"/>
          <w:szCs w:val="32"/>
          <w:lang w:val="de-DE"/>
        </w:rPr>
      </w:pPr>
      <w:bookmarkStart w:id="37" w:name="_Toc85655465"/>
      <w:r w:rsidRPr="00783B3D">
        <w:rPr>
          <w:rFonts w:ascii="Times New Roman" w:eastAsia="Malgun Gothic" w:hAnsi="Times New Roman" w:cs="Times New Roman"/>
          <w:b/>
          <w:color w:val="000000"/>
          <w:sz w:val="32"/>
          <w:szCs w:val="32"/>
          <w:lang w:val="de-DE"/>
        </w:rPr>
        <w:t>CHƯƠNG 3</w:t>
      </w:r>
    </w:p>
    <w:p w14:paraId="66922AB8" w14:textId="51994101" w:rsidR="001B1A53" w:rsidRPr="00783B3D" w:rsidRDefault="001B1A53" w:rsidP="004E7D4E">
      <w:pPr>
        <w:keepNext/>
        <w:keepLines/>
        <w:spacing w:after="0" w:line="288" w:lineRule="auto"/>
        <w:jc w:val="center"/>
        <w:outlineLvl w:val="0"/>
        <w:rPr>
          <w:rFonts w:ascii="Times New Roman" w:eastAsia="Malgun Gothic" w:hAnsi="Times New Roman" w:cs="Times New Roman"/>
          <w:b/>
          <w:color w:val="000000"/>
          <w:sz w:val="32"/>
          <w:szCs w:val="32"/>
          <w:lang w:val="de-DE"/>
        </w:rPr>
      </w:pPr>
      <w:r w:rsidRPr="00783B3D">
        <w:rPr>
          <w:rFonts w:ascii="Times New Roman" w:eastAsia="Malgun Gothic" w:hAnsi="Times New Roman" w:cs="Times New Roman"/>
          <w:b/>
          <w:color w:val="000000"/>
          <w:sz w:val="32"/>
          <w:szCs w:val="32"/>
          <w:lang w:val="de-DE"/>
        </w:rPr>
        <w:t>KẾT QUẢ NGHIÊN CỨU VÀ BÀN LUẬN</w:t>
      </w:r>
      <w:bookmarkEnd w:id="37"/>
    </w:p>
    <w:p w14:paraId="107DBC66" w14:textId="716E0552" w:rsidR="001B1A53" w:rsidRPr="00783B3D" w:rsidRDefault="001B1A53" w:rsidP="004E7D4E">
      <w:pPr>
        <w:spacing w:after="0" w:line="288" w:lineRule="auto"/>
        <w:jc w:val="both"/>
        <w:outlineLvl w:val="0"/>
        <w:rPr>
          <w:rFonts w:ascii="Times New Roman" w:eastAsia="Malgun Gothic" w:hAnsi="Times New Roman" w:cs="Times New Roman"/>
          <w:b/>
          <w:color w:val="000000"/>
          <w:sz w:val="32"/>
          <w:szCs w:val="32"/>
          <w:lang w:val="vi-VN"/>
        </w:rPr>
      </w:pPr>
      <w:bookmarkStart w:id="38" w:name="_Toc85655466"/>
      <w:r w:rsidRPr="00783B3D">
        <w:rPr>
          <w:rFonts w:ascii="Times New Roman" w:eastAsia="Malgun Gothic" w:hAnsi="Times New Roman" w:cs="Times New Roman"/>
          <w:b/>
          <w:color w:val="000000"/>
          <w:sz w:val="32"/>
          <w:szCs w:val="32"/>
          <w:lang w:val="de-DE"/>
        </w:rPr>
        <w:t xml:space="preserve">3.1. Nghiên cứu xây dựng hệ thống các chỉ số và test đánh giá trình độ tập luyện của nữ vận động viên bóng bàn </w:t>
      </w:r>
      <w:r w:rsidRPr="00783B3D">
        <w:rPr>
          <w:rFonts w:ascii="Times New Roman" w:eastAsia="Malgun Gothic" w:hAnsi="Times New Roman" w:cs="Times New Roman"/>
          <w:b/>
          <w:color w:val="000000"/>
          <w:sz w:val="32"/>
          <w:szCs w:val="32"/>
        </w:rPr>
        <w:t>trẻ</w:t>
      </w:r>
      <w:r w:rsidRPr="00783B3D">
        <w:rPr>
          <w:rFonts w:ascii="Times New Roman" w:eastAsia="Malgun Gothic" w:hAnsi="Times New Roman" w:cs="Times New Roman"/>
          <w:b/>
          <w:color w:val="000000"/>
          <w:sz w:val="32"/>
          <w:szCs w:val="32"/>
          <w:lang w:val="vi-VN"/>
        </w:rPr>
        <w:t xml:space="preserve"> 16-18 tuổi</w:t>
      </w:r>
      <w:bookmarkEnd w:id="38"/>
    </w:p>
    <w:p w14:paraId="669E1B20" w14:textId="4432E3B0" w:rsidR="001B1A53" w:rsidRPr="00783B3D" w:rsidRDefault="001B1A53" w:rsidP="004E7D4E">
      <w:pPr>
        <w:spacing w:after="0" w:line="288" w:lineRule="auto"/>
        <w:ind w:firstLine="65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de-DE"/>
        </w:rPr>
        <w:t xml:space="preserve">Để xây dựng </w:t>
      </w:r>
      <w:r w:rsidRPr="00783B3D">
        <w:rPr>
          <w:rFonts w:ascii="Times New Roman" w:eastAsia="Times New Roman" w:hAnsi="Times New Roman" w:cs="Times New Roman"/>
          <w:color w:val="000000"/>
          <w:sz w:val="32"/>
          <w:szCs w:val="32"/>
          <w:lang w:val="vi-VN"/>
        </w:rPr>
        <w:t xml:space="preserve">được </w:t>
      </w:r>
      <w:r w:rsidRPr="00783B3D">
        <w:rPr>
          <w:rFonts w:ascii="Times New Roman" w:eastAsia="Times New Roman" w:hAnsi="Times New Roman" w:cs="Times New Roman"/>
          <w:color w:val="000000"/>
          <w:sz w:val="32"/>
          <w:szCs w:val="32"/>
          <w:lang w:val="de-DE"/>
        </w:rPr>
        <w:t xml:space="preserve">các chỉ số và test đánh giá trình độ tập luyện của nữ </w:t>
      </w:r>
      <w:r w:rsidRPr="00783B3D">
        <w:rPr>
          <w:rFonts w:ascii="Times New Roman" w:eastAsia="Times New Roman" w:hAnsi="Times New Roman" w:cs="Times New Roman"/>
          <w:color w:val="000000"/>
          <w:sz w:val="32"/>
          <w:szCs w:val="32"/>
          <w:lang w:val="vi-VN"/>
        </w:rPr>
        <w:t>VĐV</w:t>
      </w:r>
      <w:r w:rsidRPr="00783B3D">
        <w:rPr>
          <w:rFonts w:ascii="Times New Roman" w:eastAsia="Times New Roman" w:hAnsi="Times New Roman" w:cs="Times New Roman"/>
          <w:color w:val="000000"/>
          <w:sz w:val="32"/>
          <w:szCs w:val="32"/>
          <w:lang w:val="de-DE"/>
        </w:rPr>
        <w:t xml:space="preserve"> bóng bàn trẻ </w:t>
      </w:r>
      <w:r w:rsidRPr="00783B3D">
        <w:rPr>
          <w:rFonts w:ascii="Times New Roman" w:eastAsia="Times New Roman" w:hAnsi="Times New Roman" w:cs="Times New Roman"/>
          <w:color w:val="000000"/>
          <w:sz w:val="32"/>
          <w:szCs w:val="32"/>
          <w:lang w:val="vi-VN"/>
        </w:rPr>
        <w:t>16-18 tuổi</w:t>
      </w:r>
      <w:r w:rsidRPr="00783B3D">
        <w:rPr>
          <w:rFonts w:ascii="Times New Roman" w:eastAsia="Times New Roman" w:hAnsi="Times New Roman" w:cs="Times New Roman"/>
          <w:color w:val="000000"/>
          <w:sz w:val="32"/>
          <w:szCs w:val="32"/>
          <w:lang w:val="de-DE"/>
        </w:rPr>
        <w:t xml:space="preserve"> luận án</w:t>
      </w:r>
      <w:r w:rsidRPr="00783B3D">
        <w:rPr>
          <w:rFonts w:ascii="Times New Roman" w:eastAsia="Times New Roman" w:hAnsi="Times New Roman" w:cs="Times New Roman"/>
          <w:color w:val="000000"/>
          <w:sz w:val="32"/>
          <w:szCs w:val="32"/>
          <w:lang w:val="vi-VN"/>
        </w:rPr>
        <w:t xml:space="preserve"> tiến hành thực hiện các bước sau:</w:t>
      </w:r>
    </w:p>
    <w:p w14:paraId="6F55BD96" w14:textId="43E30015" w:rsidR="001B1A53" w:rsidRPr="00783B3D" w:rsidRDefault="001B1A53" w:rsidP="004E7D4E">
      <w:pPr>
        <w:spacing w:after="0" w:line="288" w:lineRule="auto"/>
        <w:ind w:firstLine="650"/>
        <w:jc w:val="both"/>
        <w:rPr>
          <w:rFonts w:ascii="Times New Roman" w:eastAsia="Malgun Gothic" w:hAnsi="Times New Roman"/>
          <w:b/>
          <w:color w:val="000000"/>
          <w:sz w:val="32"/>
          <w:szCs w:val="32"/>
          <w:lang w:eastAsia="ko-KR"/>
        </w:rPr>
      </w:pPr>
      <w:bookmarkStart w:id="39" w:name="_Toc18961135"/>
      <w:bookmarkStart w:id="40" w:name="_Toc71204804"/>
      <w:bookmarkStart w:id="41" w:name="_Toc85655467"/>
      <w:r w:rsidRPr="00783B3D">
        <w:rPr>
          <w:rFonts w:ascii="Times New Roman" w:eastAsia="Malgun Gothic" w:hAnsi="Times New Roman"/>
          <w:b/>
          <w:color w:val="000000"/>
          <w:sz w:val="32"/>
          <w:szCs w:val="32"/>
          <w:lang w:val="de-DE" w:eastAsia="ko-KR"/>
        </w:rPr>
        <w:t xml:space="preserve">3.1.1. </w:t>
      </w:r>
      <w:r w:rsidRPr="00783B3D">
        <w:rPr>
          <w:rFonts w:ascii="Times New Roman" w:eastAsia="Malgun Gothic" w:hAnsi="Times New Roman"/>
          <w:b/>
          <w:color w:val="000000"/>
          <w:sz w:val="32"/>
          <w:szCs w:val="32"/>
          <w:lang w:val="vi-VN" w:eastAsia="ko-KR"/>
        </w:rPr>
        <w:t>H</w:t>
      </w:r>
      <w:r w:rsidRPr="00783B3D">
        <w:rPr>
          <w:rFonts w:ascii="Times New Roman" w:eastAsia="Malgun Gothic" w:hAnsi="Times New Roman"/>
          <w:b/>
          <w:color w:val="000000"/>
          <w:sz w:val="32"/>
          <w:szCs w:val="32"/>
          <w:lang w:val="de-DE" w:eastAsia="ko-KR"/>
        </w:rPr>
        <w:t xml:space="preserve">ệ thống </w:t>
      </w:r>
      <w:r w:rsidRPr="00783B3D">
        <w:rPr>
          <w:rFonts w:ascii="Times New Roman" w:eastAsia="Malgun Gothic" w:hAnsi="Times New Roman"/>
          <w:b/>
          <w:color w:val="000000"/>
          <w:sz w:val="32"/>
          <w:szCs w:val="32"/>
          <w:lang w:val="vi-VN" w:eastAsia="ko-KR"/>
        </w:rPr>
        <w:t xml:space="preserve">hóa </w:t>
      </w:r>
      <w:r w:rsidRPr="00783B3D">
        <w:rPr>
          <w:rFonts w:ascii="Times New Roman" w:eastAsia="Malgun Gothic" w:hAnsi="Times New Roman"/>
          <w:b/>
          <w:color w:val="000000"/>
          <w:sz w:val="32"/>
          <w:szCs w:val="32"/>
          <w:lang w:val="de-DE" w:eastAsia="ko-KR"/>
        </w:rPr>
        <w:t>các test thông qua các tài liệu, các công trình nghiên cứu khoa học</w:t>
      </w:r>
      <w:bookmarkEnd w:id="39"/>
      <w:bookmarkEnd w:id="40"/>
      <w:bookmarkEnd w:id="41"/>
    </w:p>
    <w:p w14:paraId="1F7FBC32" w14:textId="38F81816" w:rsidR="001B1A53" w:rsidRPr="00783B3D" w:rsidRDefault="000E278B"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rPr>
        <w:lastRenderedPageBreak/>
        <w:t>Q</w:t>
      </w:r>
      <w:r w:rsidR="001B1A53" w:rsidRPr="00783B3D">
        <w:rPr>
          <w:rFonts w:ascii="Times New Roman" w:eastAsia="Times New Roman" w:hAnsi="Times New Roman" w:cs="Times New Roman"/>
          <w:color w:val="000000"/>
          <w:sz w:val="32"/>
          <w:szCs w:val="32"/>
          <w:lang w:val="de-DE"/>
        </w:rPr>
        <w:t xml:space="preserve">ua tham khảo tài liệu và tổng hợp các công trình nghiên cứu liên quan, </w:t>
      </w:r>
      <w:r w:rsidR="001B1A53" w:rsidRPr="00783B3D">
        <w:rPr>
          <w:rFonts w:ascii="Times New Roman" w:eastAsia="Times New Roman" w:hAnsi="Times New Roman" w:cs="Times New Roman"/>
          <w:color w:val="000000"/>
          <w:sz w:val="32"/>
          <w:szCs w:val="32"/>
          <w:lang w:val="vi-VN"/>
        </w:rPr>
        <w:t>luận án</w:t>
      </w:r>
      <w:r w:rsidR="001B1A53" w:rsidRPr="00783B3D">
        <w:rPr>
          <w:rFonts w:ascii="Times New Roman" w:eastAsia="Times New Roman" w:hAnsi="Times New Roman" w:cs="Times New Roman"/>
          <w:color w:val="000000"/>
          <w:sz w:val="32"/>
          <w:szCs w:val="32"/>
          <w:lang w:val="de-DE"/>
        </w:rPr>
        <w:t xml:space="preserve"> thu được các nhóm </w:t>
      </w:r>
      <w:r w:rsidRPr="00783B3D">
        <w:rPr>
          <w:rFonts w:ascii="Times New Roman" w:eastAsia="Times New Roman" w:hAnsi="Times New Roman" w:cs="Times New Roman"/>
          <w:color w:val="000000"/>
          <w:sz w:val="32"/>
          <w:szCs w:val="32"/>
          <w:lang w:val="de-DE"/>
        </w:rPr>
        <w:t>chỉ số và test được trình bày</w:t>
      </w:r>
      <w:r w:rsidR="001B1A53" w:rsidRPr="00783B3D">
        <w:rPr>
          <w:rFonts w:ascii="Times New Roman" w:eastAsia="Times New Roman" w:hAnsi="Times New Roman" w:cs="Times New Roman"/>
          <w:color w:val="000000"/>
          <w:sz w:val="32"/>
          <w:szCs w:val="32"/>
          <w:lang w:val="de-DE"/>
        </w:rPr>
        <w:t xml:space="preserve"> cụ thể </w:t>
      </w:r>
      <w:r w:rsidRPr="00783B3D">
        <w:rPr>
          <w:rFonts w:ascii="Times New Roman" w:eastAsia="Times New Roman" w:hAnsi="Times New Roman" w:cs="Times New Roman"/>
          <w:color w:val="000000"/>
          <w:sz w:val="32"/>
          <w:szCs w:val="32"/>
          <w:lang w:val="de-DE"/>
        </w:rPr>
        <w:t>từ trang 75 -88</w:t>
      </w:r>
      <w:r w:rsidR="00D51669" w:rsidRPr="00783B3D">
        <w:rPr>
          <w:rFonts w:ascii="Times New Roman" w:eastAsia="Times New Roman" w:hAnsi="Times New Roman" w:cs="Times New Roman"/>
          <w:color w:val="000000"/>
          <w:sz w:val="32"/>
          <w:szCs w:val="32"/>
          <w:lang w:val="de-DE"/>
        </w:rPr>
        <w:t xml:space="preserve"> của luận án.</w:t>
      </w:r>
    </w:p>
    <w:p w14:paraId="1487AD8E" w14:textId="6E052C52" w:rsidR="001B1A53" w:rsidRPr="00783B3D" w:rsidRDefault="001B1A53" w:rsidP="004E7D4E">
      <w:pPr>
        <w:widowControl w:val="0"/>
        <w:tabs>
          <w:tab w:val="left" w:pos="720"/>
        </w:tabs>
        <w:spacing w:after="0" w:line="288" w:lineRule="auto"/>
        <w:jc w:val="both"/>
        <w:rPr>
          <w:rFonts w:ascii="Times New Roman" w:eastAsia="Malgun Gothic" w:hAnsi="Times New Roman" w:cs="Times New Roman"/>
          <w:color w:val="000000"/>
          <w:sz w:val="32"/>
          <w:szCs w:val="32"/>
          <w:lang w:val="vi-VN" w:eastAsia="ko-KR"/>
        </w:rPr>
      </w:pPr>
      <w:bookmarkStart w:id="42" w:name="_Toc69133229"/>
      <w:r w:rsidRPr="00783B3D">
        <w:rPr>
          <w:rFonts w:ascii="Times New Roman" w:eastAsia="Malgun Gothic" w:hAnsi="Times New Roman" w:cs="Times New Roman"/>
          <w:b/>
          <w:color w:val="000000"/>
          <w:sz w:val="32"/>
          <w:szCs w:val="32"/>
          <w:lang w:val="de-DE" w:eastAsia="ko-KR"/>
        </w:rPr>
        <w:tab/>
      </w:r>
      <w:r w:rsidRPr="00783B3D">
        <w:rPr>
          <w:rFonts w:ascii="Times New Roman" w:eastAsia="Malgun Gothic" w:hAnsi="Times New Roman" w:cs="Times New Roman"/>
          <w:color w:val="000000"/>
          <w:sz w:val="32"/>
          <w:szCs w:val="32"/>
          <w:lang w:val="de-DE" w:eastAsia="ko-KR"/>
        </w:rPr>
        <w:t>Như vậy qua tổng hợp tài liệu nghiên cứu đã hệ thống được 87 chỉ số và test trong đó hình thái 6 chỉ số, tâm lý 12 test, chứ</w:t>
      </w:r>
      <w:r w:rsidR="00D51669" w:rsidRPr="00783B3D">
        <w:rPr>
          <w:rFonts w:ascii="Times New Roman" w:eastAsia="Malgun Gothic" w:hAnsi="Times New Roman" w:cs="Times New Roman"/>
          <w:color w:val="000000"/>
          <w:sz w:val="32"/>
          <w:szCs w:val="32"/>
          <w:lang w:val="de-DE" w:eastAsia="ko-KR"/>
        </w:rPr>
        <w:t>c năng sinh lý 6 test</w:t>
      </w:r>
      <w:r w:rsidRPr="00783B3D">
        <w:rPr>
          <w:rFonts w:ascii="Times New Roman" w:eastAsia="Malgun Gothic" w:hAnsi="Times New Roman" w:cs="Times New Roman"/>
          <w:color w:val="000000"/>
          <w:sz w:val="32"/>
          <w:szCs w:val="32"/>
          <w:lang w:val="de-DE" w:eastAsia="ko-KR"/>
        </w:rPr>
        <w:t xml:space="preserve">, thể lực 28 test, kỹ thuật 22 test, chiến thuật 13 test. </w:t>
      </w:r>
      <w:bookmarkEnd w:id="42"/>
    </w:p>
    <w:p w14:paraId="3419F029" w14:textId="259E6279" w:rsidR="001B1A53" w:rsidRPr="00783B3D" w:rsidRDefault="001B1A53" w:rsidP="004E7D4E">
      <w:pPr>
        <w:widowControl w:val="0"/>
        <w:tabs>
          <w:tab w:val="left" w:pos="1350"/>
        </w:tabs>
        <w:spacing w:after="0" w:line="288" w:lineRule="auto"/>
        <w:ind w:firstLine="720"/>
        <w:jc w:val="both"/>
        <w:outlineLvl w:val="0"/>
        <w:rPr>
          <w:rFonts w:ascii="Times New Roman" w:eastAsia="Times New Roman" w:hAnsi="Times New Roman" w:cs="Times New Roman"/>
          <w:b/>
          <w:color w:val="000000"/>
          <w:sz w:val="32"/>
          <w:szCs w:val="32"/>
        </w:rPr>
      </w:pPr>
      <w:bookmarkStart w:id="43" w:name="_Toc71204805"/>
      <w:bookmarkStart w:id="44" w:name="_Toc85655468"/>
      <w:r w:rsidRPr="00783B3D">
        <w:rPr>
          <w:rFonts w:ascii="Times New Roman" w:eastAsia="Malgun Gothic" w:hAnsi="Times New Roman" w:cs="Times New Roman"/>
          <w:b/>
          <w:color w:val="000000"/>
          <w:sz w:val="32"/>
          <w:szCs w:val="32"/>
          <w:lang w:val="de-DE" w:eastAsia="ko-KR"/>
        </w:rPr>
        <w:t>3.1.2</w:t>
      </w:r>
      <w:r w:rsidRPr="00783B3D">
        <w:rPr>
          <w:rFonts w:ascii="Times New Roman" w:eastAsia="Malgun Gothic" w:hAnsi="Times New Roman" w:cs="Times New Roman"/>
          <w:b/>
          <w:color w:val="000000"/>
          <w:sz w:val="32"/>
          <w:szCs w:val="32"/>
          <w:lang w:val="vi-VN" w:eastAsia="ko-KR"/>
        </w:rPr>
        <w:t>.</w:t>
      </w:r>
      <w:r w:rsidRPr="00783B3D">
        <w:rPr>
          <w:rFonts w:ascii="Times New Roman" w:eastAsia="Malgun Gothic" w:hAnsi="Times New Roman" w:cs="Times New Roman"/>
          <w:b/>
          <w:color w:val="000000"/>
          <w:sz w:val="32"/>
          <w:szCs w:val="32"/>
          <w:lang w:val="de-DE" w:eastAsia="ko-KR"/>
        </w:rPr>
        <w:t xml:space="preserve"> </w:t>
      </w:r>
      <w:r w:rsidRPr="00783B3D">
        <w:rPr>
          <w:rFonts w:ascii="Times New Roman" w:eastAsia="Times New Roman" w:hAnsi="Times New Roman" w:cs="Times New Roman"/>
          <w:b/>
          <w:color w:val="000000"/>
          <w:sz w:val="32"/>
          <w:szCs w:val="32"/>
          <w:lang w:val="vi-VN"/>
        </w:rPr>
        <w:t>Sơ lược lựa chọn theo kinh nghiệm</w:t>
      </w:r>
      <w:r w:rsidRPr="00783B3D">
        <w:rPr>
          <w:rFonts w:ascii="Times New Roman" w:eastAsia="Malgun Gothic" w:hAnsi="Times New Roman" w:cs="Times New Roman"/>
          <w:b/>
          <w:color w:val="000000"/>
          <w:sz w:val="32"/>
          <w:szCs w:val="32"/>
          <w:lang w:val="de-DE" w:eastAsia="ko-KR"/>
        </w:rPr>
        <w:t xml:space="preserve"> </w:t>
      </w:r>
      <w:r w:rsidRPr="00783B3D">
        <w:rPr>
          <w:rFonts w:ascii="Times New Roman" w:eastAsia="Times New Roman" w:hAnsi="Times New Roman" w:cs="Times New Roman"/>
          <w:b/>
          <w:color w:val="000000"/>
          <w:sz w:val="32"/>
          <w:szCs w:val="32"/>
          <w:lang w:val="vi-VN"/>
        </w:rPr>
        <w:t xml:space="preserve">của bản thân </w:t>
      </w:r>
      <w:r w:rsidRPr="00783B3D">
        <w:rPr>
          <w:rFonts w:ascii="Times New Roman" w:eastAsia="Times New Roman" w:hAnsi="Times New Roman" w:cs="Times New Roman"/>
          <w:b/>
          <w:color w:val="000000"/>
          <w:sz w:val="32"/>
          <w:szCs w:val="32"/>
        </w:rPr>
        <w:t xml:space="preserve">để lựa chọn </w:t>
      </w:r>
      <w:r w:rsidRPr="00783B3D">
        <w:rPr>
          <w:rFonts w:ascii="Times New Roman" w:eastAsia="Times New Roman" w:hAnsi="Times New Roman" w:cs="Times New Roman"/>
          <w:b/>
          <w:color w:val="000000"/>
          <w:sz w:val="32"/>
          <w:szCs w:val="32"/>
          <w:lang w:val="vi-VN"/>
        </w:rPr>
        <w:t>cho phù hợp với</w:t>
      </w:r>
      <w:r w:rsidRPr="00783B3D">
        <w:rPr>
          <w:rFonts w:ascii="Times New Roman" w:eastAsia="Times New Roman" w:hAnsi="Times New Roman" w:cs="Times New Roman"/>
          <w:b/>
          <w:color w:val="000000"/>
          <w:sz w:val="32"/>
          <w:szCs w:val="32"/>
        </w:rPr>
        <w:t xml:space="preserve"> đặc điểm của khách thể nghiên cứu</w:t>
      </w:r>
      <w:r w:rsidRPr="00783B3D">
        <w:rPr>
          <w:rFonts w:ascii="Times New Roman" w:eastAsia="Times New Roman" w:hAnsi="Times New Roman" w:cs="Times New Roman"/>
          <w:b/>
          <w:color w:val="000000"/>
          <w:sz w:val="32"/>
          <w:szCs w:val="32"/>
          <w:lang w:val="vi-VN"/>
        </w:rPr>
        <w:t xml:space="preserve"> điều kiện thực tiễn</w:t>
      </w:r>
      <w:bookmarkEnd w:id="43"/>
      <w:bookmarkEnd w:id="44"/>
    </w:p>
    <w:p w14:paraId="621F2AFC" w14:textId="77777777" w:rsidR="001B1A53" w:rsidRPr="00783B3D" w:rsidRDefault="001B1A53" w:rsidP="004E7D4E">
      <w:pPr>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Malgun Gothic" w:hAnsi="Times New Roman" w:cs="Times New Roman"/>
          <w:b/>
          <w:color w:val="000000"/>
          <w:sz w:val="32"/>
          <w:szCs w:val="32"/>
          <w:lang w:val="de-DE" w:eastAsia="ko-KR"/>
        </w:rPr>
        <w:tab/>
      </w:r>
      <w:r w:rsidRPr="00783B3D">
        <w:rPr>
          <w:rFonts w:ascii="Times New Roman" w:eastAsia="Malgun Gothic" w:hAnsi="Times New Roman" w:cs="Times New Roman"/>
          <w:color w:val="000000"/>
          <w:sz w:val="32"/>
          <w:szCs w:val="32"/>
          <w:lang w:val="de-DE" w:eastAsia="ko-KR"/>
        </w:rPr>
        <w:t xml:space="preserve">Theo kinh nghiệm </w:t>
      </w:r>
      <w:r w:rsidRPr="00783B3D">
        <w:rPr>
          <w:rFonts w:ascii="Times New Roman" w:eastAsia="Times New Roman" w:hAnsi="Times New Roman" w:cs="Times New Roman"/>
          <w:color w:val="000000"/>
          <w:sz w:val="32"/>
          <w:szCs w:val="32"/>
          <w:lang w:val="vi-VN"/>
        </w:rPr>
        <w:t>của bản thân</w:t>
      </w:r>
      <w:r w:rsidRPr="00783B3D">
        <w:rPr>
          <w:rFonts w:ascii="Times New Roman" w:eastAsia="Times New Roman" w:hAnsi="Times New Roman" w:cs="Times New Roman"/>
          <w:color w:val="000000"/>
          <w:sz w:val="32"/>
          <w:szCs w:val="32"/>
        </w:rPr>
        <w:t>, căn cứ vào đặc điểm của khách thể nghiên cứu, đồng thời xem xét đặc điểm thực tiễn đơn vị cơ sở</w:t>
      </w:r>
      <w:r w:rsidRPr="00783B3D">
        <w:rPr>
          <w:rFonts w:ascii="Times New Roman" w:eastAsia="Times New Roman" w:hAnsi="Times New Roman" w:cs="Times New Roman"/>
          <w:color w:val="000000"/>
          <w:sz w:val="32"/>
          <w:szCs w:val="32"/>
          <w:lang w:val="vi-VN"/>
        </w:rPr>
        <w:t xml:space="preserve"> phù hợp với đặc </w:t>
      </w:r>
      <w:r w:rsidRPr="00783B3D">
        <w:rPr>
          <w:rFonts w:ascii="Times New Roman" w:eastAsia="Times New Roman" w:hAnsi="Times New Roman" w:cs="Times New Roman"/>
          <w:color w:val="000000"/>
          <w:spacing w:val="-4"/>
          <w:sz w:val="32"/>
          <w:szCs w:val="32"/>
          <w:lang w:val="vi-VN"/>
        </w:rPr>
        <w:t>điểm nữ VĐV và độ tuổi, điều kiện thực tiễn tại các đơn vị cơ sở</w:t>
      </w:r>
      <w:r w:rsidRPr="00783B3D">
        <w:rPr>
          <w:rFonts w:ascii="Times New Roman" w:eastAsia="Times New Roman" w:hAnsi="Times New Roman" w:cs="Times New Roman"/>
          <w:color w:val="000000"/>
          <w:spacing w:val="-4"/>
          <w:sz w:val="32"/>
          <w:szCs w:val="32"/>
        </w:rPr>
        <w:t>, hoặc để tránh sự trùng lặp về tính thông báo của test</w:t>
      </w:r>
      <w:r w:rsidRPr="00783B3D">
        <w:rPr>
          <w:rFonts w:ascii="Times New Roman" w:eastAsia="Times New Roman" w:hAnsi="Times New Roman" w:cs="Times New Roman"/>
          <w:color w:val="000000"/>
          <w:spacing w:val="-4"/>
          <w:sz w:val="32"/>
          <w:szCs w:val="32"/>
          <w:lang w:val="vi-VN"/>
        </w:rPr>
        <w:t>.</w:t>
      </w:r>
      <w:r w:rsidRPr="00783B3D">
        <w:rPr>
          <w:rFonts w:ascii="Times New Roman" w:eastAsia="Times New Roman" w:hAnsi="Times New Roman" w:cs="Times New Roman"/>
          <w:color w:val="000000"/>
          <w:spacing w:val="-4"/>
          <w:sz w:val="32"/>
          <w:szCs w:val="32"/>
        </w:rPr>
        <w:t xml:space="preserve"> Từ 87 chỉ số và test qua tổng hợp, luận án đã loại bỏ bớt 13 chỉ số và test gồm 03 chỉ số hình thái, 04 test thể lực, 04 test kỹ thuật</w:t>
      </w:r>
      <w:r w:rsidRPr="00783B3D">
        <w:rPr>
          <w:rFonts w:ascii="Times New Roman" w:eastAsia="Times New Roman" w:hAnsi="Times New Roman" w:cs="Times New Roman"/>
          <w:color w:val="000000"/>
          <w:sz w:val="32"/>
          <w:szCs w:val="32"/>
        </w:rPr>
        <w:t>, 02 test chiến thuật còn lại 74 chỉ số và test để thực hiện các bước tiếp theo.</w:t>
      </w:r>
    </w:p>
    <w:p w14:paraId="4D585B22" w14:textId="59F06967" w:rsidR="001B1A53" w:rsidRPr="00783B3D" w:rsidRDefault="001B1A53" w:rsidP="004E7D4E">
      <w:pPr>
        <w:widowControl w:val="0"/>
        <w:spacing w:after="0" w:line="288" w:lineRule="auto"/>
        <w:ind w:firstLine="720"/>
        <w:jc w:val="both"/>
        <w:outlineLvl w:val="0"/>
        <w:rPr>
          <w:rFonts w:ascii="Times New Roman" w:eastAsia="Times New Roman" w:hAnsi="Times New Roman" w:cs="Times New Roman"/>
          <w:b/>
          <w:color w:val="000000"/>
          <w:sz w:val="32"/>
          <w:szCs w:val="32"/>
          <w:lang w:val="vi-VN"/>
        </w:rPr>
      </w:pPr>
      <w:bookmarkStart w:id="45" w:name="_Toc71204806"/>
      <w:bookmarkStart w:id="46" w:name="_Toc85655469"/>
      <w:r w:rsidRPr="00783B3D">
        <w:rPr>
          <w:rFonts w:ascii="Times New Roman" w:eastAsia="Times New Roman" w:hAnsi="Times New Roman" w:cs="Times New Roman"/>
          <w:b/>
          <w:color w:val="000000"/>
          <w:sz w:val="32"/>
          <w:szCs w:val="32"/>
        </w:rPr>
        <w:t>3</w:t>
      </w:r>
      <w:r w:rsidRPr="00783B3D">
        <w:rPr>
          <w:rFonts w:ascii="Times New Roman" w:eastAsia="Times New Roman" w:hAnsi="Times New Roman" w:cs="Times New Roman"/>
          <w:b/>
          <w:color w:val="000000"/>
          <w:sz w:val="32"/>
          <w:szCs w:val="32"/>
          <w:lang w:val="vi-VN"/>
        </w:rPr>
        <w:t>.1</w:t>
      </w:r>
      <w:r w:rsidRPr="00783B3D">
        <w:rPr>
          <w:rFonts w:ascii="Times New Roman" w:eastAsia="Times New Roman" w:hAnsi="Times New Roman" w:cs="Times New Roman"/>
          <w:b/>
          <w:color w:val="000000"/>
          <w:sz w:val="32"/>
          <w:szCs w:val="32"/>
        </w:rPr>
        <w:t>.3</w:t>
      </w:r>
      <w:r w:rsidRPr="00783B3D">
        <w:rPr>
          <w:rFonts w:ascii="Times New Roman" w:eastAsia="Times New Roman" w:hAnsi="Times New Roman" w:cs="Times New Roman"/>
          <w:b/>
          <w:color w:val="000000"/>
          <w:sz w:val="32"/>
          <w:szCs w:val="32"/>
          <w:lang w:val="vi-VN"/>
        </w:rPr>
        <w:t xml:space="preserve">. Phỏng vấn chuyên gia, </w:t>
      </w:r>
      <w:r w:rsidRPr="00783B3D">
        <w:rPr>
          <w:rFonts w:ascii="Times New Roman" w:eastAsia="Times New Roman" w:hAnsi="Times New Roman" w:cs="Times New Roman"/>
          <w:b/>
          <w:color w:val="000000"/>
          <w:sz w:val="32"/>
          <w:szCs w:val="32"/>
        </w:rPr>
        <w:t>h</w:t>
      </w:r>
      <w:r w:rsidRPr="00783B3D">
        <w:rPr>
          <w:rFonts w:ascii="Times New Roman" w:eastAsia="Times New Roman" w:hAnsi="Times New Roman" w:cs="Times New Roman"/>
          <w:b/>
          <w:color w:val="000000"/>
          <w:sz w:val="32"/>
          <w:szCs w:val="32"/>
          <w:lang w:val="vi-VN"/>
        </w:rPr>
        <w:t>uấn luyện viên bóng bàn</w:t>
      </w:r>
      <w:bookmarkEnd w:id="45"/>
      <w:bookmarkEnd w:id="46"/>
    </w:p>
    <w:p w14:paraId="00EC453F" w14:textId="10B85F8E" w:rsidR="004E7D4E" w:rsidRPr="00783B3D" w:rsidRDefault="001B1A53" w:rsidP="00D51669">
      <w:pPr>
        <w:widowControl w:val="0"/>
        <w:spacing w:after="0" w:line="288" w:lineRule="auto"/>
        <w:ind w:firstLine="650"/>
        <w:jc w:val="both"/>
        <w:rPr>
          <w:rFonts w:ascii="Times New Roman" w:hAnsi="Times New Roman"/>
          <w:color w:val="000000"/>
          <w:sz w:val="32"/>
          <w:szCs w:val="32"/>
          <w:lang w:val="de-DE"/>
        </w:rPr>
      </w:pPr>
      <w:r w:rsidRPr="00783B3D">
        <w:rPr>
          <w:rFonts w:ascii="Times New Roman" w:eastAsia="Times New Roman" w:hAnsi="Times New Roman" w:cs="Times New Roman"/>
          <w:color w:val="000000"/>
          <w:sz w:val="32"/>
          <w:szCs w:val="32"/>
          <w:lang w:val="vi-VN"/>
        </w:rPr>
        <w:t>Căn cứ kết quả sơ lược các chỉ số và test được chọn luận án x</w:t>
      </w:r>
      <w:r w:rsidRPr="00783B3D">
        <w:rPr>
          <w:rFonts w:ascii="Times New Roman" w:eastAsia="Times New Roman" w:hAnsi="Times New Roman" w:cs="Times New Roman"/>
          <w:color w:val="000000"/>
          <w:sz w:val="32"/>
          <w:szCs w:val="32"/>
          <w:lang w:val="de-DE"/>
        </w:rPr>
        <w:t xml:space="preserve">ây dựng phiếu phỏng vấn theo </w:t>
      </w:r>
      <w:r w:rsidRPr="00783B3D">
        <w:rPr>
          <w:rFonts w:ascii="Times New Roman" w:eastAsia="Times New Roman" w:hAnsi="Times New Roman" w:cs="Times New Roman"/>
          <w:color w:val="000000"/>
          <w:sz w:val="32"/>
          <w:szCs w:val="32"/>
          <w:lang w:val="vi-VN"/>
        </w:rPr>
        <w:t>3</w:t>
      </w:r>
      <w:r w:rsidRPr="00783B3D">
        <w:rPr>
          <w:rFonts w:ascii="Times New Roman" w:eastAsia="Times New Roman" w:hAnsi="Times New Roman" w:cs="Times New Roman"/>
          <w:color w:val="000000"/>
          <w:sz w:val="32"/>
          <w:szCs w:val="32"/>
          <w:lang w:val="de-DE"/>
        </w:rPr>
        <w:t xml:space="preserve"> mức độ</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đánh giá:</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b/>
          <w:color w:val="000000"/>
          <w:sz w:val="32"/>
          <w:szCs w:val="32"/>
          <w:lang w:val="vi-VN"/>
        </w:rPr>
        <w:t>thường xuyên</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b/>
          <w:bCs/>
          <w:color w:val="000000"/>
          <w:sz w:val="32"/>
          <w:szCs w:val="32"/>
          <w:lang w:val="vi-VN"/>
        </w:rPr>
        <w:t>sử dụng, ít sử dụng, không sử dụng</w:t>
      </w:r>
      <w:r w:rsidRPr="00783B3D">
        <w:rPr>
          <w:rFonts w:ascii="Times New Roman" w:eastAsia="Times New Roman" w:hAnsi="Times New Roman" w:cs="Times New Roman"/>
          <w:b/>
          <w:bCs/>
          <w:color w:val="000000"/>
          <w:sz w:val="32"/>
          <w:szCs w:val="32"/>
          <w:lang w:val="de-DE"/>
        </w:rPr>
        <w:t>, tương đương với 3 mức điểm lần lượt là 3 điểm, 2 điểm và 1 điểm.</w:t>
      </w:r>
      <w:r w:rsidRPr="00783B3D">
        <w:rPr>
          <w:rFonts w:ascii="Times New Roman" w:eastAsia="Times New Roman" w:hAnsi="Times New Roman" w:cs="Times New Roman"/>
          <w:color w:val="000000"/>
          <w:sz w:val="32"/>
          <w:szCs w:val="32"/>
          <w:lang w:val="de-DE"/>
        </w:rPr>
        <w:t xml:space="preserve"> Phiếu phỏng vấn được trình bày chi tiết ở phụ lục 1</w:t>
      </w:r>
      <w:r w:rsidR="00D51669" w:rsidRPr="00783B3D">
        <w:rPr>
          <w:rFonts w:ascii="Times New Roman" w:eastAsia="Times New Roman" w:hAnsi="Times New Roman" w:cs="Times New Roman"/>
          <w:color w:val="000000"/>
          <w:sz w:val="32"/>
          <w:szCs w:val="32"/>
          <w:lang w:val="de-DE"/>
        </w:rPr>
        <w:t xml:space="preserve"> của luận án</w:t>
      </w:r>
      <w:r w:rsidRPr="00783B3D">
        <w:rPr>
          <w:rFonts w:ascii="Times New Roman" w:eastAsia="Times New Roman" w:hAnsi="Times New Roman" w:cs="Times New Roman"/>
          <w:color w:val="000000"/>
          <w:sz w:val="32"/>
          <w:szCs w:val="32"/>
          <w:lang w:val="de-DE"/>
        </w:rPr>
        <w:t>.</w:t>
      </w:r>
      <w:r w:rsidR="00DA344F" w:rsidRPr="00783B3D">
        <w:rPr>
          <w:rFonts w:ascii="Times New Roman" w:hAnsi="Times New Roman"/>
          <w:color w:val="000000"/>
          <w:sz w:val="32"/>
          <w:szCs w:val="32"/>
          <w:lang w:val="vi-VN"/>
        </w:rPr>
        <w:t xml:space="preserve"> Nghiên cứu tiến hành phỏng vấn các HLV, giảng viên và </w:t>
      </w:r>
      <w:r w:rsidR="00DA344F" w:rsidRPr="00783B3D">
        <w:rPr>
          <w:rFonts w:ascii="Times New Roman" w:hAnsi="Times New Roman"/>
          <w:color w:val="000000"/>
          <w:sz w:val="32"/>
          <w:szCs w:val="32"/>
        </w:rPr>
        <w:t>nhà khoa học</w:t>
      </w:r>
      <w:r w:rsidR="00DA344F" w:rsidRPr="00783B3D">
        <w:rPr>
          <w:rFonts w:ascii="Times New Roman" w:hAnsi="Times New Roman"/>
          <w:color w:val="000000"/>
          <w:sz w:val="32"/>
          <w:szCs w:val="32"/>
          <w:lang w:val="de-DE"/>
        </w:rPr>
        <w:t xml:space="preserve"> có kinh nghiệm hàng đầu về công tác nghiên cứu khoa học tại trường Đại học TDTT </w:t>
      </w:r>
      <w:r w:rsidR="00D51669" w:rsidRPr="00783B3D">
        <w:rPr>
          <w:rFonts w:ascii="Times New Roman" w:hAnsi="Times New Roman"/>
          <w:color w:val="000000"/>
          <w:sz w:val="32"/>
          <w:szCs w:val="32"/>
          <w:lang w:val="de-DE"/>
        </w:rPr>
        <w:t>TP.HCM</w:t>
      </w:r>
      <w:r w:rsidR="00DA344F" w:rsidRPr="00783B3D">
        <w:rPr>
          <w:rFonts w:ascii="Times New Roman" w:hAnsi="Times New Roman"/>
          <w:color w:val="000000"/>
          <w:sz w:val="32"/>
          <w:szCs w:val="32"/>
          <w:lang w:val="vi-VN"/>
        </w:rPr>
        <w:t>;</w:t>
      </w:r>
      <w:r w:rsidR="00DA344F" w:rsidRPr="00783B3D">
        <w:rPr>
          <w:rFonts w:ascii="Times New Roman" w:hAnsi="Times New Roman"/>
          <w:color w:val="000000"/>
          <w:sz w:val="32"/>
          <w:szCs w:val="32"/>
          <w:lang w:val="de-DE"/>
        </w:rPr>
        <w:t xml:space="preserve"> Trung tâm Huấn luyện Quốc gia T</w:t>
      </w:r>
      <w:r w:rsidR="00D51669" w:rsidRPr="00783B3D">
        <w:rPr>
          <w:rFonts w:ascii="Times New Roman" w:hAnsi="Times New Roman"/>
          <w:color w:val="000000"/>
          <w:sz w:val="32"/>
          <w:szCs w:val="32"/>
          <w:lang w:val="de-DE"/>
        </w:rPr>
        <w:t>P</w:t>
      </w:r>
      <w:r w:rsidR="00DA344F" w:rsidRPr="00783B3D">
        <w:rPr>
          <w:rFonts w:ascii="Times New Roman" w:hAnsi="Times New Roman"/>
          <w:color w:val="000000"/>
          <w:sz w:val="32"/>
          <w:szCs w:val="32"/>
          <w:lang w:val="de-DE"/>
        </w:rPr>
        <w:t>.HCM, Trung tâm TDTT các tỉnh phía Nam để xem xét nội dung, bổ sung ý kiến về các chỉ số cần kiểm tra để đánh giá trình độ tập luyện. Số phiếu phát ra là 20 phiếu, thu về 20 phiếu đạt 100% số phiếu đã phát ra. Thông tin trình độ chuyên gia, giảng viên được phỏng vấn được thể hiện trên biểu đồ</w:t>
      </w:r>
      <w:bookmarkStart w:id="47" w:name="_Toc85655855"/>
      <w:bookmarkStart w:id="48" w:name="_Toc36051532"/>
      <w:bookmarkStart w:id="49" w:name="_Toc71204853"/>
      <w:r w:rsidR="00D51669" w:rsidRPr="00783B3D">
        <w:rPr>
          <w:rFonts w:ascii="Times New Roman" w:hAnsi="Times New Roman"/>
          <w:color w:val="000000"/>
          <w:sz w:val="32"/>
          <w:szCs w:val="32"/>
          <w:lang w:val="de-DE"/>
        </w:rPr>
        <w:t xml:space="preserve"> 3.1.</w:t>
      </w:r>
    </w:p>
    <w:p w14:paraId="0C368E1A" w14:textId="77777777" w:rsidR="00D51669" w:rsidRPr="00783B3D" w:rsidRDefault="00D51669" w:rsidP="00D51669">
      <w:pPr>
        <w:widowControl w:val="0"/>
        <w:spacing w:after="0" w:line="288" w:lineRule="auto"/>
        <w:ind w:firstLine="650"/>
        <w:jc w:val="both"/>
        <w:rPr>
          <w:rFonts w:ascii="Times New Roman" w:hAnsi="Times New Roman"/>
          <w:color w:val="000000"/>
          <w:sz w:val="32"/>
          <w:szCs w:val="32"/>
          <w:lang w:val="de-DE"/>
        </w:rPr>
        <w:sectPr w:rsidR="00D51669" w:rsidRPr="00783B3D" w:rsidSect="004E7D4E">
          <w:headerReference w:type="even" r:id="rId9"/>
          <w:headerReference w:type="default" r:id="rId10"/>
          <w:pgSz w:w="11907" w:h="16840" w:code="9"/>
          <w:pgMar w:top="1134" w:right="1134" w:bottom="1134" w:left="1134" w:header="567" w:footer="567" w:gutter="0"/>
          <w:pgNumType w:start="1"/>
          <w:cols w:space="720"/>
          <w:docGrid w:linePitch="360"/>
        </w:sectPr>
      </w:pPr>
    </w:p>
    <w:p w14:paraId="13AA3E4D" w14:textId="0712233D" w:rsidR="00DA344F" w:rsidRPr="00783B3D" w:rsidRDefault="00DA344F" w:rsidP="004E7D4E">
      <w:pPr>
        <w:keepNext/>
        <w:keepLines/>
        <w:spacing w:after="0" w:line="288" w:lineRule="auto"/>
        <w:jc w:val="center"/>
        <w:outlineLvl w:val="3"/>
        <w:rPr>
          <w:rFonts w:ascii="Times New Roman" w:eastAsia="Malgun Gothic" w:hAnsi="Times New Roman" w:cs="Times New Roman"/>
          <w:b/>
          <w:iCs/>
          <w:color w:val="000000"/>
          <w:sz w:val="32"/>
          <w:szCs w:val="32"/>
          <w:lang w:val="de-DE" w:eastAsia="ko-KR"/>
        </w:rPr>
      </w:pPr>
      <w:r w:rsidRPr="00783B3D">
        <w:rPr>
          <w:rFonts w:ascii="Times New Roman" w:eastAsia="Malgun Gothic" w:hAnsi="Times New Roman" w:cs="Times New Roman"/>
          <w:b/>
          <w:iCs/>
          <w:color w:val="000000"/>
          <w:sz w:val="32"/>
          <w:szCs w:val="32"/>
          <w:lang w:val="de-DE" w:eastAsia="ko-KR"/>
        </w:rPr>
        <w:lastRenderedPageBreak/>
        <w:t>Bả</w:t>
      </w:r>
      <w:r w:rsidR="00D51669" w:rsidRPr="00783B3D">
        <w:rPr>
          <w:rFonts w:ascii="Times New Roman" w:eastAsia="Malgun Gothic" w:hAnsi="Times New Roman" w:cs="Times New Roman"/>
          <w:b/>
          <w:iCs/>
          <w:color w:val="000000"/>
          <w:sz w:val="32"/>
          <w:szCs w:val="32"/>
          <w:lang w:val="de-DE" w:eastAsia="ko-KR"/>
        </w:rPr>
        <w:t>ng 3.1.</w:t>
      </w:r>
      <w:r w:rsidRPr="00783B3D">
        <w:rPr>
          <w:rFonts w:ascii="Times New Roman" w:eastAsia="Malgun Gothic" w:hAnsi="Times New Roman" w:cs="Times New Roman"/>
          <w:b/>
          <w:iCs/>
          <w:color w:val="000000"/>
          <w:sz w:val="32"/>
          <w:szCs w:val="32"/>
          <w:lang w:val="de-DE" w:eastAsia="ko-KR"/>
        </w:rPr>
        <w:t xml:space="preserve"> Tổng hợp kết quả phỏng vấn chuyên gia về các tiêu chí đánh giá TĐTL cho nữ VĐV bóng bàn trẻ 16-18 tuổi</w:t>
      </w:r>
      <w:bookmarkEnd w:id="47"/>
    </w:p>
    <w:tbl>
      <w:tblPr>
        <w:tblpPr w:leftFromText="180" w:rightFromText="180" w:vertAnchor="text" w:horzAnchor="margin" w:tblpY="19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80"/>
        <w:gridCol w:w="750"/>
        <w:gridCol w:w="789"/>
        <w:gridCol w:w="425"/>
        <w:gridCol w:w="789"/>
        <w:gridCol w:w="422"/>
        <w:gridCol w:w="859"/>
        <w:gridCol w:w="874"/>
        <w:gridCol w:w="1106"/>
      </w:tblGrid>
      <w:tr w:rsidR="00DA344F" w:rsidRPr="00783B3D" w14:paraId="03C3FCAE" w14:textId="77777777" w:rsidTr="008044A9">
        <w:tc>
          <w:tcPr>
            <w:tcW w:w="534" w:type="dxa"/>
            <w:shd w:val="clear" w:color="auto" w:fill="auto"/>
            <w:vAlign w:val="center"/>
          </w:tcPr>
          <w:p w14:paraId="0524D29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TT</w:t>
            </w:r>
          </w:p>
        </w:tc>
        <w:tc>
          <w:tcPr>
            <w:tcW w:w="3880" w:type="dxa"/>
            <w:shd w:val="clear" w:color="auto" w:fill="auto"/>
            <w:vAlign w:val="center"/>
          </w:tcPr>
          <w:p w14:paraId="70AF8A5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NỘI DUNG TEST</w:t>
            </w:r>
          </w:p>
        </w:tc>
        <w:tc>
          <w:tcPr>
            <w:tcW w:w="1539" w:type="dxa"/>
            <w:gridSpan w:val="2"/>
            <w:shd w:val="clear" w:color="auto" w:fill="auto"/>
            <w:vAlign w:val="center"/>
          </w:tcPr>
          <w:p w14:paraId="195A771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Thường xuyên sử dụng</w:t>
            </w:r>
          </w:p>
        </w:tc>
        <w:tc>
          <w:tcPr>
            <w:tcW w:w="1214" w:type="dxa"/>
            <w:gridSpan w:val="2"/>
            <w:shd w:val="clear" w:color="auto" w:fill="auto"/>
            <w:vAlign w:val="center"/>
          </w:tcPr>
          <w:p w14:paraId="3E972DE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Ít sử dụng</w:t>
            </w:r>
          </w:p>
        </w:tc>
        <w:tc>
          <w:tcPr>
            <w:tcW w:w="1281" w:type="dxa"/>
            <w:gridSpan w:val="2"/>
            <w:shd w:val="clear" w:color="auto" w:fill="auto"/>
            <w:vAlign w:val="center"/>
          </w:tcPr>
          <w:p w14:paraId="48C7F4F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Không sử dụng</w:t>
            </w:r>
          </w:p>
        </w:tc>
        <w:tc>
          <w:tcPr>
            <w:tcW w:w="874" w:type="dxa"/>
            <w:shd w:val="clear" w:color="auto" w:fill="auto"/>
            <w:vAlign w:val="center"/>
          </w:tcPr>
          <w:p w14:paraId="3A0E8F7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Tổng điểm</w:t>
            </w:r>
          </w:p>
        </w:tc>
        <w:tc>
          <w:tcPr>
            <w:tcW w:w="1106" w:type="dxa"/>
            <w:shd w:val="clear" w:color="auto" w:fill="auto"/>
            <w:vAlign w:val="center"/>
          </w:tcPr>
          <w:p w14:paraId="5BA27DE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Tỷ lệ %</w:t>
            </w:r>
          </w:p>
        </w:tc>
      </w:tr>
      <w:tr w:rsidR="00DA344F" w:rsidRPr="00783B3D" w14:paraId="4C5D49B6" w14:textId="77777777" w:rsidTr="008044A9">
        <w:tc>
          <w:tcPr>
            <w:tcW w:w="4414" w:type="dxa"/>
            <w:gridSpan w:val="2"/>
            <w:shd w:val="clear" w:color="auto" w:fill="auto"/>
            <w:vAlign w:val="center"/>
          </w:tcPr>
          <w:p w14:paraId="10C14DD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HÌNH THÁI</w:t>
            </w:r>
          </w:p>
        </w:tc>
        <w:tc>
          <w:tcPr>
            <w:tcW w:w="750" w:type="dxa"/>
            <w:shd w:val="clear" w:color="auto" w:fill="auto"/>
            <w:vAlign w:val="center"/>
          </w:tcPr>
          <w:p w14:paraId="62D32404" w14:textId="77777777" w:rsidR="00DA344F" w:rsidRPr="00783B3D" w:rsidRDefault="00DA344F" w:rsidP="008044A9">
            <w:pPr>
              <w:spacing w:after="0" w:line="288" w:lineRule="auto"/>
              <w:jc w:val="center"/>
              <w:rPr>
                <w:rFonts w:ascii="Times New Roman" w:eastAsia="Calibri" w:hAnsi="Times New Roman" w:cs="Times New Roman"/>
                <w:b/>
                <w:bCs/>
                <w:color w:val="000000"/>
                <w:sz w:val="28"/>
                <w:szCs w:val="32"/>
              </w:rPr>
            </w:pPr>
            <w:r w:rsidRPr="00783B3D">
              <w:rPr>
                <w:rFonts w:ascii="Times New Roman" w:eastAsia="Calibri" w:hAnsi="Times New Roman" w:cs="Times New Roman"/>
                <w:b/>
                <w:bCs/>
                <w:color w:val="000000"/>
                <w:sz w:val="28"/>
                <w:szCs w:val="32"/>
              </w:rPr>
              <w:t>n</w:t>
            </w:r>
          </w:p>
        </w:tc>
        <w:tc>
          <w:tcPr>
            <w:tcW w:w="789" w:type="dxa"/>
            <w:shd w:val="clear" w:color="auto" w:fill="auto"/>
            <w:vAlign w:val="center"/>
          </w:tcPr>
          <w:p w14:paraId="5919862B" w14:textId="77777777" w:rsidR="00DA344F" w:rsidRPr="00783B3D" w:rsidRDefault="00DA344F" w:rsidP="008044A9">
            <w:pPr>
              <w:spacing w:after="0" w:line="288" w:lineRule="auto"/>
              <w:jc w:val="center"/>
              <w:rPr>
                <w:rFonts w:ascii="Times New Roman" w:eastAsia="Calibri" w:hAnsi="Times New Roman" w:cs="Times New Roman"/>
                <w:b/>
                <w:bCs/>
                <w:color w:val="000000"/>
                <w:sz w:val="28"/>
                <w:szCs w:val="32"/>
              </w:rPr>
            </w:pPr>
            <w:r w:rsidRPr="00783B3D">
              <w:rPr>
                <w:rFonts w:ascii="Times New Roman" w:eastAsia="Calibri" w:hAnsi="Times New Roman" w:cs="Times New Roman"/>
                <w:b/>
                <w:bCs/>
                <w:color w:val="000000"/>
                <w:sz w:val="24"/>
                <w:szCs w:val="32"/>
                <w:lang w:eastAsia="ko-KR"/>
              </w:rPr>
              <w:t>Điểm</w:t>
            </w:r>
          </w:p>
        </w:tc>
        <w:tc>
          <w:tcPr>
            <w:tcW w:w="425" w:type="dxa"/>
            <w:shd w:val="clear" w:color="auto" w:fill="auto"/>
            <w:vAlign w:val="center"/>
          </w:tcPr>
          <w:p w14:paraId="433CFBDC" w14:textId="77777777" w:rsidR="00DA344F" w:rsidRPr="00783B3D" w:rsidRDefault="00DA344F" w:rsidP="008044A9">
            <w:pPr>
              <w:spacing w:after="0" w:line="288" w:lineRule="auto"/>
              <w:jc w:val="center"/>
              <w:rPr>
                <w:rFonts w:ascii="Times New Roman" w:eastAsia="Calibri" w:hAnsi="Times New Roman" w:cs="Times New Roman"/>
                <w:b/>
                <w:bCs/>
                <w:color w:val="000000"/>
                <w:sz w:val="28"/>
                <w:szCs w:val="32"/>
              </w:rPr>
            </w:pPr>
            <w:r w:rsidRPr="00783B3D">
              <w:rPr>
                <w:rFonts w:ascii="Times New Roman" w:eastAsia="Calibri" w:hAnsi="Times New Roman" w:cs="Times New Roman"/>
                <w:b/>
                <w:bCs/>
                <w:color w:val="000000"/>
                <w:sz w:val="28"/>
                <w:szCs w:val="32"/>
                <w:lang w:eastAsia="ko-KR"/>
              </w:rPr>
              <w:t>n</w:t>
            </w:r>
          </w:p>
        </w:tc>
        <w:tc>
          <w:tcPr>
            <w:tcW w:w="789" w:type="dxa"/>
            <w:shd w:val="clear" w:color="auto" w:fill="auto"/>
            <w:vAlign w:val="center"/>
          </w:tcPr>
          <w:p w14:paraId="1596F167" w14:textId="77777777" w:rsidR="00DA344F" w:rsidRPr="00783B3D" w:rsidRDefault="00DA344F" w:rsidP="008044A9">
            <w:pPr>
              <w:spacing w:after="0" w:line="288" w:lineRule="auto"/>
              <w:jc w:val="center"/>
              <w:rPr>
                <w:rFonts w:ascii="Times New Roman" w:eastAsia="Calibri" w:hAnsi="Times New Roman" w:cs="Times New Roman"/>
                <w:b/>
                <w:bCs/>
                <w:color w:val="000000"/>
                <w:sz w:val="28"/>
                <w:szCs w:val="32"/>
              </w:rPr>
            </w:pPr>
            <w:r w:rsidRPr="00783B3D">
              <w:rPr>
                <w:rFonts w:ascii="Times New Roman" w:eastAsia="Calibri" w:hAnsi="Times New Roman" w:cs="Times New Roman"/>
                <w:b/>
                <w:bCs/>
                <w:color w:val="000000"/>
                <w:sz w:val="24"/>
                <w:szCs w:val="32"/>
                <w:lang w:eastAsia="ko-KR"/>
              </w:rPr>
              <w:t>Điểm</w:t>
            </w:r>
          </w:p>
        </w:tc>
        <w:tc>
          <w:tcPr>
            <w:tcW w:w="422" w:type="dxa"/>
            <w:shd w:val="clear" w:color="auto" w:fill="auto"/>
            <w:vAlign w:val="center"/>
          </w:tcPr>
          <w:p w14:paraId="5AB7C506" w14:textId="77777777" w:rsidR="00DA344F" w:rsidRPr="00783B3D" w:rsidRDefault="00DA344F" w:rsidP="008044A9">
            <w:pPr>
              <w:spacing w:after="0" w:line="288" w:lineRule="auto"/>
              <w:jc w:val="center"/>
              <w:rPr>
                <w:rFonts w:ascii="Times New Roman" w:eastAsia="Calibri" w:hAnsi="Times New Roman" w:cs="Times New Roman"/>
                <w:b/>
                <w:bCs/>
                <w:color w:val="000000"/>
                <w:sz w:val="28"/>
                <w:szCs w:val="32"/>
              </w:rPr>
            </w:pPr>
            <w:r w:rsidRPr="00783B3D">
              <w:rPr>
                <w:rFonts w:ascii="Times New Roman" w:eastAsia="Calibri" w:hAnsi="Times New Roman" w:cs="Times New Roman"/>
                <w:b/>
                <w:bCs/>
                <w:color w:val="000000"/>
                <w:sz w:val="28"/>
                <w:szCs w:val="32"/>
              </w:rPr>
              <w:t>n</w:t>
            </w:r>
          </w:p>
        </w:tc>
        <w:tc>
          <w:tcPr>
            <w:tcW w:w="859" w:type="dxa"/>
            <w:shd w:val="clear" w:color="auto" w:fill="auto"/>
            <w:vAlign w:val="center"/>
          </w:tcPr>
          <w:p w14:paraId="570E5164" w14:textId="77777777" w:rsidR="00DA344F" w:rsidRPr="00783B3D" w:rsidRDefault="00DA344F" w:rsidP="008044A9">
            <w:pPr>
              <w:spacing w:after="0" w:line="288" w:lineRule="auto"/>
              <w:jc w:val="center"/>
              <w:rPr>
                <w:rFonts w:ascii="Calibri" w:eastAsia="Calibri" w:hAnsi="Calibri" w:cs="Times New Roman"/>
                <w:b/>
                <w:bCs/>
                <w:color w:val="000000"/>
                <w:sz w:val="28"/>
                <w:szCs w:val="32"/>
              </w:rPr>
            </w:pPr>
            <w:r w:rsidRPr="00783B3D">
              <w:rPr>
                <w:rFonts w:ascii="Times New Roman" w:eastAsia="Calibri" w:hAnsi="Times New Roman" w:cs="Times New Roman"/>
                <w:b/>
                <w:bCs/>
                <w:color w:val="000000"/>
                <w:sz w:val="28"/>
                <w:szCs w:val="32"/>
                <w:lang w:eastAsia="ko-KR"/>
              </w:rPr>
              <w:t>Điểm</w:t>
            </w:r>
          </w:p>
        </w:tc>
        <w:tc>
          <w:tcPr>
            <w:tcW w:w="874" w:type="dxa"/>
            <w:shd w:val="clear" w:color="auto" w:fill="auto"/>
          </w:tcPr>
          <w:p w14:paraId="5B555DD7" w14:textId="77777777" w:rsidR="00DA344F" w:rsidRPr="00783B3D" w:rsidRDefault="00DA344F" w:rsidP="004E7D4E">
            <w:pPr>
              <w:spacing w:after="0" w:line="288" w:lineRule="auto"/>
              <w:rPr>
                <w:rFonts w:ascii="Calibri" w:eastAsia="Calibri" w:hAnsi="Calibri" w:cs="Times New Roman"/>
                <w:color w:val="000000"/>
                <w:sz w:val="28"/>
                <w:szCs w:val="32"/>
              </w:rPr>
            </w:pPr>
          </w:p>
        </w:tc>
        <w:tc>
          <w:tcPr>
            <w:tcW w:w="1106" w:type="dxa"/>
            <w:shd w:val="clear" w:color="auto" w:fill="auto"/>
          </w:tcPr>
          <w:p w14:paraId="74FDEC40"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5E49CCE0" w14:textId="77777777" w:rsidTr="008044A9">
        <w:tc>
          <w:tcPr>
            <w:tcW w:w="534" w:type="dxa"/>
            <w:shd w:val="clear" w:color="auto" w:fill="auto"/>
          </w:tcPr>
          <w:p w14:paraId="31E1ABB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3880" w:type="dxa"/>
            <w:shd w:val="clear" w:color="auto" w:fill="auto"/>
            <w:vAlign w:val="bottom"/>
          </w:tcPr>
          <w:p w14:paraId="3984D10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 xml:space="preserve">Inbody – </w:t>
            </w:r>
            <w:r w:rsidRPr="00783B3D">
              <w:rPr>
                <w:rFonts w:ascii="Times New Roman" w:eastAsia="Calibri" w:hAnsi="Times New Roman" w:cs="Times New Roman"/>
                <w:color w:val="000000"/>
                <w:sz w:val="28"/>
                <w:szCs w:val="32"/>
                <w:lang w:eastAsia="ko-KR"/>
              </w:rPr>
              <w:t>thành phần cơ thể (Chiều cao, cân nặng, BMI, tỷ lệ mỡ,  thể trọng không mỡ, khối lượng cơ…)</w:t>
            </w:r>
          </w:p>
        </w:tc>
        <w:tc>
          <w:tcPr>
            <w:tcW w:w="750" w:type="dxa"/>
            <w:shd w:val="clear" w:color="auto" w:fill="auto"/>
            <w:vAlign w:val="bottom"/>
          </w:tcPr>
          <w:p w14:paraId="37542C6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33380EA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089644E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07DF1D6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1577C213"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2E5D1B9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44F8045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53</w:t>
            </w:r>
          </w:p>
        </w:tc>
        <w:tc>
          <w:tcPr>
            <w:tcW w:w="1106" w:type="dxa"/>
            <w:shd w:val="clear" w:color="auto" w:fill="auto"/>
            <w:vAlign w:val="bottom"/>
          </w:tcPr>
          <w:p w14:paraId="79CA3B1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88.33</w:t>
            </w:r>
          </w:p>
        </w:tc>
      </w:tr>
      <w:tr w:rsidR="00DA344F" w:rsidRPr="00783B3D" w14:paraId="62CF7632" w14:textId="77777777" w:rsidTr="008044A9">
        <w:tc>
          <w:tcPr>
            <w:tcW w:w="534" w:type="dxa"/>
            <w:shd w:val="clear" w:color="auto" w:fill="auto"/>
          </w:tcPr>
          <w:p w14:paraId="5045A06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3880" w:type="dxa"/>
            <w:shd w:val="clear" w:color="auto" w:fill="auto"/>
            <w:vAlign w:val="bottom"/>
          </w:tcPr>
          <w:p w14:paraId="1A26EF3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Chỉ số gầy</w:t>
            </w:r>
          </w:p>
        </w:tc>
        <w:tc>
          <w:tcPr>
            <w:tcW w:w="750" w:type="dxa"/>
            <w:shd w:val="clear" w:color="auto" w:fill="auto"/>
            <w:vAlign w:val="bottom"/>
          </w:tcPr>
          <w:p w14:paraId="62B34D5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13AA1BC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7FF97F9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21A0577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1F4920A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5376F3D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1574A5D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370C02A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75756E42" w14:textId="77777777" w:rsidTr="008044A9">
        <w:tc>
          <w:tcPr>
            <w:tcW w:w="534" w:type="dxa"/>
            <w:shd w:val="clear" w:color="auto" w:fill="auto"/>
            <w:vAlign w:val="bottom"/>
          </w:tcPr>
          <w:p w14:paraId="4BF643B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3880" w:type="dxa"/>
            <w:shd w:val="clear" w:color="auto" w:fill="auto"/>
            <w:vAlign w:val="bottom"/>
          </w:tcPr>
          <w:p w14:paraId="41909E5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Health Carter (Chiều cao đứng; Trọng lượng cơ thể; Rộng khuỷu tay (mm); Rộng gối (mm); Nếp mỡ bả vai (mm); Nếp mỡ sau cánh tay (mm); Nếp mỡ bụng (mm); Nếp mỡ sau cẳng chân (mm); Vòng cánh tay co (cm); Vòng cẳng chân (cm)</w:t>
            </w:r>
          </w:p>
        </w:tc>
        <w:tc>
          <w:tcPr>
            <w:tcW w:w="750" w:type="dxa"/>
            <w:shd w:val="clear" w:color="auto" w:fill="auto"/>
            <w:vAlign w:val="bottom"/>
          </w:tcPr>
          <w:p w14:paraId="641862A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168D66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49AAC10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36BC83C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79197A9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6181876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4134D82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2354560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27934FFF" w14:textId="77777777" w:rsidTr="008044A9">
        <w:tc>
          <w:tcPr>
            <w:tcW w:w="4414" w:type="dxa"/>
            <w:gridSpan w:val="2"/>
            <w:shd w:val="clear" w:color="auto" w:fill="auto"/>
            <w:vAlign w:val="bottom"/>
          </w:tcPr>
          <w:p w14:paraId="3513D5C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TÂM LÝ</w:t>
            </w:r>
          </w:p>
        </w:tc>
        <w:tc>
          <w:tcPr>
            <w:tcW w:w="750" w:type="dxa"/>
            <w:shd w:val="clear" w:color="auto" w:fill="auto"/>
            <w:vAlign w:val="bottom"/>
          </w:tcPr>
          <w:p w14:paraId="54FC5003"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6E966970"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1B57F28A"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18004D8F"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5EAC2DFB"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0E6CD785"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0094BAEC"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64D3ACA6"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69671E2B" w14:textId="77777777" w:rsidTr="008044A9">
        <w:tc>
          <w:tcPr>
            <w:tcW w:w="534" w:type="dxa"/>
            <w:shd w:val="clear" w:color="auto" w:fill="auto"/>
            <w:vAlign w:val="bottom"/>
          </w:tcPr>
          <w:p w14:paraId="5970B9F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3880" w:type="dxa"/>
            <w:shd w:val="clear" w:color="auto" w:fill="auto"/>
            <w:vAlign w:val="bottom"/>
          </w:tcPr>
          <w:p w14:paraId="549AE16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Test phản xạ đơn tay-mắt (ms)</w:t>
            </w:r>
          </w:p>
        </w:tc>
        <w:tc>
          <w:tcPr>
            <w:tcW w:w="750" w:type="dxa"/>
            <w:shd w:val="clear" w:color="auto" w:fill="auto"/>
            <w:vAlign w:val="bottom"/>
          </w:tcPr>
          <w:p w14:paraId="54C6918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60CA933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567F237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667F53D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3DBFEB8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06BC132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7838A3D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2FF1C6D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09B10F4C" w14:textId="77777777" w:rsidTr="008044A9">
        <w:tc>
          <w:tcPr>
            <w:tcW w:w="534" w:type="dxa"/>
            <w:shd w:val="clear" w:color="auto" w:fill="auto"/>
            <w:vAlign w:val="bottom"/>
          </w:tcPr>
          <w:p w14:paraId="33FD4A9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3880" w:type="dxa"/>
            <w:shd w:val="clear" w:color="auto" w:fill="auto"/>
            <w:vAlign w:val="bottom"/>
          </w:tcPr>
          <w:p w14:paraId="1722423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Test phản xạ đơn chân-mắt (ms)</w:t>
            </w:r>
          </w:p>
        </w:tc>
        <w:tc>
          <w:tcPr>
            <w:tcW w:w="750" w:type="dxa"/>
            <w:shd w:val="clear" w:color="auto" w:fill="auto"/>
            <w:vAlign w:val="bottom"/>
          </w:tcPr>
          <w:p w14:paraId="185311E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789" w:type="dxa"/>
            <w:shd w:val="clear" w:color="auto" w:fill="auto"/>
            <w:vAlign w:val="bottom"/>
          </w:tcPr>
          <w:p w14:paraId="45E256D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24</w:t>
            </w:r>
          </w:p>
        </w:tc>
        <w:tc>
          <w:tcPr>
            <w:tcW w:w="425" w:type="dxa"/>
            <w:shd w:val="clear" w:color="auto" w:fill="auto"/>
            <w:vAlign w:val="bottom"/>
          </w:tcPr>
          <w:p w14:paraId="1729FEA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411AF4E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232308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1A7BEF5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1F9925E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41</w:t>
            </w:r>
          </w:p>
        </w:tc>
        <w:tc>
          <w:tcPr>
            <w:tcW w:w="1106" w:type="dxa"/>
            <w:shd w:val="clear" w:color="auto" w:fill="auto"/>
            <w:vAlign w:val="bottom"/>
          </w:tcPr>
          <w:p w14:paraId="51501E8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68.33</w:t>
            </w:r>
          </w:p>
        </w:tc>
      </w:tr>
      <w:tr w:rsidR="00DA344F" w:rsidRPr="00783B3D" w14:paraId="27D1C76B" w14:textId="77777777" w:rsidTr="008044A9">
        <w:tc>
          <w:tcPr>
            <w:tcW w:w="534" w:type="dxa"/>
            <w:shd w:val="clear" w:color="auto" w:fill="auto"/>
            <w:vAlign w:val="bottom"/>
          </w:tcPr>
          <w:p w14:paraId="68A484B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3880" w:type="dxa"/>
            <w:shd w:val="clear" w:color="auto" w:fill="auto"/>
            <w:vAlign w:val="bottom"/>
          </w:tcPr>
          <w:p w14:paraId="0A8348F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Test phản xạ lựa chọn (ms)</w:t>
            </w:r>
          </w:p>
        </w:tc>
        <w:tc>
          <w:tcPr>
            <w:tcW w:w="750" w:type="dxa"/>
            <w:shd w:val="clear" w:color="auto" w:fill="auto"/>
            <w:vAlign w:val="bottom"/>
          </w:tcPr>
          <w:p w14:paraId="69936E0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57F08F6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42BB521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2749221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3BAE594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2AA3A8C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638D8A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48134F3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0EFB6966" w14:textId="77777777" w:rsidTr="008044A9">
        <w:tc>
          <w:tcPr>
            <w:tcW w:w="534" w:type="dxa"/>
            <w:shd w:val="clear" w:color="auto" w:fill="auto"/>
            <w:vAlign w:val="bottom"/>
          </w:tcPr>
          <w:p w14:paraId="35DC2BB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3880" w:type="dxa"/>
            <w:shd w:val="clear" w:color="auto" w:fill="auto"/>
            <w:vAlign w:val="bottom"/>
          </w:tcPr>
          <w:p w14:paraId="5A84D44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Loại hình thần kinh (điểm)</w:t>
            </w:r>
          </w:p>
        </w:tc>
        <w:tc>
          <w:tcPr>
            <w:tcW w:w="750" w:type="dxa"/>
            <w:shd w:val="clear" w:color="auto" w:fill="auto"/>
            <w:vAlign w:val="bottom"/>
          </w:tcPr>
          <w:p w14:paraId="34D0A3B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789" w:type="dxa"/>
            <w:shd w:val="clear" w:color="auto" w:fill="auto"/>
            <w:vAlign w:val="bottom"/>
          </w:tcPr>
          <w:p w14:paraId="4325DAA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24</w:t>
            </w:r>
          </w:p>
        </w:tc>
        <w:tc>
          <w:tcPr>
            <w:tcW w:w="425" w:type="dxa"/>
            <w:shd w:val="clear" w:color="auto" w:fill="auto"/>
            <w:vAlign w:val="bottom"/>
          </w:tcPr>
          <w:p w14:paraId="1E43235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10AEE00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1FD51AD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859" w:type="dxa"/>
            <w:shd w:val="clear" w:color="auto" w:fill="auto"/>
            <w:vAlign w:val="bottom"/>
          </w:tcPr>
          <w:p w14:paraId="4D73DA6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874" w:type="dxa"/>
            <w:shd w:val="clear" w:color="auto" w:fill="auto"/>
            <w:vAlign w:val="bottom"/>
          </w:tcPr>
          <w:p w14:paraId="708ED75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40</w:t>
            </w:r>
          </w:p>
        </w:tc>
        <w:tc>
          <w:tcPr>
            <w:tcW w:w="1106" w:type="dxa"/>
            <w:shd w:val="clear" w:color="auto" w:fill="auto"/>
            <w:vAlign w:val="bottom"/>
          </w:tcPr>
          <w:p w14:paraId="32E825B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66.67</w:t>
            </w:r>
          </w:p>
        </w:tc>
      </w:tr>
      <w:tr w:rsidR="00DA344F" w:rsidRPr="00783B3D" w14:paraId="0CB47422" w14:textId="77777777" w:rsidTr="008044A9">
        <w:tc>
          <w:tcPr>
            <w:tcW w:w="534" w:type="dxa"/>
            <w:shd w:val="clear" w:color="auto" w:fill="auto"/>
            <w:vAlign w:val="bottom"/>
          </w:tcPr>
          <w:p w14:paraId="5E071CF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3880" w:type="dxa"/>
            <w:shd w:val="clear" w:color="auto" w:fill="auto"/>
            <w:vAlign w:val="bottom"/>
          </w:tcPr>
          <w:p w14:paraId="51EED7F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Cảm giác lực (%)</w:t>
            </w:r>
          </w:p>
        </w:tc>
        <w:tc>
          <w:tcPr>
            <w:tcW w:w="750" w:type="dxa"/>
            <w:shd w:val="clear" w:color="auto" w:fill="auto"/>
            <w:vAlign w:val="bottom"/>
          </w:tcPr>
          <w:p w14:paraId="52E00D5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786C06E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6351153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38A7EEC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422" w:type="dxa"/>
            <w:shd w:val="clear" w:color="auto" w:fill="auto"/>
            <w:vAlign w:val="bottom"/>
          </w:tcPr>
          <w:p w14:paraId="1D7FC4D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49AF850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6D8F79B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343C69D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6F1518D2" w14:textId="77777777" w:rsidTr="008044A9">
        <w:tc>
          <w:tcPr>
            <w:tcW w:w="534" w:type="dxa"/>
            <w:shd w:val="clear" w:color="auto" w:fill="auto"/>
            <w:vAlign w:val="bottom"/>
          </w:tcPr>
          <w:p w14:paraId="01D803D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3880" w:type="dxa"/>
            <w:shd w:val="clear" w:color="auto" w:fill="auto"/>
            <w:vAlign w:val="bottom"/>
          </w:tcPr>
          <w:p w14:paraId="5717E72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Nỗ lực ý chí (điểm)</w:t>
            </w:r>
          </w:p>
        </w:tc>
        <w:tc>
          <w:tcPr>
            <w:tcW w:w="750" w:type="dxa"/>
            <w:shd w:val="clear" w:color="auto" w:fill="auto"/>
            <w:vAlign w:val="bottom"/>
          </w:tcPr>
          <w:p w14:paraId="4B0BCF2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1F1647E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18</w:t>
            </w:r>
          </w:p>
        </w:tc>
        <w:tc>
          <w:tcPr>
            <w:tcW w:w="425" w:type="dxa"/>
            <w:shd w:val="clear" w:color="auto" w:fill="auto"/>
            <w:vAlign w:val="bottom"/>
          </w:tcPr>
          <w:p w14:paraId="34D07E9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3D9570B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29124B7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859" w:type="dxa"/>
            <w:shd w:val="clear" w:color="auto" w:fill="auto"/>
            <w:vAlign w:val="bottom"/>
          </w:tcPr>
          <w:p w14:paraId="3DE4E68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874" w:type="dxa"/>
            <w:shd w:val="clear" w:color="auto" w:fill="auto"/>
            <w:vAlign w:val="bottom"/>
          </w:tcPr>
          <w:p w14:paraId="116D610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37</w:t>
            </w:r>
          </w:p>
        </w:tc>
        <w:tc>
          <w:tcPr>
            <w:tcW w:w="1106" w:type="dxa"/>
            <w:shd w:val="clear" w:color="auto" w:fill="auto"/>
            <w:vAlign w:val="bottom"/>
          </w:tcPr>
          <w:p w14:paraId="2C31018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61.67</w:t>
            </w:r>
          </w:p>
        </w:tc>
      </w:tr>
      <w:tr w:rsidR="00DA344F" w:rsidRPr="00783B3D" w14:paraId="05F53ED8" w14:textId="77777777" w:rsidTr="008044A9">
        <w:tc>
          <w:tcPr>
            <w:tcW w:w="534" w:type="dxa"/>
            <w:shd w:val="clear" w:color="auto" w:fill="auto"/>
            <w:vAlign w:val="bottom"/>
          </w:tcPr>
          <w:p w14:paraId="17661CA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3880" w:type="dxa"/>
            <w:shd w:val="clear" w:color="auto" w:fill="auto"/>
            <w:vAlign w:val="bottom"/>
          </w:tcPr>
          <w:p w14:paraId="436565D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Năng lực phối hợp vận động (test 40 điểm theo vòng tròn) (điểm)</w:t>
            </w:r>
          </w:p>
        </w:tc>
        <w:tc>
          <w:tcPr>
            <w:tcW w:w="750" w:type="dxa"/>
            <w:shd w:val="clear" w:color="auto" w:fill="auto"/>
            <w:vAlign w:val="bottom"/>
          </w:tcPr>
          <w:p w14:paraId="2401C88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73766C1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211E473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219DCE3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3DFBC16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7E38896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59FD0D1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5BEBF3C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3CCD34AF" w14:textId="77777777" w:rsidTr="008044A9">
        <w:tc>
          <w:tcPr>
            <w:tcW w:w="534" w:type="dxa"/>
            <w:shd w:val="clear" w:color="auto" w:fill="auto"/>
            <w:vAlign w:val="bottom"/>
          </w:tcPr>
          <w:p w14:paraId="2C78948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3880" w:type="dxa"/>
            <w:shd w:val="clear" w:color="auto" w:fill="auto"/>
            <w:vAlign w:val="bottom"/>
          </w:tcPr>
          <w:p w14:paraId="28E5B68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Nhịp vận động tối đa (tapping test) (nhịp)</w:t>
            </w:r>
          </w:p>
        </w:tc>
        <w:tc>
          <w:tcPr>
            <w:tcW w:w="750" w:type="dxa"/>
            <w:shd w:val="clear" w:color="auto" w:fill="auto"/>
            <w:vAlign w:val="bottom"/>
          </w:tcPr>
          <w:p w14:paraId="0F987CE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789" w:type="dxa"/>
            <w:shd w:val="clear" w:color="auto" w:fill="auto"/>
            <w:vAlign w:val="bottom"/>
          </w:tcPr>
          <w:p w14:paraId="67FCD9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21</w:t>
            </w:r>
          </w:p>
        </w:tc>
        <w:tc>
          <w:tcPr>
            <w:tcW w:w="425" w:type="dxa"/>
            <w:shd w:val="clear" w:color="auto" w:fill="auto"/>
            <w:vAlign w:val="bottom"/>
          </w:tcPr>
          <w:p w14:paraId="6A44064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4EB252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2A0DF7C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859" w:type="dxa"/>
            <w:shd w:val="clear" w:color="auto" w:fill="auto"/>
            <w:vAlign w:val="bottom"/>
          </w:tcPr>
          <w:p w14:paraId="74E73FC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874" w:type="dxa"/>
            <w:shd w:val="clear" w:color="auto" w:fill="auto"/>
            <w:vAlign w:val="bottom"/>
          </w:tcPr>
          <w:p w14:paraId="668738E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38</w:t>
            </w:r>
          </w:p>
        </w:tc>
        <w:tc>
          <w:tcPr>
            <w:tcW w:w="1106" w:type="dxa"/>
            <w:shd w:val="clear" w:color="auto" w:fill="auto"/>
            <w:vAlign w:val="bottom"/>
          </w:tcPr>
          <w:p w14:paraId="6C9F780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63.33</w:t>
            </w:r>
          </w:p>
        </w:tc>
      </w:tr>
      <w:tr w:rsidR="00DA344F" w:rsidRPr="00783B3D" w14:paraId="306A526E" w14:textId="77777777" w:rsidTr="008044A9">
        <w:tc>
          <w:tcPr>
            <w:tcW w:w="534" w:type="dxa"/>
            <w:shd w:val="clear" w:color="auto" w:fill="auto"/>
            <w:vAlign w:val="bottom"/>
          </w:tcPr>
          <w:p w14:paraId="276AECA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3880" w:type="dxa"/>
            <w:shd w:val="clear" w:color="auto" w:fill="auto"/>
            <w:vAlign w:val="bottom"/>
          </w:tcPr>
          <w:p w14:paraId="4C0481C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Cường độ và độ ổn định chú ý (bit/s)</w:t>
            </w:r>
          </w:p>
        </w:tc>
        <w:tc>
          <w:tcPr>
            <w:tcW w:w="750" w:type="dxa"/>
            <w:shd w:val="clear" w:color="auto" w:fill="auto"/>
            <w:vAlign w:val="bottom"/>
          </w:tcPr>
          <w:p w14:paraId="63F480D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35FFC37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2FFACD1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439B379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34B13B5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0E3EEA2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1EAA8B3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55</w:t>
            </w:r>
          </w:p>
        </w:tc>
        <w:tc>
          <w:tcPr>
            <w:tcW w:w="1106" w:type="dxa"/>
            <w:shd w:val="clear" w:color="auto" w:fill="auto"/>
            <w:vAlign w:val="bottom"/>
          </w:tcPr>
          <w:p w14:paraId="0FAB0EF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91.67</w:t>
            </w:r>
          </w:p>
        </w:tc>
      </w:tr>
      <w:tr w:rsidR="00DA344F" w:rsidRPr="00783B3D" w14:paraId="3162974D" w14:textId="77777777" w:rsidTr="008044A9">
        <w:tc>
          <w:tcPr>
            <w:tcW w:w="534" w:type="dxa"/>
            <w:shd w:val="clear" w:color="auto" w:fill="auto"/>
            <w:vAlign w:val="bottom"/>
          </w:tcPr>
          <w:p w14:paraId="79E915F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3880" w:type="dxa"/>
            <w:shd w:val="clear" w:color="auto" w:fill="auto"/>
            <w:vAlign w:val="bottom"/>
          </w:tcPr>
          <w:p w14:paraId="7DFD3E1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Tri giác thời gian (điểm)</w:t>
            </w:r>
          </w:p>
        </w:tc>
        <w:tc>
          <w:tcPr>
            <w:tcW w:w="750" w:type="dxa"/>
            <w:shd w:val="clear" w:color="auto" w:fill="auto"/>
            <w:vAlign w:val="bottom"/>
          </w:tcPr>
          <w:p w14:paraId="7743AE3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7A7FD7F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158DD49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7D204F1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5B86D05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5DF463D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03A60F3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14A24CA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0025EA9F" w14:textId="77777777" w:rsidTr="008044A9">
        <w:tc>
          <w:tcPr>
            <w:tcW w:w="534" w:type="dxa"/>
            <w:shd w:val="clear" w:color="auto" w:fill="auto"/>
            <w:vAlign w:val="bottom"/>
          </w:tcPr>
          <w:p w14:paraId="2E53448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3880" w:type="dxa"/>
            <w:shd w:val="clear" w:color="auto" w:fill="auto"/>
            <w:vAlign w:val="bottom"/>
          </w:tcPr>
          <w:p w14:paraId="4B77F96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Tư duy thao tác (điểm)</w:t>
            </w:r>
          </w:p>
        </w:tc>
        <w:tc>
          <w:tcPr>
            <w:tcW w:w="750" w:type="dxa"/>
            <w:shd w:val="clear" w:color="auto" w:fill="auto"/>
            <w:vAlign w:val="bottom"/>
          </w:tcPr>
          <w:p w14:paraId="54A7DDE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46F7C51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2A50368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6249B87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4136364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57CDDAA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0F48FDE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7E40345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24998DEC" w14:textId="77777777" w:rsidTr="008044A9">
        <w:tc>
          <w:tcPr>
            <w:tcW w:w="534" w:type="dxa"/>
            <w:shd w:val="clear" w:color="auto" w:fill="auto"/>
            <w:vAlign w:val="bottom"/>
          </w:tcPr>
          <w:p w14:paraId="49A67B9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lastRenderedPageBreak/>
              <w:t>12</w:t>
            </w:r>
          </w:p>
        </w:tc>
        <w:tc>
          <w:tcPr>
            <w:tcW w:w="3880" w:type="dxa"/>
            <w:shd w:val="clear" w:color="auto" w:fill="auto"/>
            <w:vAlign w:val="bottom"/>
          </w:tcPr>
          <w:p w14:paraId="12E0926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Năng lực xử lý thông tin (test vòng hở Landolt)</w:t>
            </w:r>
          </w:p>
        </w:tc>
        <w:tc>
          <w:tcPr>
            <w:tcW w:w="750" w:type="dxa"/>
            <w:shd w:val="clear" w:color="auto" w:fill="auto"/>
            <w:vAlign w:val="bottom"/>
          </w:tcPr>
          <w:p w14:paraId="4C5C1D0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17</w:t>
            </w:r>
          </w:p>
        </w:tc>
        <w:tc>
          <w:tcPr>
            <w:tcW w:w="789" w:type="dxa"/>
            <w:shd w:val="clear" w:color="auto" w:fill="auto"/>
            <w:vAlign w:val="bottom"/>
          </w:tcPr>
          <w:p w14:paraId="04D3741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425" w:type="dxa"/>
            <w:shd w:val="clear" w:color="auto" w:fill="auto"/>
            <w:vAlign w:val="bottom"/>
          </w:tcPr>
          <w:p w14:paraId="3F1832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1E50647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0D29E9F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0</w:t>
            </w:r>
          </w:p>
        </w:tc>
        <w:tc>
          <w:tcPr>
            <w:tcW w:w="859" w:type="dxa"/>
            <w:shd w:val="clear" w:color="auto" w:fill="auto"/>
            <w:vAlign w:val="bottom"/>
          </w:tcPr>
          <w:p w14:paraId="1C00807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0</w:t>
            </w:r>
          </w:p>
        </w:tc>
        <w:tc>
          <w:tcPr>
            <w:tcW w:w="874" w:type="dxa"/>
            <w:shd w:val="clear" w:color="auto" w:fill="auto"/>
            <w:vAlign w:val="bottom"/>
          </w:tcPr>
          <w:p w14:paraId="5A4C4A3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57</w:t>
            </w:r>
          </w:p>
        </w:tc>
        <w:tc>
          <w:tcPr>
            <w:tcW w:w="1106" w:type="dxa"/>
            <w:shd w:val="clear" w:color="auto" w:fill="auto"/>
            <w:vAlign w:val="bottom"/>
          </w:tcPr>
          <w:p w14:paraId="3BC8E22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95.00</w:t>
            </w:r>
          </w:p>
        </w:tc>
      </w:tr>
      <w:tr w:rsidR="00DA344F" w:rsidRPr="00783B3D" w14:paraId="361EEFD6" w14:textId="77777777" w:rsidTr="008044A9">
        <w:tc>
          <w:tcPr>
            <w:tcW w:w="4414" w:type="dxa"/>
            <w:gridSpan w:val="2"/>
            <w:shd w:val="clear" w:color="auto" w:fill="auto"/>
            <w:vAlign w:val="bottom"/>
          </w:tcPr>
          <w:p w14:paraId="31E66BB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CHỨC NĂNG SINH LÝ</w:t>
            </w:r>
          </w:p>
        </w:tc>
        <w:tc>
          <w:tcPr>
            <w:tcW w:w="750" w:type="dxa"/>
            <w:shd w:val="clear" w:color="auto" w:fill="auto"/>
            <w:vAlign w:val="bottom"/>
          </w:tcPr>
          <w:p w14:paraId="6FBEB17A"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01AB9467"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2E68E94B"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09CAAC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3F513B2E"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2A5824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128ADAE6"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73FC6E43"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11A2EEFB" w14:textId="77777777" w:rsidTr="008044A9">
        <w:tc>
          <w:tcPr>
            <w:tcW w:w="534" w:type="dxa"/>
            <w:shd w:val="clear" w:color="auto" w:fill="auto"/>
            <w:vAlign w:val="bottom"/>
          </w:tcPr>
          <w:p w14:paraId="5BE3A30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1</w:t>
            </w:r>
          </w:p>
        </w:tc>
        <w:tc>
          <w:tcPr>
            <w:tcW w:w="3880" w:type="dxa"/>
            <w:shd w:val="clear" w:color="auto" w:fill="auto"/>
            <w:vAlign w:val="bottom"/>
          </w:tcPr>
          <w:p w14:paraId="46F15B6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Công năng tim</w:t>
            </w:r>
          </w:p>
        </w:tc>
        <w:tc>
          <w:tcPr>
            <w:tcW w:w="750" w:type="dxa"/>
            <w:shd w:val="clear" w:color="auto" w:fill="auto"/>
            <w:vAlign w:val="bottom"/>
          </w:tcPr>
          <w:p w14:paraId="344BF91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61A011E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54DB418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7A6EA35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017E7BF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6C66370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2858E26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74F261E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4B7F48E8" w14:textId="77777777" w:rsidTr="008044A9">
        <w:tc>
          <w:tcPr>
            <w:tcW w:w="534" w:type="dxa"/>
            <w:shd w:val="clear" w:color="auto" w:fill="auto"/>
            <w:vAlign w:val="bottom"/>
          </w:tcPr>
          <w:p w14:paraId="32B6C3A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2</w:t>
            </w:r>
          </w:p>
        </w:tc>
        <w:tc>
          <w:tcPr>
            <w:tcW w:w="3880" w:type="dxa"/>
            <w:shd w:val="clear" w:color="auto" w:fill="auto"/>
            <w:vAlign w:val="bottom"/>
          </w:tcPr>
          <w:p w14:paraId="287D183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Dung tích sống tuyệt đối (l)</w:t>
            </w:r>
          </w:p>
        </w:tc>
        <w:tc>
          <w:tcPr>
            <w:tcW w:w="750" w:type="dxa"/>
            <w:shd w:val="clear" w:color="auto" w:fill="auto"/>
            <w:vAlign w:val="bottom"/>
          </w:tcPr>
          <w:p w14:paraId="6217C0F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44519CC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09F8D6E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2A59873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7A4B89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15499B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43D964C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05FCBA2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251BB57B" w14:textId="77777777" w:rsidTr="008044A9">
        <w:tc>
          <w:tcPr>
            <w:tcW w:w="534" w:type="dxa"/>
            <w:shd w:val="clear" w:color="auto" w:fill="auto"/>
            <w:vAlign w:val="bottom"/>
          </w:tcPr>
          <w:p w14:paraId="6D1CD01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3</w:t>
            </w:r>
          </w:p>
        </w:tc>
        <w:tc>
          <w:tcPr>
            <w:tcW w:w="3880" w:type="dxa"/>
            <w:shd w:val="clear" w:color="auto" w:fill="auto"/>
            <w:vAlign w:val="bottom"/>
          </w:tcPr>
          <w:p w14:paraId="0567B3B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Dung tích sống tương đối (l/kg)</w:t>
            </w:r>
          </w:p>
        </w:tc>
        <w:tc>
          <w:tcPr>
            <w:tcW w:w="750" w:type="dxa"/>
            <w:shd w:val="clear" w:color="auto" w:fill="auto"/>
            <w:vAlign w:val="bottom"/>
          </w:tcPr>
          <w:p w14:paraId="766701B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68BADD0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63BED51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2B02F63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2BAC10F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0313B90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26AE57E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096FE7C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3B67F6C2" w14:textId="77777777" w:rsidTr="008044A9">
        <w:tc>
          <w:tcPr>
            <w:tcW w:w="534" w:type="dxa"/>
            <w:shd w:val="clear" w:color="auto" w:fill="auto"/>
            <w:vAlign w:val="bottom"/>
          </w:tcPr>
          <w:p w14:paraId="330DF0A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4</w:t>
            </w:r>
          </w:p>
        </w:tc>
        <w:tc>
          <w:tcPr>
            <w:tcW w:w="3880" w:type="dxa"/>
            <w:shd w:val="clear" w:color="auto" w:fill="auto"/>
            <w:vAlign w:val="bottom"/>
          </w:tcPr>
          <w:p w14:paraId="38D5D64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VO2max/kg (ml/ph/kg)</w:t>
            </w:r>
          </w:p>
        </w:tc>
        <w:tc>
          <w:tcPr>
            <w:tcW w:w="750" w:type="dxa"/>
            <w:shd w:val="clear" w:color="auto" w:fill="auto"/>
            <w:vAlign w:val="bottom"/>
          </w:tcPr>
          <w:p w14:paraId="7E8AA16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275E17E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5FC7B09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0ACE692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422" w:type="dxa"/>
            <w:shd w:val="clear" w:color="auto" w:fill="auto"/>
            <w:vAlign w:val="bottom"/>
          </w:tcPr>
          <w:p w14:paraId="2BA3A30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3FB30CE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5303CC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50</w:t>
            </w:r>
          </w:p>
        </w:tc>
        <w:tc>
          <w:tcPr>
            <w:tcW w:w="1106" w:type="dxa"/>
            <w:shd w:val="clear" w:color="auto" w:fill="auto"/>
            <w:vAlign w:val="bottom"/>
          </w:tcPr>
          <w:p w14:paraId="53D55D4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83.33</w:t>
            </w:r>
          </w:p>
        </w:tc>
      </w:tr>
      <w:tr w:rsidR="00DA344F" w:rsidRPr="00783B3D" w14:paraId="4B0432B4" w14:textId="77777777" w:rsidTr="008044A9">
        <w:tc>
          <w:tcPr>
            <w:tcW w:w="534" w:type="dxa"/>
            <w:shd w:val="clear" w:color="auto" w:fill="auto"/>
            <w:vAlign w:val="bottom"/>
          </w:tcPr>
          <w:p w14:paraId="1E72506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5</w:t>
            </w:r>
          </w:p>
        </w:tc>
        <w:tc>
          <w:tcPr>
            <w:tcW w:w="3880" w:type="dxa"/>
            <w:shd w:val="clear" w:color="auto" w:fill="auto"/>
            <w:vAlign w:val="bottom"/>
          </w:tcPr>
          <w:p w14:paraId="2282ACA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PWC170</w:t>
            </w:r>
          </w:p>
        </w:tc>
        <w:tc>
          <w:tcPr>
            <w:tcW w:w="750" w:type="dxa"/>
            <w:shd w:val="clear" w:color="auto" w:fill="auto"/>
            <w:vAlign w:val="bottom"/>
          </w:tcPr>
          <w:p w14:paraId="0A25349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5060579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1B0DB6B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789" w:type="dxa"/>
            <w:shd w:val="clear" w:color="auto" w:fill="auto"/>
            <w:vAlign w:val="bottom"/>
          </w:tcPr>
          <w:p w14:paraId="7827696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422" w:type="dxa"/>
            <w:shd w:val="clear" w:color="auto" w:fill="auto"/>
            <w:vAlign w:val="bottom"/>
          </w:tcPr>
          <w:p w14:paraId="1B03E6A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7FB4FBF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5D334E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14603CA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5287EF5E" w14:textId="77777777" w:rsidTr="008044A9">
        <w:tc>
          <w:tcPr>
            <w:tcW w:w="534" w:type="dxa"/>
            <w:shd w:val="clear" w:color="auto" w:fill="auto"/>
            <w:vAlign w:val="bottom"/>
          </w:tcPr>
          <w:p w14:paraId="7B1A014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6</w:t>
            </w:r>
          </w:p>
        </w:tc>
        <w:tc>
          <w:tcPr>
            <w:tcW w:w="3880" w:type="dxa"/>
            <w:shd w:val="clear" w:color="auto" w:fill="auto"/>
            <w:vAlign w:val="bottom"/>
          </w:tcPr>
          <w:p w14:paraId="2FAFCB2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Wingate test</w:t>
            </w:r>
          </w:p>
        </w:tc>
        <w:tc>
          <w:tcPr>
            <w:tcW w:w="750" w:type="dxa"/>
            <w:shd w:val="clear" w:color="auto" w:fill="auto"/>
            <w:vAlign w:val="bottom"/>
          </w:tcPr>
          <w:p w14:paraId="0610454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393F30B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483C36C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490ED59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59243B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5E05A21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1928479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3950242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659595F4" w14:textId="77777777" w:rsidTr="008044A9">
        <w:tc>
          <w:tcPr>
            <w:tcW w:w="4414" w:type="dxa"/>
            <w:gridSpan w:val="2"/>
            <w:shd w:val="clear" w:color="auto" w:fill="auto"/>
            <w:vAlign w:val="bottom"/>
          </w:tcPr>
          <w:p w14:paraId="43F6C50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THỂ LỰC CHUNG</w:t>
            </w:r>
          </w:p>
        </w:tc>
        <w:tc>
          <w:tcPr>
            <w:tcW w:w="750" w:type="dxa"/>
            <w:shd w:val="clear" w:color="auto" w:fill="auto"/>
            <w:vAlign w:val="bottom"/>
          </w:tcPr>
          <w:p w14:paraId="6CF0D216"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6DB89990"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5DE82804"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2E54014A"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67C23392"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20415104"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04CDCC4A"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6622F172"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1CC3BFE1" w14:textId="77777777" w:rsidTr="008044A9">
        <w:tc>
          <w:tcPr>
            <w:tcW w:w="534" w:type="dxa"/>
            <w:shd w:val="clear" w:color="auto" w:fill="auto"/>
            <w:vAlign w:val="bottom"/>
          </w:tcPr>
          <w:p w14:paraId="36A68EE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1</w:t>
            </w:r>
          </w:p>
        </w:tc>
        <w:tc>
          <w:tcPr>
            <w:tcW w:w="3880" w:type="dxa"/>
            <w:shd w:val="clear" w:color="auto" w:fill="auto"/>
            <w:vAlign w:val="bottom"/>
          </w:tcPr>
          <w:p w14:paraId="2EC5F96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Chạy 20m XPC (s)</w:t>
            </w:r>
          </w:p>
        </w:tc>
        <w:tc>
          <w:tcPr>
            <w:tcW w:w="750" w:type="dxa"/>
            <w:shd w:val="clear" w:color="auto" w:fill="auto"/>
            <w:vAlign w:val="bottom"/>
          </w:tcPr>
          <w:p w14:paraId="7BFDE66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567D765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26315E3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4EF92F5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4898F22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2E8E465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232E3E3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4015BB6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3CBAF000" w14:textId="77777777" w:rsidTr="008044A9">
        <w:tc>
          <w:tcPr>
            <w:tcW w:w="534" w:type="dxa"/>
            <w:shd w:val="clear" w:color="auto" w:fill="auto"/>
            <w:vAlign w:val="bottom"/>
          </w:tcPr>
          <w:p w14:paraId="1CA4E39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3880" w:type="dxa"/>
            <w:shd w:val="clear" w:color="auto" w:fill="auto"/>
            <w:vAlign w:val="bottom"/>
          </w:tcPr>
          <w:p w14:paraId="7CBB20C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Chạy 30m XPC (s)</w:t>
            </w:r>
          </w:p>
        </w:tc>
        <w:tc>
          <w:tcPr>
            <w:tcW w:w="750" w:type="dxa"/>
            <w:shd w:val="clear" w:color="auto" w:fill="auto"/>
            <w:vAlign w:val="bottom"/>
          </w:tcPr>
          <w:p w14:paraId="31E5F3E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5DCA849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3D4E4E8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026920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62BD680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174D42B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0A06459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47</w:t>
            </w:r>
          </w:p>
        </w:tc>
        <w:tc>
          <w:tcPr>
            <w:tcW w:w="1106" w:type="dxa"/>
            <w:shd w:val="clear" w:color="auto" w:fill="auto"/>
            <w:vAlign w:val="bottom"/>
          </w:tcPr>
          <w:p w14:paraId="2DA8B88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78.33</w:t>
            </w:r>
          </w:p>
        </w:tc>
      </w:tr>
      <w:tr w:rsidR="00DA344F" w:rsidRPr="00783B3D" w14:paraId="671BD741" w14:textId="77777777" w:rsidTr="008044A9">
        <w:tc>
          <w:tcPr>
            <w:tcW w:w="534" w:type="dxa"/>
            <w:shd w:val="clear" w:color="auto" w:fill="auto"/>
            <w:vAlign w:val="bottom"/>
          </w:tcPr>
          <w:p w14:paraId="6A96003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3</w:t>
            </w:r>
          </w:p>
        </w:tc>
        <w:tc>
          <w:tcPr>
            <w:tcW w:w="3880" w:type="dxa"/>
            <w:shd w:val="clear" w:color="auto" w:fill="auto"/>
            <w:vAlign w:val="bottom"/>
          </w:tcPr>
          <w:p w14:paraId="17945F5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Chạy 60m XPC (s)</w:t>
            </w:r>
          </w:p>
        </w:tc>
        <w:tc>
          <w:tcPr>
            <w:tcW w:w="750" w:type="dxa"/>
            <w:shd w:val="clear" w:color="auto" w:fill="auto"/>
            <w:vAlign w:val="bottom"/>
          </w:tcPr>
          <w:p w14:paraId="321A0FA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2CD84AD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00BC28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4D7D810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62CB9A7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37F1EA5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56B842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75E4D71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5C597310" w14:textId="77777777" w:rsidTr="008044A9">
        <w:tc>
          <w:tcPr>
            <w:tcW w:w="534" w:type="dxa"/>
            <w:shd w:val="clear" w:color="auto" w:fill="auto"/>
            <w:vAlign w:val="bottom"/>
          </w:tcPr>
          <w:p w14:paraId="321DD36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3880" w:type="dxa"/>
            <w:shd w:val="clear" w:color="auto" w:fill="auto"/>
            <w:vAlign w:val="bottom"/>
          </w:tcPr>
          <w:p w14:paraId="3D44A4E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Chạy 100m XPC (s)</w:t>
            </w:r>
          </w:p>
        </w:tc>
        <w:tc>
          <w:tcPr>
            <w:tcW w:w="750" w:type="dxa"/>
            <w:shd w:val="clear" w:color="auto" w:fill="auto"/>
            <w:vAlign w:val="bottom"/>
          </w:tcPr>
          <w:p w14:paraId="0D774DD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34F2311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4A51D5C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4082593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63A5F98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7162D31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7748D66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4056C89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06B6861C" w14:textId="77777777" w:rsidTr="008044A9">
        <w:tc>
          <w:tcPr>
            <w:tcW w:w="534" w:type="dxa"/>
            <w:shd w:val="clear" w:color="auto" w:fill="auto"/>
            <w:vAlign w:val="bottom"/>
          </w:tcPr>
          <w:p w14:paraId="6EA0077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5</w:t>
            </w:r>
          </w:p>
        </w:tc>
        <w:tc>
          <w:tcPr>
            <w:tcW w:w="3880" w:type="dxa"/>
            <w:shd w:val="clear" w:color="auto" w:fill="auto"/>
            <w:vAlign w:val="bottom"/>
          </w:tcPr>
          <w:p w14:paraId="0C4BA4E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Chạy con thoi 4x10m (s)</w:t>
            </w:r>
          </w:p>
        </w:tc>
        <w:tc>
          <w:tcPr>
            <w:tcW w:w="750" w:type="dxa"/>
            <w:shd w:val="clear" w:color="auto" w:fill="auto"/>
            <w:vAlign w:val="bottom"/>
          </w:tcPr>
          <w:p w14:paraId="4D029DD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786F26F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5B3698F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5897F1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5826577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51F75D0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19B9CB9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07C409B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19E15965" w14:textId="77777777" w:rsidTr="008044A9">
        <w:tc>
          <w:tcPr>
            <w:tcW w:w="534" w:type="dxa"/>
            <w:shd w:val="clear" w:color="auto" w:fill="auto"/>
            <w:vAlign w:val="bottom"/>
          </w:tcPr>
          <w:p w14:paraId="2343899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3880" w:type="dxa"/>
            <w:shd w:val="clear" w:color="auto" w:fill="auto"/>
            <w:vAlign w:val="bottom"/>
          </w:tcPr>
          <w:p w14:paraId="7102EA4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 xml:space="preserve">Chạy XPC 5x30m (s) </w:t>
            </w:r>
          </w:p>
        </w:tc>
        <w:tc>
          <w:tcPr>
            <w:tcW w:w="750" w:type="dxa"/>
            <w:shd w:val="clear" w:color="auto" w:fill="auto"/>
            <w:vAlign w:val="bottom"/>
          </w:tcPr>
          <w:p w14:paraId="17E39AD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11B8D2C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7A79C7A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2CECF21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19110F0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3E7AB79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04E113B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53</w:t>
            </w:r>
          </w:p>
        </w:tc>
        <w:tc>
          <w:tcPr>
            <w:tcW w:w="1106" w:type="dxa"/>
            <w:shd w:val="clear" w:color="auto" w:fill="auto"/>
            <w:vAlign w:val="bottom"/>
          </w:tcPr>
          <w:p w14:paraId="49BE056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88.33</w:t>
            </w:r>
          </w:p>
        </w:tc>
      </w:tr>
      <w:tr w:rsidR="00DA344F" w:rsidRPr="00783B3D" w14:paraId="4DF00BE9" w14:textId="77777777" w:rsidTr="008044A9">
        <w:tc>
          <w:tcPr>
            <w:tcW w:w="534" w:type="dxa"/>
            <w:shd w:val="clear" w:color="auto" w:fill="auto"/>
            <w:vAlign w:val="bottom"/>
          </w:tcPr>
          <w:p w14:paraId="752F348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7</w:t>
            </w:r>
          </w:p>
        </w:tc>
        <w:tc>
          <w:tcPr>
            <w:tcW w:w="3880" w:type="dxa"/>
            <w:shd w:val="clear" w:color="auto" w:fill="auto"/>
            <w:vAlign w:val="bottom"/>
          </w:tcPr>
          <w:p w14:paraId="2EFF322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 xml:space="preserve">Chạy XPC 800m (s) </w:t>
            </w:r>
          </w:p>
        </w:tc>
        <w:tc>
          <w:tcPr>
            <w:tcW w:w="750" w:type="dxa"/>
            <w:shd w:val="clear" w:color="auto" w:fill="auto"/>
            <w:vAlign w:val="bottom"/>
          </w:tcPr>
          <w:p w14:paraId="0F32E50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2E89B4A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73E46C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1D2F7B5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419ADA1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6CAEAF3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0485275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49</w:t>
            </w:r>
          </w:p>
        </w:tc>
        <w:tc>
          <w:tcPr>
            <w:tcW w:w="1106" w:type="dxa"/>
            <w:shd w:val="clear" w:color="auto" w:fill="auto"/>
            <w:vAlign w:val="bottom"/>
          </w:tcPr>
          <w:p w14:paraId="0343751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81.67</w:t>
            </w:r>
          </w:p>
        </w:tc>
      </w:tr>
      <w:tr w:rsidR="00DA344F" w:rsidRPr="00783B3D" w14:paraId="57F9E4EB" w14:textId="77777777" w:rsidTr="008044A9">
        <w:tc>
          <w:tcPr>
            <w:tcW w:w="534" w:type="dxa"/>
            <w:shd w:val="clear" w:color="auto" w:fill="auto"/>
            <w:vAlign w:val="bottom"/>
          </w:tcPr>
          <w:p w14:paraId="0D05BC9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3880" w:type="dxa"/>
            <w:shd w:val="clear" w:color="auto" w:fill="auto"/>
            <w:vAlign w:val="bottom"/>
          </w:tcPr>
          <w:p w14:paraId="3020E09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Bật xa tại chỗ (cm)</w:t>
            </w:r>
          </w:p>
        </w:tc>
        <w:tc>
          <w:tcPr>
            <w:tcW w:w="750" w:type="dxa"/>
            <w:shd w:val="clear" w:color="auto" w:fill="auto"/>
            <w:vAlign w:val="bottom"/>
          </w:tcPr>
          <w:p w14:paraId="7855FF9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163B16C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73E6934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6FAE198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0517777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704ED51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1B51AA6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2703CDC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7D86F225" w14:textId="77777777" w:rsidTr="008044A9">
        <w:tc>
          <w:tcPr>
            <w:tcW w:w="534" w:type="dxa"/>
            <w:shd w:val="clear" w:color="auto" w:fill="auto"/>
            <w:vAlign w:val="bottom"/>
          </w:tcPr>
          <w:p w14:paraId="28CFE9D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9</w:t>
            </w:r>
          </w:p>
        </w:tc>
        <w:tc>
          <w:tcPr>
            <w:tcW w:w="3880" w:type="dxa"/>
            <w:shd w:val="clear" w:color="auto" w:fill="auto"/>
            <w:vAlign w:val="bottom"/>
          </w:tcPr>
          <w:p w14:paraId="4B4B524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Bật cao tại chỗ (cm)</w:t>
            </w:r>
          </w:p>
        </w:tc>
        <w:tc>
          <w:tcPr>
            <w:tcW w:w="750" w:type="dxa"/>
            <w:shd w:val="clear" w:color="auto" w:fill="auto"/>
            <w:vAlign w:val="bottom"/>
          </w:tcPr>
          <w:p w14:paraId="23A0077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4D4C523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03FB52A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789" w:type="dxa"/>
            <w:shd w:val="clear" w:color="auto" w:fill="auto"/>
            <w:vAlign w:val="bottom"/>
          </w:tcPr>
          <w:p w14:paraId="5B9F043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422" w:type="dxa"/>
            <w:shd w:val="clear" w:color="auto" w:fill="auto"/>
            <w:vAlign w:val="bottom"/>
          </w:tcPr>
          <w:p w14:paraId="7E70D41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4985861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2275230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02CC954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38DA0AD7" w14:textId="77777777" w:rsidTr="008044A9">
        <w:tc>
          <w:tcPr>
            <w:tcW w:w="534" w:type="dxa"/>
            <w:shd w:val="clear" w:color="auto" w:fill="auto"/>
            <w:vAlign w:val="bottom"/>
          </w:tcPr>
          <w:p w14:paraId="3D04683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3880" w:type="dxa"/>
            <w:shd w:val="clear" w:color="auto" w:fill="auto"/>
            <w:vAlign w:val="bottom"/>
          </w:tcPr>
          <w:p w14:paraId="6D1F9AD7" w14:textId="77777777" w:rsidR="00DA344F" w:rsidRPr="00783B3D" w:rsidRDefault="00DA344F" w:rsidP="004E7D4E">
            <w:pPr>
              <w:spacing w:after="0" w:line="288" w:lineRule="auto"/>
              <w:rPr>
                <w:rFonts w:ascii="Calibri" w:eastAsia="Calibri" w:hAnsi="Calibri" w:cs="Times New Roman"/>
                <w:color w:val="000000"/>
                <w:spacing w:val="-8"/>
                <w:sz w:val="28"/>
                <w:szCs w:val="32"/>
              </w:rPr>
            </w:pPr>
            <w:r w:rsidRPr="00783B3D">
              <w:rPr>
                <w:rFonts w:ascii="Times New Roman" w:eastAsia="Calibri" w:hAnsi="Times New Roman" w:cs="Times New Roman"/>
                <w:i/>
                <w:iCs/>
                <w:color w:val="000000"/>
                <w:spacing w:val="-8"/>
                <w:sz w:val="28"/>
                <w:szCs w:val="32"/>
                <w:lang w:eastAsia="ko-KR"/>
              </w:rPr>
              <w:t>Bật ngang qua ghế thể dục 1’ (lần)</w:t>
            </w:r>
          </w:p>
        </w:tc>
        <w:tc>
          <w:tcPr>
            <w:tcW w:w="750" w:type="dxa"/>
            <w:shd w:val="clear" w:color="auto" w:fill="auto"/>
            <w:vAlign w:val="bottom"/>
          </w:tcPr>
          <w:p w14:paraId="70840A2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789" w:type="dxa"/>
            <w:shd w:val="clear" w:color="auto" w:fill="auto"/>
            <w:vAlign w:val="bottom"/>
          </w:tcPr>
          <w:p w14:paraId="1486C20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24</w:t>
            </w:r>
          </w:p>
        </w:tc>
        <w:tc>
          <w:tcPr>
            <w:tcW w:w="425" w:type="dxa"/>
            <w:shd w:val="clear" w:color="auto" w:fill="auto"/>
            <w:vAlign w:val="bottom"/>
          </w:tcPr>
          <w:p w14:paraId="10CD64A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329A13C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5BF6C33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24AB043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4FCDB4E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41</w:t>
            </w:r>
          </w:p>
        </w:tc>
        <w:tc>
          <w:tcPr>
            <w:tcW w:w="1106" w:type="dxa"/>
            <w:shd w:val="clear" w:color="auto" w:fill="auto"/>
            <w:vAlign w:val="bottom"/>
          </w:tcPr>
          <w:p w14:paraId="21A1021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68.33</w:t>
            </w:r>
          </w:p>
        </w:tc>
      </w:tr>
      <w:tr w:rsidR="00DA344F" w:rsidRPr="00783B3D" w14:paraId="7D7D803F" w14:textId="77777777" w:rsidTr="008044A9">
        <w:tc>
          <w:tcPr>
            <w:tcW w:w="534" w:type="dxa"/>
            <w:shd w:val="clear" w:color="auto" w:fill="auto"/>
            <w:vAlign w:val="bottom"/>
          </w:tcPr>
          <w:p w14:paraId="1FDEB5D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11</w:t>
            </w:r>
          </w:p>
        </w:tc>
        <w:tc>
          <w:tcPr>
            <w:tcW w:w="3880" w:type="dxa"/>
            <w:shd w:val="clear" w:color="auto" w:fill="auto"/>
            <w:vAlign w:val="bottom"/>
          </w:tcPr>
          <w:p w14:paraId="3DF1F95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Gập cơ bụng tối đa 30” (lần)</w:t>
            </w:r>
          </w:p>
        </w:tc>
        <w:tc>
          <w:tcPr>
            <w:tcW w:w="750" w:type="dxa"/>
            <w:shd w:val="clear" w:color="auto" w:fill="auto"/>
            <w:vAlign w:val="bottom"/>
          </w:tcPr>
          <w:p w14:paraId="06F7D72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6D05A46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0C809D7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3D26CCB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422" w:type="dxa"/>
            <w:shd w:val="clear" w:color="auto" w:fill="auto"/>
            <w:vAlign w:val="bottom"/>
          </w:tcPr>
          <w:p w14:paraId="1487FEB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4044815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1F22909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50</w:t>
            </w:r>
          </w:p>
        </w:tc>
        <w:tc>
          <w:tcPr>
            <w:tcW w:w="1106" w:type="dxa"/>
            <w:shd w:val="clear" w:color="auto" w:fill="auto"/>
            <w:vAlign w:val="bottom"/>
          </w:tcPr>
          <w:p w14:paraId="0C10D9B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83.33</w:t>
            </w:r>
          </w:p>
        </w:tc>
      </w:tr>
      <w:tr w:rsidR="00DA344F" w:rsidRPr="00783B3D" w14:paraId="1B61ACDB" w14:textId="77777777" w:rsidTr="008044A9">
        <w:tc>
          <w:tcPr>
            <w:tcW w:w="534" w:type="dxa"/>
            <w:shd w:val="clear" w:color="auto" w:fill="auto"/>
            <w:vAlign w:val="bottom"/>
          </w:tcPr>
          <w:p w14:paraId="52ADDC4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3880" w:type="dxa"/>
            <w:shd w:val="clear" w:color="auto" w:fill="auto"/>
            <w:vAlign w:val="bottom"/>
          </w:tcPr>
          <w:p w14:paraId="72E7B50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Nằm xấp chống đẩy tối đa (lần)</w:t>
            </w:r>
          </w:p>
        </w:tc>
        <w:tc>
          <w:tcPr>
            <w:tcW w:w="750" w:type="dxa"/>
            <w:shd w:val="clear" w:color="auto" w:fill="auto"/>
            <w:vAlign w:val="bottom"/>
          </w:tcPr>
          <w:p w14:paraId="3E19B53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7B493A9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4358D31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41A73AD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7889B3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5EB6D89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27A08D6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555E3D4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1E08CBF9" w14:textId="77777777" w:rsidTr="008044A9">
        <w:tc>
          <w:tcPr>
            <w:tcW w:w="534" w:type="dxa"/>
            <w:shd w:val="clear" w:color="auto" w:fill="auto"/>
            <w:vAlign w:val="bottom"/>
          </w:tcPr>
          <w:p w14:paraId="0D30FBC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13</w:t>
            </w:r>
          </w:p>
        </w:tc>
        <w:tc>
          <w:tcPr>
            <w:tcW w:w="3880" w:type="dxa"/>
            <w:shd w:val="clear" w:color="auto" w:fill="auto"/>
            <w:vAlign w:val="bottom"/>
          </w:tcPr>
          <w:p w14:paraId="2B3850F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Nằm xấp chống đẩy 30”(lần)</w:t>
            </w:r>
          </w:p>
        </w:tc>
        <w:tc>
          <w:tcPr>
            <w:tcW w:w="750" w:type="dxa"/>
            <w:shd w:val="clear" w:color="auto" w:fill="auto"/>
            <w:vAlign w:val="bottom"/>
          </w:tcPr>
          <w:p w14:paraId="2A880D9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407E5A9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4A65E23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41A43AE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5473E75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7D7DC18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5C762D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3CB244D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0BE7C7BB" w14:textId="77777777" w:rsidTr="008044A9">
        <w:tc>
          <w:tcPr>
            <w:tcW w:w="4414" w:type="dxa"/>
            <w:gridSpan w:val="2"/>
            <w:shd w:val="clear" w:color="auto" w:fill="auto"/>
            <w:vAlign w:val="bottom"/>
          </w:tcPr>
          <w:p w14:paraId="5285C25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THỂ LỰC CHUYÊN MÔN</w:t>
            </w:r>
          </w:p>
        </w:tc>
        <w:tc>
          <w:tcPr>
            <w:tcW w:w="750" w:type="dxa"/>
            <w:shd w:val="clear" w:color="auto" w:fill="auto"/>
            <w:vAlign w:val="bottom"/>
          </w:tcPr>
          <w:p w14:paraId="707D1D87"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0AE2BE68"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37AF40B9"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5952C1BD"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56DF42E8"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4E16908D"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52B45B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6C3A1941"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0CF1C19C" w14:textId="77777777" w:rsidTr="008044A9">
        <w:tc>
          <w:tcPr>
            <w:tcW w:w="534" w:type="dxa"/>
            <w:shd w:val="clear" w:color="auto" w:fill="auto"/>
            <w:vAlign w:val="bottom"/>
          </w:tcPr>
          <w:p w14:paraId="55E600D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3880" w:type="dxa"/>
            <w:shd w:val="clear" w:color="auto" w:fill="auto"/>
            <w:vAlign w:val="bottom"/>
          </w:tcPr>
          <w:p w14:paraId="73BA080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Tại chỗ ném cầu lông (m)</w:t>
            </w:r>
          </w:p>
        </w:tc>
        <w:tc>
          <w:tcPr>
            <w:tcW w:w="750" w:type="dxa"/>
            <w:shd w:val="clear" w:color="auto" w:fill="auto"/>
            <w:vAlign w:val="bottom"/>
          </w:tcPr>
          <w:p w14:paraId="42D2AD9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27594F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285EA59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5203049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58D40F4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5A5B5C1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7DE84F1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542E3D4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2EA8E923" w14:textId="77777777" w:rsidTr="008044A9">
        <w:tc>
          <w:tcPr>
            <w:tcW w:w="534" w:type="dxa"/>
            <w:shd w:val="clear" w:color="auto" w:fill="auto"/>
            <w:vAlign w:val="bottom"/>
          </w:tcPr>
          <w:p w14:paraId="319D37F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3880" w:type="dxa"/>
            <w:shd w:val="clear" w:color="auto" w:fill="auto"/>
            <w:vAlign w:val="bottom"/>
          </w:tcPr>
          <w:p w14:paraId="7778E4B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Nhảy dây đơn 1’ (lần)</w:t>
            </w:r>
          </w:p>
        </w:tc>
        <w:tc>
          <w:tcPr>
            <w:tcW w:w="750" w:type="dxa"/>
            <w:shd w:val="clear" w:color="auto" w:fill="auto"/>
            <w:vAlign w:val="bottom"/>
          </w:tcPr>
          <w:p w14:paraId="73EAD5C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131763C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035C476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62B058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3B806CE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48DEB7B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233B444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47</w:t>
            </w:r>
          </w:p>
        </w:tc>
        <w:tc>
          <w:tcPr>
            <w:tcW w:w="1106" w:type="dxa"/>
            <w:shd w:val="clear" w:color="auto" w:fill="auto"/>
            <w:vAlign w:val="bottom"/>
          </w:tcPr>
          <w:p w14:paraId="33B7D66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78.33</w:t>
            </w:r>
          </w:p>
        </w:tc>
      </w:tr>
      <w:tr w:rsidR="00DA344F" w:rsidRPr="00783B3D" w14:paraId="3CF4746C" w14:textId="77777777" w:rsidTr="008044A9">
        <w:tc>
          <w:tcPr>
            <w:tcW w:w="534" w:type="dxa"/>
            <w:shd w:val="clear" w:color="auto" w:fill="auto"/>
            <w:vAlign w:val="bottom"/>
          </w:tcPr>
          <w:p w14:paraId="2104B4A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3880" w:type="dxa"/>
            <w:shd w:val="clear" w:color="auto" w:fill="auto"/>
            <w:vAlign w:val="bottom"/>
          </w:tcPr>
          <w:p w14:paraId="4C92B1A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Nhảy dây đơn 2’ (lần)</w:t>
            </w:r>
          </w:p>
        </w:tc>
        <w:tc>
          <w:tcPr>
            <w:tcW w:w="750" w:type="dxa"/>
            <w:shd w:val="clear" w:color="auto" w:fill="auto"/>
            <w:vAlign w:val="bottom"/>
          </w:tcPr>
          <w:p w14:paraId="32B5FE6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0AEC973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317314B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789" w:type="dxa"/>
            <w:shd w:val="clear" w:color="auto" w:fill="auto"/>
            <w:vAlign w:val="bottom"/>
          </w:tcPr>
          <w:p w14:paraId="26EE9F9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422" w:type="dxa"/>
            <w:shd w:val="clear" w:color="auto" w:fill="auto"/>
            <w:vAlign w:val="bottom"/>
          </w:tcPr>
          <w:p w14:paraId="2B6D98B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26892A3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7724F8C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6069267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1105F01B" w14:textId="77777777" w:rsidTr="008044A9">
        <w:tc>
          <w:tcPr>
            <w:tcW w:w="534" w:type="dxa"/>
            <w:shd w:val="clear" w:color="auto" w:fill="auto"/>
            <w:vAlign w:val="bottom"/>
          </w:tcPr>
          <w:p w14:paraId="092335F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17</w:t>
            </w:r>
          </w:p>
        </w:tc>
        <w:tc>
          <w:tcPr>
            <w:tcW w:w="3880" w:type="dxa"/>
            <w:shd w:val="clear" w:color="auto" w:fill="auto"/>
            <w:vAlign w:val="bottom"/>
          </w:tcPr>
          <w:p w14:paraId="26DB143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Lăng tạ 1,5kg vụt thuận tay 1’ (lần)</w:t>
            </w:r>
          </w:p>
        </w:tc>
        <w:tc>
          <w:tcPr>
            <w:tcW w:w="750" w:type="dxa"/>
            <w:shd w:val="clear" w:color="auto" w:fill="auto"/>
            <w:vAlign w:val="bottom"/>
          </w:tcPr>
          <w:p w14:paraId="3DA230C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12363D1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45D2DD1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4579BD7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6A66317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6D851ED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26FBF75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53</w:t>
            </w:r>
          </w:p>
        </w:tc>
        <w:tc>
          <w:tcPr>
            <w:tcW w:w="1106" w:type="dxa"/>
            <w:shd w:val="clear" w:color="auto" w:fill="auto"/>
            <w:vAlign w:val="bottom"/>
          </w:tcPr>
          <w:p w14:paraId="2B4BABA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88.33</w:t>
            </w:r>
          </w:p>
        </w:tc>
      </w:tr>
      <w:tr w:rsidR="00DA344F" w:rsidRPr="00783B3D" w14:paraId="47B4085A" w14:textId="77777777" w:rsidTr="008044A9">
        <w:tc>
          <w:tcPr>
            <w:tcW w:w="534" w:type="dxa"/>
            <w:shd w:val="clear" w:color="auto" w:fill="auto"/>
            <w:vAlign w:val="bottom"/>
          </w:tcPr>
          <w:p w14:paraId="2BD8F0A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18</w:t>
            </w:r>
          </w:p>
        </w:tc>
        <w:tc>
          <w:tcPr>
            <w:tcW w:w="3880" w:type="dxa"/>
            <w:shd w:val="clear" w:color="auto" w:fill="auto"/>
            <w:vAlign w:val="bottom"/>
          </w:tcPr>
          <w:p w14:paraId="3C9452D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Lăng tạ 1,5kg vụt 2 bên 1’ (lần)</w:t>
            </w:r>
          </w:p>
        </w:tc>
        <w:tc>
          <w:tcPr>
            <w:tcW w:w="750" w:type="dxa"/>
            <w:shd w:val="clear" w:color="auto" w:fill="auto"/>
            <w:vAlign w:val="bottom"/>
          </w:tcPr>
          <w:p w14:paraId="213BC43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0CE393A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11A52CF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08B9CBE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5AD0392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012D7E0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494801B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6A75E3E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50E918F0" w14:textId="77777777" w:rsidTr="008044A9">
        <w:tc>
          <w:tcPr>
            <w:tcW w:w="534" w:type="dxa"/>
            <w:shd w:val="clear" w:color="auto" w:fill="auto"/>
            <w:vAlign w:val="bottom"/>
          </w:tcPr>
          <w:p w14:paraId="60B147D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19</w:t>
            </w:r>
          </w:p>
        </w:tc>
        <w:tc>
          <w:tcPr>
            <w:tcW w:w="3880" w:type="dxa"/>
            <w:shd w:val="clear" w:color="auto" w:fill="auto"/>
            <w:vAlign w:val="bottom"/>
          </w:tcPr>
          <w:p w14:paraId="0C1D4F6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Lăng tạ 1,5kg vụt trái tay 1’ (lần)</w:t>
            </w:r>
          </w:p>
        </w:tc>
        <w:tc>
          <w:tcPr>
            <w:tcW w:w="750" w:type="dxa"/>
            <w:shd w:val="clear" w:color="auto" w:fill="auto"/>
            <w:vAlign w:val="bottom"/>
          </w:tcPr>
          <w:p w14:paraId="5B7C15E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4260556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04B9CD4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6705DE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672B86C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0BDE581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6BE6FF8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17E5408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2ED6C2BF" w14:textId="77777777" w:rsidTr="008044A9">
        <w:tc>
          <w:tcPr>
            <w:tcW w:w="534" w:type="dxa"/>
            <w:shd w:val="clear" w:color="auto" w:fill="auto"/>
            <w:vAlign w:val="bottom"/>
          </w:tcPr>
          <w:p w14:paraId="196E9B3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20</w:t>
            </w:r>
          </w:p>
        </w:tc>
        <w:tc>
          <w:tcPr>
            <w:tcW w:w="3880" w:type="dxa"/>
            <w:shd w:val="clear" w:color="auto" w:fill="auto"/>
            <w:vAlign w:val="bottom"/>
          </w:tcPr>
          <w:p w14:paraId="434623C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Bạt bóng mạnh xa bàn (cm)</w:t>
            </w:r>
          </w:p>
        </w:tc>
        <w:tc>
          <w:tcPr>
            <w:tcW w:w="750" w:type="dxa"/>
            <w:shd w:val="clear" w:color="auto" w:fill="auto"/>
            <w:vAlign w:val="bottom"/>
          </w:tcPr>
          <w:p w14:paraId="74D7D1C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1698820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73C06D2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3828569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7E8FE98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71FDC8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2FF7A60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4AA81FB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4A8298CB" w14:textId="77777777" w:rsidTr="008044A9">
        <w:tc>
          <w:tcPr>
            <w:tcW w:w="534" w:type="dxa"/>
            <w:shd w:val="clear" w:color="auto" w:fill="auto"/>
            <w:vAlign w:val="bottom"/>
          </w:tcPr>
          <w:p w14:paraId="7FF9E37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21</w:t>
            </w:r>
          </w:p>
        </w:tc>
        <w:tc>
          <w:tcPr>
            <w:tcW w:w="3880" w:type="dxa"/>
            <w:shd w:val="clear" w:color="auto" w:fill="auto"/>
            <w:vAlign w:val="bottom"/>
          </w:tcPr>
          <w:p w14:paraId="309924E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 xml:space="preserve">Đánh bóng nảy tường trong 1 phút (lần), </w:t>
            </w:r>
          </w:p>
        </w:tc>
        <w:tc>
          <w:tcPr>
            <w:tcW w:w="750" w:type="dxa"/>
            <w:shd w:val="clear" w:color="auto" w:fill="auto"/>
            <w:vAlign w:val="bottom"/>
          </w:tcPr>
          <w:p w14:paraId="7E297A5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1848812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308F8BB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DEF971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3B841C4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563CCDB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75ACD91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031151F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57E53FE8" w14:textId="77777777" w:rsidTr="008044A9">
        <w:tc>
          <w:tcPr>
            <w:tcW w:w="534" w:type="dxa"/>
            <w:shd w:val="clear" w:color="auto" w:fill="auto"/>
            <w:vAlign w:val="bottom"/>
          </w:tcPr>
          <w:p w14:paraId="0F2C8DB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22</w:t>
            </w:r>
          </w:p>
        </w:tc>
        <w:tc>
          <w:tcPr>
            <w:tcW w:w="3880" w:type="dxa"/>
            <w:shd w:val="clear" w:color="auto" w:fill="auto"/>
            <w:vAlign w:val="bottom"/>
          </w:tcPr>
          <w:p w14:paraId="3B44D05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 xml:space="preserve">Di chuyển nhặt bóng 21 quả x </w:t>
            </w:r>
            <w:r w:rsidRPr="00783B3D">
              <w:rPr>
                <w:rFonts w:ascii="Times New Roman" w:eastAsia="Calibri" w:hAnsi="Times New Roman" w:cs="Times New Roman"/>
                <w:color w:val="000000"/>
                <w:sz w:val="28"/>
                <w:szCs w:val="32"/>
                <w:lang w:eastAsia="ko-KR"/>
              </w:rPr>
              <w:lastRenderedPageBreak/>
              <w:t xml:space="preserve">3m (s), </w:t>
            </w:r>
          </w:p>
        </w:tc>
        <w:tc>
          <w:tcPr>
            <w:tcW w:w="750" w:type="dxa"/>
            <w:shd w:val="clear" w:color="auto" w:fill="auto"/>
            <w:vAlign w:val="bottom"/>
          </w:tcPr>
          <w:p w14:paraId="59FA4C6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lastRenderedPageBreak/>
              <w:t>11</w:t>
            </w:r>
          </w:p>
        </w:tc>
        <w:tc>
          <w:tcPr>
            <w:tcW w:w="789" w:type="dxa"/>
            <w:shd w:val="clear" w:color="auto" w:fill="auto"/>
            <w:vAlign w:val="bottom"/>
          </w:tcPr>
          <w:p w14:paraId="7253378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7D873EB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487ED81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4535A95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36ADB85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418667C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5C482CA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5AC8D70C" w14:textId="77777777" w:rsidTr="008044A9">
        <w:tc>
          <w:tcPr>
            <w:tcW w:w="534" w:type="dxa"/>
            <w:shd w:val="clear" w:color="auto" w:fill="auto"/>
            <w:vAlign w:val="bottom"/>
          </w:tcPr>
          <w:p w14:paraId="10D1873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lastRenderedPageBreak/>
              <w:t>23</w:t>
            </w:r>
          </w:p>
        </w:tc>
        <w:tc>
          <w:tcPr>
            <w:tcW w:w="3880" w:type="dxa"/>
            <w:shd w:val="clear" w:color="auto" w:fill="auto"/>
            <w:vAlign w:val="bottom"/>
          </w:tcPr>
          <w:p w14:paraId="513C297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Di chuyển ngang nhặt bóng 42q x 4m (s)</w:t>
            </w:r>
          </w:p>
        </w:tc>
        <w:tc>
          <w:tcPr>
            <w:tcW w:w="750" w:type="dxa"/>
            <w:shd w:val="clear" w:color="auto" w:fill="auto"/>
            <w:vAlign w:val="bottom"/>
          </w:tcPr>
          <w:p w14:paraId="0C0F525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789" w:type="dxa"/>
            <w:shd w:val="clear" w:color="auto" w:fill="auto"/>
            <w:vAlign w:val="bottom"/>
          </w:tcPr>
          <w:p w14:paraId="42D759A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42</w:t>
            </w:r>
          </w:p>
        </w:tc>
        <w:tc>
          <w:tcPr>
            <w:tcW w:w="425" w:type="dxa"/>
            <w:shd w:val="clear" w:color="auto" w:fill="auto"/>
            <w:vAlign w:val="bottom"/>
          </w:tcPr>
          <w:p w14:paraId="5A9656E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54906E2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43DDA0C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286E0CB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20EAD68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52</w:t>
            </w:r>
          </w:p>
        </w:tc>
        <w:tc>
          <w:tcPr>
            <w:tcW w:w="1106" w:type="dxa"/>
            <w:shd w:val="clear" w:color="auto" w:fill="auto"/>
            <w:vAlign w:val="bottom"/>
          </w:tcPr>
          <w:p w14:paraId="6C357B5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86.67</w:t>
            </w:r>
          </w:p>
        </w:tc>
      </w:tr>
      <w:tr w:rsidR="00DA344F" w:rsidRPr="00783B3D" w14:paraId="4862575A" w14:textId="77777777" w:rsidTr="008044A9">
        <w:tc>
          <w:tcPr>
            <w:tcW w:w="534" w:type="dxa"/>
            <w:shd w:val="clear" w:color="auto" w:fill="auto"/>
            <w:vAlign w:val="bottom"/>
          </w:tcPr>
          <w:p w14:paraId="65EED4A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24</w:t>
            </w:r>
          </w:p>
        </w:tc>
        <w:tc>
          <w:tcPr>
            <w:tcW w:w="3880" w:type="dxa"/>
            <w:shd w:val="clear" w:color="auto" w:fill="auto"/>
            <w:vAlign w:val="bottom"/>
          </w:tcPr>
          <w:p w14:paraId="1661F19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 xml:space="preserve">Di chuyển nhặt bóng 11 quả x 3m x 2 lần (s). </w:t>
            </w:r>
          </w:p>
        </w:tc>
        <w:tc>
          <w:tcPr>
            <w:tcW w:w="750" w:type="dxa"/>
            <w:shd w:val="clear" w:color="auto" w:fill="auto"/>
            <w:vAlign w:val="bottom"/>
          </w:tcPr>
          <w:p w14:paraId="467D707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55514E5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2B364A4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5CCC38E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21AF7E6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6490639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1249B0F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30159E3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515B86C1" w14:textId="77777777" w:rsidTr="008044A9">
        <w:tc>
          <w:tcPr>
            <w:tcW w:w="4414" w:type="dxa"/>
            <w:gridSpan w:val="2"/>
            <w:shd w:val="clear" w:color="auto" w:fill="auto"/>
            <w:vAlign w:val="bottom"/>
          </w:tcPr>
          <w:p w14:paraId="7FBDEF3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KỸ THUẬT</w:t>
            </w:r>
          </w:p>
        </w:tc>
        <w:tc>
          <w:tcPr>
            <w:tcW w:w="750" w:type="dxa"/>
            <w:shd w:val="clear" w:color="auto" w:fill="auto"/>
            <w:vAlign w:val="bottom"/>
          </w:tcPr>
          <w:p w14:paraId="348ECA74"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64F983E7"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534624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4500F3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509D62F0"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40E98135"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590E96EF"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1FC13002"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2A7D05E3" w14:textId="77777777" w:rsidTr="008044A9">
        <w:tc>
          <w:tcPr>
            <w:tcW w:w="534" w:type="dxa"/>
            <w:shd w:val="clear" w:color="auto" w:fill="auto"/>
            <w:vAlign w:val="bottom"/>
          </w:tcPr>
          <w:p w14:paraId="3F4D85A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3880" w:type="dxa"/>
            <w:shd w:val="clear" w:color="auto" w:fill="auto"/>
            <w:vAlign w:val="bottom"/>
          </w:tcPr>
          <w:p w14:paraId="1C0C8AC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Vụt thuận tay vào ô phải 1’ vào ô 40x40cm (quả)</w:t>
            </w:r>
          </w:p>
        </w:tc>
        <w:tc>
          <w:tcPr>
            <w:tcW w:w="750" w:type="dxa"/>
            <w:shd w:val="clear" w:color="auto" w:fill="auto"/>
            <w:vAlign w:val="bottom"/>
          </w:tcPr>
          <w:p w14:paraId="283559A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21BD0F3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6CFDAFF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5B552BD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6D7EBFA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328C260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459B3D1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6F83B32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51D71168" w14:textId="77777777" w:rsidTr="008044A9">
        <w:tc>
          <w:tcPr>
            <w:tcW w:w="534" w:type="dxa"/>
            <w:shd w:val="clear" w:color="auto" w:fill="auto"/>
            <w:vAlign w:val="bottom"/>
          </w:tcPr>
          <w:p w14:paraId="19578EC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3880" w:type="dxa"/>
            <w:shd w:val="clear" w:color="auto" w:fill="auto"/>
            <w:vAlign w:val="bottom"/>
          </w:tcPr>
          <w:p w14:paraId="4F0D8D2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Vụt thuận tay vào ô trái 1’ vào ô 40x40cm (quả)</w:t>
            </w:r>
          </w:p>
        </w:tc>
        <w:tc>
          <w:tcPr>
            <w:tcW w:w="750" w:type="dxa"/>
            <w:shd w:val="clear" w:color="auto" w:fill="auto"/>
            <w:vAlign w:val="bottom"/>
          </w:tcPr>
          <w:p w14:paraId="55EC429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63C2A01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3C85B1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6FED1A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762AC3D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61A7784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70BD202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2287E13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00C32615" w14:textId="77777777" w:rsidTr="008044A9">
        <w:tc>
          <w:tcPr>
            <w:tcW w:w="534" w:type="dxa"/>
            <w:shd w:val="clear" w:color="auto" w:fill="auto"/>
            <w:vAlign w:val="bottom"/>
          </w:tcPr>
          <w:p w14:paraId="42C39F3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3880" w:type="dxa"/>
            <w:shd w:val="clear" w:color="auto" w:fill="auto"/>
            <w:vAlign w:val="bottom"/>
          </w:tcPr>
          <w:p w14:paraId="65C0ECE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Vụt trái vào ô trái 1’ vào ô 40x40cm (quả)</w:t>
            </w:r>
          </w:p>
        </w:tc>
        <w:tc>
          <w:tcPr>
            <w:tcW w:w="750" w:type="dxa"/>
            <w:shd w:val="clear" w:color="auto" w:fill="auto"/>
            <w:vAlign w:val="bottom"/>
          </w:tcPr>
          <w:p w14:paraId="354D62E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74D779C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0968976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C85DE1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06A588E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17828F8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06C977C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7A03D9B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129447C2" w14:textId="77777777" w:rsidTr="008044A9">
        <w:tc>
          <w:tcPr>
            <w:tcW w:w="534" w:type="dxa"/>
            <w:shd w:val="clear" w:color="auto" w:fill="auto"/>
            <w:vAlign w:val="bottom"/>
          </w:tcPr>
          <w:p w14:paraId="5998B1E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3880" w:type="dxa"/>
            <w:shd w:val="clear" w:color="auto" w:fill="auto"/>
            <w:vAlign w:val="bottom"/>
          </w:tcPr>
          <w:p w14:paraId="51ED75D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Vụt trái tay vào ô phải 1’ vào ô 40x40cm (quả)</w:t>
            </w:r>
          </w:p>
        </w:tc>
        <w:tc>
          <w:tcPr>
            <w:tcW w:w="750" w:type="dxa"/>
            <w:shd w:val="clear" w:color="auto" w:fill="auto"/>
            <w:vAlign w:val="bottom"/>
          </w:tcPr>
          <w:p w14:paraId="1DCF4BC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349B808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4C9F072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BE20E8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7A55179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2D7679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3515BF0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1E4D326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2639D0E8" w14:textId="77777777" w:rsidTr="008044A9">
        <w:tc>
          <w:tcPr>
            <w:tcW w:w="534" w:type="dxa"/>
            <w:shd w:val="clear" w:color="auto" w:fill="auto"/>
            <w:vAlign w:val="bottom"/>
          </w:tcPr>
          <w:p w14:paraId="5D918DE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3880" w:type="dxa"/>
            <w:shd w:val="clear" w:color="auto" w:fill="auto"/>
            <w:vAlign w:val="bottom"/>
          </w:tcPr>
          <w:p w14:paraId="33FCD79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Vụt 2 bên vào ô trái 1’ vào ô 40x40cm (quả)</w:t>
            </w:r>
          </w:p>
        </w:tc>
        <w:tc>
          <w:tcPr>
            <w:tcW w:w="750" w:type="dxa"/>
            <w:shd w:val="clear" w:color="auto" w:fill="auto"/>
            <w:vAlign w:val="bottom"/>
          </w:tcPr>
          <w:p w14:paraId="05E88AF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4526D80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7E3B53C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45099F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1D41A9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7B1C8B7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111E6A0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56D78C9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034DFD01" w14:textId="77777777" w:rsidTr="008044A9">
        <w:tc>
          <w:tcPr>
            <w:tcW w:w="534" w:type="dxa"/>
            <w:shd w:val="clear" w:color="auto" w:fill="auto"/>
            <w:vAlign w:val="bottom"/>
          </w:tcPr>
          <w:p w14:paraId="1310096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3880" w:type="dxa"/>
            <w:shd w:val="clear" w:color="auto" w:fill="auto"/>
            <w:vAlign w:val="bottom"/>
          </w:tcPr>
          <w:p w14:paraId="6945AC4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Giật bóng thuận tay từ 3 đ về 1 đ vào ô phải 50 x 50 trong 1’ (lần)</w:t>
            </w:r>
          </w:p>
        </w:tc>
        <w:tc>
          <w:tcPr>
            <w:tcW w:w="750" w:type="dxa"/>
            <w:shd w:val="clear" w:color="auto" w:fill="auto"/>
            <w:vAlign w:val="bottom"/>
          </w:tcPr>
          <w:p w14:paraId="30EFF7C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0101D6D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3E9C343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98B5B8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243F90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59" w:type="dxa"/>
            <w:shd w:val="clear" w:color="auto" w:fill="auto"/>
            <w:vAlign w:val="bottom"/>
          </w:tcPr>
          <w:p w14:paraId="44B656D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74" w:type="dxa"/>
            <w:shd w:val="clear" w:color="auto" w:fill="auto"/>
            <w:vAlign w:val="bottom"/>
          </w:tcPr>
          <w:p w14:paraId="222E5E4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49</w:t>
            </w:r>
          </w:p>
        </w:tc>
        <w:tc>
          <w:tcPr>
            <w:tcW w:w="1106" w:type="dxa"/>
            <w:shd w:val="clear" w:color="auto" w:fill="auto"/>
            <w:vAlign w:val="bottom"/>
          </w:tcPr>
          <w:p w14:paraId="67E2CFE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81.67</w:t>
            </w:r>
          </w:p>
        </w:tc>
      </w:tr>
      <w:tr w:rsidR="00DA344F" w:rsidRPr="00783B3D" w14:paraId="6FAED3F2" w14:textId="77777777" w:rsidTr="008044A9">
        <w:tc>
          <w:tcPr>
            <w:tcW w:w="534" w:type="dxa"/>
            <w:shd w:val="clear" w:color="auto" w:fill="auto"/>
            <w:vAlign w:val="bottom"/>
          </w:tcPr>
          <w:p w14:paraId="61EFB20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3880" w:type="dxa"/>
            <w:shd w:val="clear" w:color="auto" w:fill="auto"/>
            <w:vAlign w:val="bottom"/>
          </w:tcPr>
          <w:p w14:paraId="438EA0C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Giật trái tay vào ô trái 1’ vào ô 50x50cm (quả)</w:t>
            </w:r>
          </w:p>
        </w:tc>
        <w:tc>
          <w:tcPr>
            <w:tcW w:w="750" w:type="dxa"/>
            <w:shd w:val="clear" w:color="auto" w:fill="auto"/>
            <w:vAlign w:val="bottom"/>
          </w:tcPr>
          <w:p w14:paraId="51B9B22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5BF54CA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6C8B6B0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3B94DD4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58F8E30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5F294F6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4ED87C3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55</w:t>
            </w:r>
          </w:p>
        </w:tc>
        <w:tc>
          <w:tcPr>
            <w:tcW w:w="1106" w:type="dxa"/>
            <w:shd w:val="clear" w:color="auto" w:fill="auto"/>
            <w:vAlign w:val="bottom"/>
          </w:tcPr>
          <w:p w14:paraId="6222E4C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91.67</w:t>
            </w:r>
          </w:p>
        </w:tc>
      </w:tr>
      <w:tr w:rsidR="00DA344F" w:rsidRPr="00783B3D" w14:paraId="55D27C65" w14:textId="77777777" w:rsidTr="008044A9">
        <w:tc>
          <w:tcPr>
            <w:tcW w:w="534" w:type="dxa"/>
            <w:shd w:val="clear" w:color="auto" w:fill="auto"/>
            <w:vAlign w:val="bottom"/>
          </w:tcPr>
          <w:p w14:paraId="2105D33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3880" w:type="dxa"/>
            <w:shd w:val="clear" w:color="auto" w:fill="auto"/>
            <w:vAlign w:val="bottom"/>
          </w:tcPr>
          <w:p w14:paraId="7784B8D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Giật thuận tay + đẩy trái vào góc trái với đường bóng không cố định (quả)</w:t>
            </w:r>
          </w:p>
        </w:tc>
        <w:tc>
          <w:tcPr>
            <w:tcW w:w="750" w:type="dxa"/>
            <w:shd w:val="clear" w:color="auto" w:fill="auto"/>
            <w:vAlign w:val="bottom"/>
          </w:tcPr>
          <w:p w14:paraId="39B35A4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309C52A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781BB53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5A041C6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6AC28D6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59" w:type="dxa"/>
            <w:shd w:val="clear" w:color="auto" w:fill="auto"/>
            <w:vAlign w:val="bottom"/>
          </w:tcPr>
          <w:p w14:paraId="44B6CD0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74" w:type="dxa"/>
            <w:shd w:val="clear" w:color="auto" w:fill="auto"/>
            <w:vAlign w:val="bottom"/>
          </w:tcPr>
          <w:p w14:paraId="33E3887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50</w:t>
            </w:r>
          </w:p>
        </w:tc>
        <w:tc>
          <w:tcPr>
            <w:tcW w:w="1106" w:type="dxa"/>
            <w:shd w:val="clear" w:color="auto" w:fill="auto"/>
            <w:vAlign w:val="bottom"/>
          </w:tcPr>
          <w:p w14:paraId="3AF7F72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83.33</w:t>
            </w:r>
          </w:p>
        </w:tc>
      </w:tr>
      <w:tr w:rsidR="00DA344F" w:rsidRPr="00783B3D" w14:paraId="6F65B75F" w14:textId="77777777" w:rsidTr="008044A9">
        <w:tc>
          <w:tcPr>
            <w:tcW w:w="534" w:type="dxa"/>
            <w:shd w:val="clear" w:color="auto" w:fill="auto"/>
            <w:vAlign w:val="bottom"/>
          </w:tcPr>
          <w:p w14:paraId="06FB22F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3880" w:type="dxa"/>
            <w:shd w:val="clear" w:color="auto" w:fill="auto"/>
            <w:vAlign w:val="bottom"/>
          </w:tcPr>
          <w:p w14:paraId="6B79CD6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Gò 2 bên vào ô trái 1’ vào ô 40x40cm (quả)</w:t>
            </w:r>
          </w:p>
        </w:tc>
        <w:tc>
          <w:tcPr>
            <w:tcW w:w="750" w:type="dxa"/>
            <w:shd w:val="clear" w:color="auto" w:fill="auto"/>
            <w:vAlign w:val="bottom"/>
          </w:tcPr>
          <w:p w14:paraId="3ACAAB0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0C113DF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0C83B6B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3405D0A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5E22F47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59" w:type="dxa"/>
            <w:shd w:val="clear" w:color="auto" w:fill="auto"/>
            <w:vAlign w:val="bottom"/>
          </w:tcPr>
          <w:p w14:paraId="7E08F92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74" w:type="dxa"/>
            <w:shd w:val="clear" w:color="auto" w:fill="auto"/>
            <w:vAlign w:val="bottom"/>
          </w:tcPr>
          <w:p w14:paraId="394B466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52</w:t>
            </w:r>
          </w:p>
        </w:tc>
        <w:tc>
          <w:tcPr>
            <w:tcW w:w="1106" w:type="dxa"/>
            <w:shd w:val="clear" w:color="auto" w:fill="auto"/>
            <w:vAlign w:val="bottom"/>
          </w:tcPr>
          <w:p w14:paraId="17D8B35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86.67</w:t>
            </w:r>
          </w:p>
        </w:tc>
      </w:tr>
      <w:tr w:rsidR="00DA344F" w:rsidRPr="00783B3D" w14:paraId="7E135B07" w14:textId="77777777" w:rsidTr="008044A9">
        <w:tc>
          <w:tcPr>
            <w:tcW w:w="534" w:type="dxa"/>
            <w:shd w:val="clear" w:color="auto" w:fill="auto"/>
            <w:vAlign w:val="bottom"/>
          </w:tcPr>
          <w:p w14:paraId="2C38A76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3880" w:type="dxa"/>
            <w:shd w:val="clear" w:color="auto" w:fill="auto"/>
            <w:vAlign w:val="bottom"/>
          </w:tcPr>
          <w:p w14:paraId="147A156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Gò 2 bên vào ô 40x40cm với đường bóng không cố định (lần)</w:t>
            </w:r>
          </w:p>
        </w:tc>
        <w:tc>
          <w:tcPr>
            <w:tcW w:w="750" w:type="dxa"/>
            <w:shd w:val="clear" w:color="auto" w:fill="auto"/>
            <w:vAlign w:val="bottom"/>
          </w:tcPr>
          <w:p w14:paraId="2A949A4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21EEE7D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6541D5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29B64B3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516F4A5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3584375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2C4BB38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6F32773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3FA77A61" w14:textId="77777777" w:rsidTr="008044A9">
        <w:tc>
          <w:tcPr>
            <w:tcW w:w="534" w:type="dxa"/>
            <w:shd w:val="clear" w:color="auto" w:fill="auto"/>
            <w:vAlign w:val="bottom"/>
          </w:tcPr>
          <w:p w14:paraId="47981FA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3880" w:type="dxa"/>
            <w:shd w:val="clear" w:color="auto" w:fill="auto"/>
            <w:vAlign w:val="bottom"/>
          </w:tcPr>
          <w:p w14:paraId="3202B96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Gò bóng thuận và trái tay xen kẻ theo đường chéo vào ô 1/8 bàn trong 1' (quả)</w:t>
            </w:r>
          </w:p>
        </w:tc>
        <w:tc>
          <w:tcPr>
            <w:tcW w:w="750" w:type="dxa"/>
            <w:shd w:val="clear" w:color="auto" w:fill="auto"/>
            <w:vAlign w:val="bottom"/>
          </w:tcPr>
          <w:p w14:paraId="2D8FBB0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789" w:type="dxa"/>
            <w:shd w:val="clear" w:color="auto" w:fill="auto"/>
            <w:vAlign w:val="bottom"/>
          </w:tcPr>
          <w:p w14:paraId="7E06B2C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36</w:t>
            </w:r>
          </w:p>
        </w:tc>
        <w:tc>
          <w:tcPr>
            <w:tcW w:w="425" w:type="dxa"/>
            <w:shd w:val="clear" w:color="auto" w:fill="auto"/>
            <w:vAlign w:val="bottom"/>
          </w:tcPr>
          <w:p w14:paraId="6204DE0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6FC6575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271138D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5ABE456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507879B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38E18B3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36F0BAD2" w14:textId="77777777" w:rsidTr="008044A9">
        <w:tc>
          <w:tcPr>
            <w:tcW w:w="534" w:type="dxa"/>
            <w:shd w:val="clear" w:color="auto" w:fill="auto"/>
            <w:vAlign w:val="bottom"/>
          </w:tcPr>
          <w:p w14:paraId="170E9F3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3880" w:type="dxa"/>
            <w:shd w:val="clear" w:color="auto" w:fill="auto"/>
            <w:vAlign w:val="bottom"/>
          </w:tcPr>
          <w:p w14:paraId="26FE37B4" w14:textId="77777777" w:rsidR="00DA344F" w:rsidRPr="00783B3D" w:rsidRDefault="00DA344F" w:rsidP="004E7D4E">
            <w:pPr>
              <w:spacing w:after="0" w:line="288" w:lineRule="auto"/>
              <w:rPr>
                <w:rFonts w:ascii="Calibri" w:eastAsia="Calibri" w:hAnsi="Calibri" w:cs="Times New Roman"/>
                <w:color w:val="000000"/>
                <w:spacing w:val="-6"/>
                <w:sz w:val="28"/>
                <w:szCs w:val="32"/>
              </w:rPr>
            </w:pPr>
            <w:r w:rsidRPr="00783B3D">
              <w:rPr>
                <w:rFonts w:ascii="Times New Roman" w:eastAsia="Calibri" w:hAnsi="Times New Roman" w:cs="Times New Roman"/>
                <w:color w:val="000000"/>
                <w:spacing w:val="-6"/>
                <w:sz w:val="28"/>
                <w:szCs w:val="32"/>
                <w:lang w:eastAsia="ko-KR"/>
              </w:rPr>
              <w:t>Gò bóng thuận tay theo đường chéo vào ô 1/8 bàn trong 1' (quả)</w:t>
            </w:r>
          </w:p>
        </w:tc>
        <w:tc>
          <w:tcPr>
            <w:tcW w:w="750" w:type="dxa"/>
            <w:shd w:val="clear" w:color="auto" w:fill="auto"/>
            <w:vAlign w:val="bottom"/>
          </w:tcPr>
          <w:p w14:paraId="01ABB58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335EE9C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5B3B884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15E80ED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028E426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2695F2F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6195974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42D9C1E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4B2FCDEE" w14:textId="77777777" w:rsidTr="008044A9">
        <w:tc>
          <w:tcPr>
            <w:tcW w:w="534" w:type="dxa"/>
            <w:shd w:val="clear" w:color="auto" w:fill="auto"/>
            <w:vAlign w:val="bottom"/>
          </w:tcPr>
          <w:p w14:paraId="4C3BE67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3880" w:type="dxa"/>
            <w:shd w:val="clear" w:color="auto" w:fill="auto"/>
            <w:vAlign w:val="bottom"/>
          </w:tcPr>
          <w:p w14:paraId="3104B3A7" w14:textId="77777777" w:rsidR="00DA344F" w:rsidRPr="00783B3D" w:rsidRDefault="00DA344F" w:rsidP="004E7D4E">
            <w:pPr>
              <w:spacing w:after="0" w:line="288" w:lineRule="auto"/>
              <w:rPr>
                <w:rFonts w:ascii="Calibri" w:eastAsia="Calibri" w:hAnsi="Calibri" w:cs="Times New Roman"/>
                <w:color w:val="000000"/>
                <w:spacing w:val="-6"/>
                <w:sz w:val="28"/>
                <w:szCs w:val="32"/>
              </w:rPr>
            </w:pPr>
            <w:r w:rsidRPr="00783B3D">
              <w:rPr>
                <w:rFonts w:ascii="Times New Roman" w:eastAsia="Calibri" w:hAnsi="Times New Roman" w:cs="Times New Roman"/>
                <w:color w:val="000000"/>
                <w:spacing w:val="-6"/>
                <w:sz w:val="28"/>
                <w:szCs w:val="32"/>
                <w:lang w:eastAsia="ko-KR"/>
              </w:rPr>
              <w:t>Gò bóng trái tay theo đường chéo vào ô 1/8 bàn trong 1' (quả)</w:t>
            </w:r>
          </w:p>
        </w:tc>
        <w:tc>
          <w:tcPr>
            <w:tcW w:w="750" w:type="dxa"/>
            <w:shd w:val="clear" w:color="auto" w:fill="auto"/>
            <w:vAlign w:val="bottom"/>
          </w:tcPr>
          <w:p w14:paraId="1C6CDA6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17032E8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701CE91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20267DA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7FAF645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06A8E39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183052C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42</w:t>
            </w:r>
          </w:p>
        </w:tc>
        <w:tc>
          <w:tcPr>
            <w:tcW w:w="1106" w:type="dxa"/>
            <w:shd w:val="clear" w:color="auto" w:fill="auto"/>
            <w:vAlign w:val="bottom"/>
          </w:tcPr>
          <w:p w14:paraId="10E563B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70.00</w:t>
            </w:r>
          </w:p>
        </w:tc>
      </w:tr>
      <w:tr w:rsidR="00DA344F" w:rsidRPr="00783B3D" w14:paraId="38B248AE" w14:textId="77777777" w:rsidTr="008044A9">
        <w:tc>
          <w:tcPr>
            <w:tcW w:w="534" w:type="dxa"/>
            <w:shd w:val="clear" w:color="auto" w:fill="auto"/>
            <w:vAlign w:val="bottom"/>
          </w:tcPr>
          <w:p w14:paraId="03FC0AD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3880" w:type="dxa"/>
            <w:shd w:val="clear" w:color="auto" w:fill="auto"/>
            <w:vAlign w:val="bottom"/>
          </w:tcPr>
          <w:p w14:paraId="77398D3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Giao bóng kiểu mổ thuận tay vào ô 1/16 bàn 10 quả (quả)</w:t>
            </w:r>
          </w:p>
        </w:tc>
        <w:tc>
          <w:tcPr>
            <w:tcW w:w="750" w:type="dxa"/>
            <w:shd w:val="clear" w:color="auto" w:fill="auto"/>
            <w:vAlign w:val="bottom"/>
          </w:tcPr>
          <w:p w14:paraId="75EC258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7F690AF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7BD61B2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5FDD031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3CCC1AF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7D33438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32B19A8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55</w:t>
            </w:r>
          </w:p>
        </w:tc>
        <w:tc>
          <w:tcPr>
            <w:tcW w:w="1106" w:type="dxa"/>
            <w:shd w:val="clear" w:color="auto" w:fill="auto"/>
            <w:vAlign w:val="bottom"/>
          </w:tcPr>
          <w:p w14:paraId="6282382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91.67</w:t>
            </w:r>
          </w:p>
        </w:tc>
      </w:tr>
      <w:tr w:rsidR="00DA344F" w:rsidRPr="00783B3D" w14:paraId="3C5BE073" w14:textId="77777777" w:rsidTr="008044A9">
        <w:tc>
          <w:tcPr>
            <w:tcW w:w="534" w:type="dxa"/>
            <w:shd w:val="clear" w:color="auto" w:fill="auto"/>
            <w:vAlign w:val="bottom"/>
          </w:tcPr>
          <w:p w14:paraId="2A9AFA6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lastRenderedPageBreak/>
              <w:t>15</w:t>
            </w:r>
          </w:p>
        </w:tc>
        <w:tc>
          <w:tcPr>
            <w:tcW w:w="3880" w:type="dxa"/>
            <w:shd w:val="clear" w:color="auto" w:fill="auto"/>
            <w:vAlign w:val="bottom"/>
          </w:tcPr>
          <w:p w14:paraId="1684137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Giao bóng kiểu lắc vào ô 1/16 bàn 10 quả (quả)</w:t>
            </w:r>
          </w:p>
        </w:tc>
        <w:tc>
          <w:tcPr>
            <w:tcW w:w="750" w:type="dxa"/>
            <w:shd w:val="clear" w:color="auto" w:fill="auto"/>
            <w:vAlign w:val="bottom"/>
          </w:tcPr>
          <w:p w14:paraId="63EA6C0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333E44A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76DD39F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2004F3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78F86FA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59" w:type="dxa"/>
            <w:shd w:val="clear" w:color="auto" w:fill="auto"/>
            <w:vAlign w:val="bottom"/>
          </w:tcPr>
          <w:p w14:paraId="6DE1319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874" w:type="dxa"/>
            <w:shd w:val="clear" w:color="auto" w:fill="auto"/>
            <w:vAlign w:val="bottom"/>
          </w:tcPr>
          <w:p w14:paraId="73383D8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52</w:t>
            </w:r>
          </w:p>
        </w:tc>
        <w:tc>
          <w:tcPr>
            <w:tcW w:w="1106" w:type="dxa"/>
            <w:shd w:val="clear" w:color="auto" w:fill="auto"/>
            <w:vAlign w:val="bottom"/>
          </w:tcPr>
          <w:p w14:paraId="4F9C5B0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86.67</w:t>
            </w:r>
          </w:p>
        </w:tc>
      </w:tr>
      <w:tr w:rsidR="00DA344F" w:rsidRPr="00783B3D" w14:paraId="3B0C6BE4" w14:textId="77777777" w:rsidTr="008044A9">
        <w:tc>
          <w:tcPr>
            <w:tcW w:w="534" w:type="dxa"/>
            <w:shd w:val="clear" w:color="auto" w:fill="auto"/>
            <w:vAlign w:val="bottom"/>
          </w:tcPr>
          <w:p w14:paraId="2BBE604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3880" w:type="dxa"/>
            <w:shd w:val="clear" w:color="auto" w:fill="auto"/>
            <w:vAlign w:val="bottom"/>
          </w:tcPr>
          <w:p w14:paraId="417FC4E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Giao bóng kiểu trái tay vào ô 1/16 bàn 10 quả (quả)</w:t>
            </w:r>
          </w:p>
        </w:tc>
        <w:tc>
          <w:tcPr>
            <w:tcW w:w="750" w:type="dxa"/>
            <w:shd w:val="clear" w:color="auto" w:fill="auto"/>
            <w:vAlign w:val="bottom"/>
          </w:tcPr>
          <w:p w14:paraId="5DB2A91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2A0DADE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69D5228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309A63F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2DF8F8A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59" w:type="dxa"/>
            <w:shd w:val="clear" w:color="auto" w:fill="auto"/>
            <w:vAlign w:val="bottom"/>
          </w:tcPr>
          <w:p w14:paraId="4368124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874" w:type="dxa"/>
            <w:shd w:val="clear" w:color="auto" w:fill="auto"/>
            <w:vAlign w:val="bottom"/>
          </w:tcPr>
          <w:p w14:paraId="0A92386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51</w:t>
            </w:r>
          </w:p>
        </w:tc>
        <w:tc>
          <w:tcPr>
            <w:tcW w:w="1106" w:type="dxa"/>
            <w:shd w:val="clear" w:color="auto" w:fill="auto"/>
            <w:vAlign w:val="bottom"/>
          </w:tcPr>
          <w:p w14:paraId="268AEF5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85.00</w:t>
            </w:r>
          </w:p>
        </w:tc>
      </w:tr>
      <w:tr w:rsidR="00DA344F" w:rsidRPr="00783B3D" w14:paraId="11CE67E3" w14:textId="77777777" w:rsidTr="008044A9">
        <w:tc>
          <w:tcPr>
            <w:tcW w:w="534" w:type="dxa"/>
            <w:shd w:val="clear" w:color="auto" w:fill="auto"/>
            <w:vAlign w:val="bottom"/>
          </w:tcPr>
          <w:p w14:paraId="6693E5C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17</w:t>
            </w:r>
          </w:p>
        </w:tc>
        <w:tc>
          <w:tcPr>
            <w:tcW w:w="3880" w:type="dxa"/>
            <w:shd w:val="clear" w:color="auto" w:fill="auto"/>
            <w:vAlign w:val="bottom"/>
          </w:tcPr>
          <w:p w14:paraId="52E2652C" w14:textId="77777777" w:rsidR="00DA344F" w:rsidRPr="00783B3D" w:rsidRDefault="00DA344F" w:rsidP="004E7D4E">
            <w:pPr>
              <w:spacing w:after="0" w:line="288" w:lineRule="auto"/>
              <w:rPr>
                <w:rFonts w:ascii="Calibri" w:eastAsia="Calibri" w:hAnsi="Calibri" w:cs="Times New Roman"/>
                <w:color w:val="000000"/>
                <w:spacing w:val="-6"/>
                <w:sz w:val="28"/>
                <w:szCs w:val="32"/>
              </w:rPr>
            </w:pPr>
            <w:r w:rsidRPr="00783B3D">
              <w:rPr>
                <w:rFonts w:ascii="Times New Roman" w:eastAsia="Calibri" w:hAnsi="Times New Roman" w:cs="Times New Roman"/>
                <w:color w:val="000000"/>
                <w:spacing w:val="-6"/>
                <w:sz w:val="28"/>
                <w:szCs w:val="32"/>
                <w:lang w:eastAsia="ko-KR"/>
              </w:rPr>
              <w:t>Líp bóng thuận và trái tay xen kẻ theo đường chéo trong 1' (quả)</w:t>
            </w:r>
          </w:p>
        </w:tc>
        <w:tc>
          <w:tcPr>
            <w:tcW w:w="750" w:type="dxa"/>
            <w:shd w:val="clear" w:color="auto" w:fill="auto"/>
            <w:vAlign w:val="bottom"/>
          </w:tcPr>
          <w:p w14:paraId="5250221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67380B9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6C2288A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03E09FB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5B5B386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5590490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1B4E311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21BE04E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44C31DFF" w14:textId="77777777" w:rsidTr="008044A9">
        <w:tc>
          <w:tcPr>
            <w:tcW w:w="534" w:type="dxa"/>
            <w:shd w:val="clear" w:color="auto" w:fill="auto"/>
            <w:vAlign w:val="bottom"/>
          </w:tcPr>
          <w:p w14:paraId="367426C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18</w:t>
            </w:r>
          </w:p>
        </w:tc>
        <w:tc>
          <w:tcPr>
            <w:tcW w:w="3880" w:type="dxa"/>
            <w:shd w:val="clear" w:color="auto" w:fill="auto"/>
            <w:vAlign w:val="bottom"/>
          </w:tcPr>
          <w:p w14:paraId="20FFE2A1" w14:textId="77777777" w:rsidR="00DA344F" w:rsidRPr="00783B3D" w:rsidRDefault="00DA344F" w:rsidP="004E7D4E">
            <w:pPr>
              <w:spacing w:after="0" w:line="288" w:lineRule="auto"/>
              <w:rPr>
                <w:rFonts w:ascii="Calibri" w:eastAsia="Calibri" w:hAnsi="Calibri" w:cs="Times New Roman"/>
                <w:color w:val="000000"/>
                <w:spacing w:val="-6"/>
                <w:sz w:val="28"/>
                <w:szCs w:val="32"/>
              </w:rPr>
            </w:pPr>
            <w:r w:rsidRPr="00783B3D">
              <w:rPr>
                <w:rFonts w:ascii="Times New Roman" w:eastAsia="Calibri" w:hAnsi="Times New Roman" w:cs="Times New Roman"/>
                <w:color w:val="000000"/>
                <w:spacing w:val="-6"/>
                <w:sz w:val="28"/>
                <w:szCs w:val="32"/>
                <w:lang w:eastAsia="ko-KR"/>
              </w:rPr>
              <w:t>Đẩy trái né vụt phải trong 1' (quả)</w:t>
            </w:r>
          </w:p>
        </w:tc>
        <w:tc>
          <w:tcPr>
            <w:tcW w:w="750" w:type="dxa"/>
            <w:shd w:val="clear" w:color="auto" w:fill="auto"/>
            <w:vAlign w:val="bottom"/>
          </w:tcPr>
          <w:p w14:paraId="13A6018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62952CA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0FDEB44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6DB69E5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11E589A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2DDEDD4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59DADDA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46</w:t>
            </w:r>
          </w:p>
        </w:tc>
        <w:tc>
          <w:tcPr>
            <w:tcW w:w="1106" w:type="dxa"/>
            <w:shd w:val="clear" w:color="auto" w:fill="auto"/>
            <w:vAlign w:val="bottom"/>
          </w:tcPr>
          <w:p w14:paraId="3C77389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76.67</w:t>
            </w:r>
          </w:p>
        </w:tc>
      </w:tr>
      <w:tr w:rsidR="00DA344F" w:rsidRPr="00783B3D" w14:paraId="3ACF1705" w14:textId="77777777" w:rsidTr="008044A9">
        <w:tc>
          <w:tcPr>
            <w:tcW w:w="4414" w:type="dxa"/>
            <w:gridSpan w:val="2"/>
            <w:shd w:val="clear" w:color="auto" w:fill="auto"/>
            <w:vAlign w:val="bottom"/>
          </w:tcPr>
          <w:p w14:paraId="0C62A65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b/>
                <w:bCs/>
                <w:color w:val="000000"/>
                <w:sz w:val="28"/>
                <w:szCs w:val="32"/>
                <w:lang w:eastAsia="ko-KR"/>
              </w:rPr>
              <w:t>CHIẾN THUẬT</w:t>
            </w:r>
          </w:p>
        </w:tc>
        <w:tc>
          <w:tcPr>
            <w:tcW w:w="750" w:type="dxa"/>
            <w:shd w:val="clear" w:color="auto" w:fill="auto"/>
            <w:vAlign w:val="bottom"/>
          </w:tcPr>
          <w:p w14:paraId="3F9518C0"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55E344DB"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5" w:type="dxa"/>
            <w:shd w:val="clear" w:color="auto" w:fill="auto"/>
            <w:vAlign w:val="bottom"/>
          </w:tcPr>
          <w:p w14:paraId="0AD56DDD"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789" w:type="dxa"/>
            <w:shd w:val="clear" w:color="auto" w:fill="auto"/>
            <w:vAlign w:val="bottom"/>
          </w:tcPr>
          <w:p w14:paraId="38E464C4"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422" w:type="dxa"/>
            <w:shd w:val="clear" w:color="auto" w:fill="auto"/>
            <w:vAlign w:val="bottom"/>
          </w:tcPr>
          <w:p w14:paraId="2CFA96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59" w:type="dxa"/>
            <w:shd w:val="clear" w:color="auto" w:fill="auto"/>
            <w:vAlign w:val="bottom"/>
          </w:tcPr>
          <w:p w14:paraId="247A3FBA"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874" w:type="dxa"/>
            <w:shd w:val="clear" w:color="auto" w:fill="auto"/>
            <w:vAlign w:val="bottom"/>
          </w:tcPr>
          <w:p w14:paraId="00EB9931" w14:textId="77777777" w:rsidR="00DA344F" w:rsidRPr="00783B3D" w:rsidRDefault="00DA344F" w:rsidP="004E7D4E">
            <w:pPr>
              <w:spacing w:after="0" w:line="288" w:lineRule="auto"/>
              <w:jc w:val="center"/>
              <w:rPr>
                <w:rFonts w:ascii="Calibri" w:eastAsia="Calibri" w:hAnsi="Calibri" w:cs="Times New Roman"/>
                <w:color w:val="000000"/>
                <w:sz w:val="28"/>
                <w:szCs w:val="32"/>
              </w:rPr>
            </w:pPr>
          </w:p>
        </w:tc>
        <w:tc>
          <w:tcPr>
            <w:tcW w:w="1106" w:type="dxa"/>
            <w:shd w:val="clear" w:color="auto" w:fill="auto"/>
          </w:tcPr>
          <w:p w14:paraId="69609F60" w14:textId="77777777" w:rsidR="00DA344F" w:rsidRPr="00783B3D" w:rsidRDefault="00DA344F" w:rsidP="004E7D4E">
            <w:pPr>
              <w:spacing w:after="0" w:line="288" w:lineRule="auto"/>
              <w:rPr>
                <w:rFonts w:ascii="Calibri" w:eastAsia="Calibri" w:hAnsi="Calibri" w:cs="Times New Roman"/>
                <w:color w:val="000000"/>
                <w:sz w:val="28"/>
                <w:szCs w:val="32"/>
              </w:rPr>
            </w:pPr>
          </w:p>
        </w:tc>
      </w:tr>
      <w:tr w:rsidR="00DA344F" w:rsidRPr="00783B3D" w14:paraId="1A7DDADF" w14:textId="77777777" w:rsidTr="008044A9">
        <w:tc>
          <w:tcPr>
            <w:tcW w:w="534" w:type="dxa"/>
            <w:shd w:val="clear" w:color="auto" w:fill="auto"/>
            <w:vAlign w:val="bottom"/>
          </w:tcPr>
          <w:p w14:paraId="35B2E46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3880" w:type="dxa"/>
            <w:shd w:val="clear" w:color="auto" w:fill="auto"/>
            <w:vAlign w:val="bottom"/>
          </w:tcPr>
          <w:p w14:paraId="2AF0DEC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Gò trái né giật bóng về 2 góc vào ô 40x40cm 10 quả (quả)</w:t>
            </w:r>
          </w:p>
        </w:tc>
        <w:tc>
          <w:tcPr>
            <w:tcW w:w="750" w:type="dxa"/>
            <w:shd w:val="clear" w:color="auto" w:fill="auto"/>
            <w:vAlign w:val="bottom"/>
          </w:tcPr>
          <w:p w14:paraId="759EEA8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6C9746E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028714DC"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1337FDC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660FD4E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086753F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7F0D37D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39234E41"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17C02454" w14:textId="77777777" w:rsidTr="008044A9">
        <w:tc>
          <w:tcPr>
            <w:tcW w:w="534" w:type="dxa"/>
            <w:shd w:val="clear" w:color="auto" w:fill="auto"/>
            <w:vAlign w:val="bottom"/>
          </w:tcPr>
          <w:p w14:paraId="69426CE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3880" w:type="dxa"/>
            <w:shd w:val="clear" w:color="auto" w:fill="auto"/>
            <w:vAlign w:val="bottom"/>
          </w:tcPr>
          <w:p w14:paraId="34580C1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Gò trái di chuyển sang phải giật bóng về 2 góc vào ô 40x40cm 10 quả (quả)</w:t>
            </w:r>
          </w:p>
        </w:tc>
        <w:tc>
          <w:tcPr>
            <w:tcW w:w="750" w:type="dxa"/>
            <w:shd w:val="clear" w:color="auto" w:fill="auto"/>
            <w:vAlign w:val="bottom"/>
          </w:tcPr>
          <w:p w14:paraId="30D3CC9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485C32E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1419289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w:t>
            </w:r>
          </w:p>
        </w:tc>
        <w:tc>
          <w:tcPr>
            <w:tcW w:w="789" w:type="dxa"/>
            <w:shd w:val="clear" w:color="auto" w:fill="auto"/>
            <w:vAlign w:val="bottom"/>
          </w:tcPr>
          <w:p w14:paraId="2437524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422" w:type="dxa"/>
            <w:shd w:val="clear" w:color="auto" w:fill="auto"/>
            <w:vAlign w:val="bottom"/>
          </w:tcPr>
          <w:p w14:paraId="795BEEF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59" w:type="dxa"/>
            <w:shd w:val="clear" w:color="auto" w:fill="auto"/>
            <w:vAlign w:val="bottom"/>
          </w:tcPr>
          <w:p w14:paraId="56EC5C8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874" w:type="dxa"/>
            <w:shd w:val="clear" w:color="auto" w:fill="auto"/>
            <w:vAlign w:val="bottom"/>
          </w:tcPr>
          <w:p w14:paraId="44A6107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44</w:t>
            </w:r>
          </w:p>
        </w:tc>
        <w:tc>
          <w:tcPr>
            <w:tcW w:w="1106" w:type="dxa"/>
            <w:shd w:val="clear" w:color="auto" w:fill="auto"/>
            <w:vAlign w:val="bottom"/>
          </w:tcPr>
          <w:p w14:paraId="31D371C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73.33</w:t>
            </w:r>
          </w:p>
        </w:tc>
      </w:tr>
      <w:tr w:rsidR="00DA344F" w:rsidRPr="00783B3D" w14:paraId="025B4346" w14:textId="77777777" w:rsidTr="008044A9">
        <w:tc>
          <w:tcPr>
            <w:tcW w:w="534" w:type="dxa"/>
            <w:shd w:val="clear" w:color="auto" w:fill="auto"/>
            <w:vAlign w:val="bottom"/>
          </w:tcPr>
          <w:p w14:paraId="413E5FD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3880" w:type="dxa"/>
            <w:shd w:val="clear" w:color="auto" w:fill="auto"/>
            <w:vAlign w:val="bottom"/>
          </w:tcPr>
          <w:p w14:paraId="10F087B7"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Gò gài tùy ý chủ động tấn công dứt điểm 10 quả (quả)</w:t>
            </w:r>
          </w:p>
        </w:tc>
        <w:tc>
          <w:tcPr>
            <w:tcW w:w="750" w:type="dxa"/>
            <w:shd w:val="clear" w:color="auto" w:fill="auto"/>
            <w:vAlign w:val="bottom"/>
          </w:tcPr>
          <w:p w14:paraId="7693369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16</w:t>
            </w:r>
          </w:p>
        </w:tc>
        <w:tc>
          <w:tcPr>
            <w:tcW w:w="789" w:type="dxa"/>
            <w:shd w:val="clear" w:color="auto" w:fill="auto"/>
            <w:vAlign w:val="bottom"/>
          </w:tcPr>
          <w:p w14:paraId="08A156A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48</w:t>
            </w:r>
          </w:p>
        </w:tc>
        <w:tc>
          <w:tcPr>
            <w:tcW w:w="425" w:type="dxa"/>
            <w:shd w:val="clear" w:color="auto" w:fill="auto"/>
            <w:vAlign w:val="bottom"/>
          </w:tcPr>
          <w:p w14:paraId="3085455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w:t>
            </w:r>
          </w:p>
        </w:tc>
        <w:tc>
          <w:tcPr>
            <w:tcW w:w="789" w:type="dxa"/>
            <w:shd w:val="clear" w:color="auto" w:fill="auto"/>
            <w:vAlign w:val="bottom"/>
          </w:tcPr>
          <w:p w14:paraId="03C2E9B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422" w:type="dxa"/>
            <w:shd w:val="clear" w:color="auto" w:fill="auto"/>
            <w:vAlign w:val="bottom"/>
          </w:tcPr>
          <w:p w14:paraId="678BC3C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77E3788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6C93797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55</w:t>
            </w:r>
          </w:p>
        </w:tc>
        <w:tc>
          <w:tcPr>
            <w:tcW w:w="1106" w:type="dxa"/>
            <w:shd w:val="clear" w:color="auto" w:fill="auto"/>
            <w:vAlign w:val="bottom"/>
          </w:tcPr>
          <w:p w14:paraId="70A84490"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91.67</w:t>
            </w:r>
          </w:p>
        </w:tc>
      </w:tr>
      <w:tr w:rsidR="00DA344F" w:rsidRPr="00783B3D" w14:paraId="5EBA4C5F" w14:textId="77777777" w:rsidTr="008044A9">
        <w:tc>
          <w:tcPr>
            <w:tcW w:w="534" w:type="dxa"/>
            <w:shd w:val="clear" w:color="auto" w:fill="auto"/>
            <w:vAlign w:val="bottom"/>
          </w:tcPr>
          <w:p w14:paraId="02308AC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3880" w:type="dxa"/>
            <w:shd w:val="clear" w:color="auto" w:fill="auto"/>
            <w:vAlign w:val="bottom"/>
          </w:tcPr>
          <w:p w14:paraId="1B47DC0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Giao bóng tùy ý đánh quả thứ 3 dứt điểm 10 quả (quả)</w:t>
            </w:r>
          </w:p>
        </w:tc>
        <w:tc>
          <w:tcPr>
            <w:tcW w:w="750" w:type="dxa"/>
            <w:shd w:val="clear" w:color="auto" w:fill="auto"/>
            <w:vAlign w:val="bottom"/>
          </w:tcPr>
          <w:p w14:paraId="2ED158E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14</w:t>
            </w:r>
          </w:p>
        </w:tc>
        <w:tc>
          <w:tcPr>
            <w:tcW w:w="789" w:type="dxa"/>
            <w:shd w:val="clear" w:color="auto" w:fill="auto"/>
            <w:vAlign w:val="bottom"/>
          </w:tcPr>
          <w:p w14:paraId="304B552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42</w:t>
            </w:r>
          </w:p>
        </w:tc>
        <w:tc>
          <w:tcPr>
            <w:tcW w:w="425" w:type="dxa"/>
            <w:shd w:val="clear" w:color="auto" w:fill="auto"/>
            <w:vAlign w:val="bottom"/>
          </w:tcPr>
          <w:p w14:paraId="550D9EF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06984A9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1B733D8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2F0D463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2B4C108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53</w:t>
            </w:r>
          </w:p>
        </w:tc>
        <w:tc>
          <w:tcPr>
            <w:tcW w:w="1106" w:type="dxa"/>
            <w:shd w:val="clear" w:color="auto" w:fill="auto"/>
            <w:vAlign w:val="bottom"/>
          </w:tcPr>
          <w:p w14:paraId="20224B95"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88.33</w:t>
            </w:r>
          </w:p>
        </w:tc>
      </w:tr>
      <w:tr w:rsidR="00DA344F" w:rsidRPr="00783B3D" w14:paraId="38338D20" w14:textId="77777777" w:rsidTr="008044A9">
        <w:tc>
          <w:tcPr>
            <w:tcW w:w="534" w:type="dxa"/>
            <w:shd w:val="clear" w:color="auto" w:fill="auto"/>
            <w:vAlign w:val="bottom"/>
          </w:tcPr>
          <w:p w14:paraId="2C10D00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3880" w:type="dxa"/>
            <w:shd w:val="clear" w:color="auto" w:fill="auto"/>
            <w:vAlign w:val="bottom"/>
          </w:tcPr>
          <w:p w14:paraId="1C09452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i/>
                <w:iCs/>
                <w:color w:val="000000"/>
                <w:sz w:val="28"/>
                <w:szCs w:val="32"/>
                <w:lang w:eastAsia="ko-KR"/>
              </w:rPr>
              <w:t>Giao bóng công đường chéo trái đánh quả thứ 3 về 2 góc 10 quả (quả)</w:t>
            </w:r>
          </w:p>
        </w:tc>
        <w:tc>
          <w:tcPr>
            <w:tcW w:w="750" w:type="dxa"/>
            <w:shd w:val="clear" w:color="auto" w:fill="auto"/>
            <w:vAlign w:val="bottom"/>
          </w:tcPr>
          <w:p w14:paraId="2AAED43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101117A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7AC5464B"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7D26A94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F38D0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519DD22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2E940A9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0068312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3DB09998" w14:textId="77777777" w:rsidTr="008044A9">
        <w:tc>
          <w:tcPr>
            <w:tcW w:w="534" w:type="dxa"/>
            <w:shd w:val="clear" w:color="auto" w:fill="auto"/>
            <w:vAlign w:val="bottom"/>
          </w:tcPr>
          <w:p w14:paraId="2CB9CF2E"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3880" w:type="dxa"/>
            <w:shd w:val="clear" w:color="auto" w:fill="auto"/>
            <w:vAlign w:val="bottom"/>
          </w:tcPr>
          <w:p w14:paraId="6F4DF5AB"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Giao bóng công đường thẳng đánh quả thứ 3 về 2 góc 10 quả (quả)</w:t>
            </w:r>
          </w:p>
        </w:tc>
        <w:tc>
          <w:tcPr>
            <w:tcW w:w="750" w:type="dxa"/>
            <w:shd w:val="clear" w:color="auto" w:fill="auto"/>
            <w:vAlign w:val="bottom"/>
          </w:tcPr>
          <w:p w14:paraId="1CD698C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789" w:type="dxa"/>
            <w:shd w:val="clear" w:color="auto" w:fill="auto"/>
            <w:vAlign w:val="bottom"/>
          </w:tcPr>
          <w:p w14:paraId="6FB00DA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30</w:t>
            </w:r>
          </w:p>
        </w:tc>
        <w:tc>
          <w:tcPr>
            <w:tcW w:w="425" w:type="dxa"/>
            <w:shd w:val="clear" w:color="auto" w:fill="auto"/>
            <w:vAlign w:val="bottom"/>
          </w:tcPr>
          <w:p w14:paraId="50083660"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661AECF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3202D09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59" w:type="dxa"/>
            <w:shd w:val="clear" w:color="auto" w:fill="auto"/>
            <w:vAlign w:val="bottom"/>
          </w:tcPr>
          <w:p w14:paraId="31094EE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874" w:type="dxa"/>
            <w:shd w:val="clear" w:color="auto" w:fill="auto"/>
            <w:vAlign w:val="bottom"/>
          </w:tcPr>
          <w:p w14:paraId="4D23EAA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1106" w:type="dxa"/>
            <w:shd w:val="clear" w:color="auto" w:fill="auto"/>
            <w:vAlign w:val="bottom"/>
          </w:tcPr>
          <w:p w14:paraId="75EDC522"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75.00</w:t>
            </w:r>
          </w:p>
        </w:tc>
      </w:tr>
      <w:tr w:rsidR="00DA344F" w:rsidRPr="00783B3D" w14:paraId="7EC8C84E" w14:textId="77777777" w:rsidTr="008044A9">
        <w:tc>
          <w:tcPr>
            <w:tcW w:w="534" w:type="dxa"/>
            <w:shd w:val="clear" w:color="auto" w:fill="auto"/>
            <w:vAlign w:val="bottom"/>
          </w:tcPr>
          <w:p w14:paraId="3B0139F4"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w:t>
            </w:r>
          </w:p>
        </w:tc>
        <w:tc>
          <w:tcPr>
            <w:tcW w:w="3880" w:type="dxa"/>
            <w:shd w:val="clear" w:color="auto" w:fill="auto"/>
            <w:vAlign w:val="bottom"/>
          </w:tcPr>
          <w:p w14:paraId="39192866"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 xml:space="preserve">Giao bóng công ngắn giữa bàn đánh quả thứ 3 về 2 góc 10 quả (quả) </w:t>
            </w:r>
          </w:p>
        </w:tc>
        <w:tc>
          <w:tcPr>
            <w:tcW w:w="750" w:type="dxa"/>
            <w:shd w:val="clear" w:color="auto" w:fill="auto"/>
            <w:vAlign w:val="bottom"/>
          </w:tcPr>
          <w:p w14:paraId="152F93F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13</w:t>
            </w:r>
          </w:p>
        </w:tc>
        <w:tc>
          <w:tcPr>
            <w:tcW w:w="789" w:type="dxa"/>
            <w:shd w:val="clear" w:color="auto" w:fill="auto"/>
            <w:vAlign w:val="bottom"/>
          </w:tcPr>
          <w:p w14:paraId="5D4C4C6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39</w:t>
            </w:r>
          </w:p>
        </w:tc>
        <w:tc>
          <w:tcPr>
            <w:tcW w:w="425" w:type="dxa"/>
            <w:shd w:val="clear" w:color="auto" w:fill="auto"/>
            <w:vAlign w:val="bottom"/>
          </w:tcPr>
          <w:p w14:paraId="531D392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23259C0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422" w:type="dxa"/>
            <w:shd w:val="clear" w:color="auto" w:fill="auto"/>
            <w:vAlign w:val="bottom"/>
          </w:tcPr>
          <w:p w14:paraId="74DF87B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3E675DA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1E801959"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52</w:t>
            </w:r>
          </w:p>
        </w:tc>
        <w:tc>
          <w:tcPr>
            <w:tcW w:w="1106" w:type="dxa"/>
            <w:shd w:val="clear" w:color="auto" w:fill="auto"/>
            <w:vAlign w:val="bottom"/>
          </w:tcPr>
          <w:p w14:paraId="33592AB9"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86.67</w:t>
            </w:r>
          </w:p>
        </w:tc>
      </w:tr>
      <w:tr w:rsidR="00DA344F" w:rsidRPr="00783B3D" w14:paraId="049327F4" w14:textId="77777777" w:rsidTr="008044A9">
        <w:tc>
          <w:tcPr>
            <w:tcW w:w="534" w:type="dxa"/>
            <w:shd w:val="clear" w:color="auto" w:fill="auto"/>
            <w:vAlign w:val="bottom"/>
          </w:tcPr>
          <w:p w14:paraId="77B9550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3880" w:type="dxa"/>
            <w:shd w:val="clear" w:color="auto" w:fill="auto"/>
            <w:vAlign w:val="bottom"/>
          </w:tcPr>
          <w:p w14:paraId="1BFF5DE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b/>
                <w:bCs/>
                <w:i/>
                <w:iCs/>
                <w:color w:val="000000"/>
                <w:sz w:val="28"/>
                <w:szCs w:val="32"/>
                <w:lang w:eastAsia="ko-KR"/>
              </w:rPr>
              <w:t>Đỡ giao bóng (gò + tấn công) về 2 góc 10 quả (quả)</w:t>
            </w:r>
          </w:p>
        </w:tc>
        <w:tc>
          <w:tcPr>
            <w:tcW w:w="750" w:type="dxa"/>
            <w:shd w:val="clear" w:color="auto" w:fill="auto"/>
            <w:vAlign w:val="bottom"/>
          </w:tcPr>
          <w:p w14:paraId="2EC18271"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15</w:t>
            </w:r>
          </w:p>
        </w:tc>
        <w:tc>
          <w:tcPr>
            <w:tcW w:w="789" w:type="dxa"/>
            <w:shd w:val="clear" w:color="auto" w:fill="auto"/>
            <w:vAlign w:val="bottom"/>
          </w:tcPr>
          <w:p w14:paraId="50B5ECA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45</w:t>
            </w:r>
          </w:p>
        </w:tc>
        <w:tc>
          <w:tcPr>
            <w:tcW w:w="425" w:type="dxa"/>
            <w:shd w:val="clear" w:color="auto" w:fill="auto"/>
            <w:vAlign w:val="bottom"/>
          </w:tcPr>
          <w:p w14:paraId="6E43FCE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789" w:type="dxa"/>
            <w:shd w:val="clear" w:color="auto" w:fill="auto"/>
            <w:vAlign w:val="bottom"/>
          </w:tcPr>
          <w:p w14:paraId="414A4C5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422" w:type="dxa"/>
            <w:shd w:val="clear" w:color="auto" w:fill="auto"/>
            <w:vAlign w:val="bottom"/>
          </w:tcPr>
          <w:p w14:paraId="5A605DD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59" w:type="dxa"/>
            <w:shd w:val="clear" w:color="auto" w:fill="auto"/>
            <w:vAlign w:val="bottom"/>
          </w:tcPr>
          <w:p w14:paraId="3DFC8A3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w:t>
            </w:r>
          </w:p>
        </w:tc>
        <w:tc>
          <w:tcPr>
            <w:tcW w:w="874" w:type="dxa"/>
            <w:shd w:val="clear" w:color="auto" w:fill="auto"/>
            <w:vAlign w:val="bottom"/>
          </w:tcPr>
          <w:p w14:paraId="1C5072D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54</w:t>
            </w:r>
          </w:p>
        </w:tc>
        <w:tc>
          <w:tcPr>
            <w:tcW w:w="1106" w:type="dxa"/>
            <w:shd w:val="clear" w:color="auto" w:fill="auto"/>
            <w:vAlign w:val="bottom"/>
          </w:tcPr>
          <w:p w14:paraId="5553A2A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90.00</w:t>
            </w:r>
          </w:p>
        </w:tc>
      </w:tr>
      <w:tr w:rsidR="00DA344F" w:rsidRPr="00783B3D" w14:paraId="4C92BDB8" w14:textId="77777777" w:rsidTr="008044A9">
        <w:tc>
          <w:tcPr>
            <w:tcW w:w="534" w:type="dxa"/>
            <w:shd w:val="clear" w:color="auto" w:fill="auto"/>
            <w:vAlign w:val="bottom"/>
          </w:tcPr>
          <w:p w14:paraId="1C705BDD"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3880" w:type="dxa"/>
            <w:shd w:val="clear" w:color="auto" w:fill="auto"/>
            <w:vAlign w:val="bottom"/>
          </w:tcPr>
          <w:p w14:paraId="1D80E4CF"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val="de-DE"/>
              </w:rPr>
              <w:t>Gò trái chủ động gài góc di chuyển tấn công dứt điểm trong 10 quả (lần);</w:t>
            </w:r>
          </w:p>
        </w:tc>
        <w:tc>
          <w:tcPr>
            <w:tcW w:w="750" w:type="dxa"/>
            <w:shd w:val="clear" w:color="auto" w:fill="auto"/>
            <w:vAlign w:val="bottom"/>
          </w:tcPr>
          <w:p w14:paraId="74D6A38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789" w:type="dxa"/>
            <w:shd w:val="clear" w:color="auto" w:fill="auto"/>
            <w:vAlign w:val="bottom"/>
          </w:tcPr>
          <w:p w14:paraId="694C5313"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33</w:t>
            </w:r>
          </w:p>
        </w:tc>
        <w:tc>
          <w:tcPr>
            <w:tcW w:w="425" w:type="dxa"/>
            <w:shd w:val="clear" w:color="auto" w:fill="auto"/>
            <w:vAlign w:val="bottom"/>
          </w:tcPr>
          <w:p w14:paraId="301BE26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38CA90B2"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4E1DC45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59" w:type="dxa"/>
            <w:shd w:val="clear" w:color="auto" w:fill="auto"/>
            <w:vAlign w:val="bottom"/>
          </w:tcPr>
          <w:p w14:paraId="670343D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w:t>
            </w:r>
          </w:p>
        </w:tc>
        <w:tc>
          <w:tcPr>
            <w:tcW w:w="874" w:type="dxa"/>
            <w:shd w:val="clear" w:color="auto" w:fill="auto"/>
            <w:vAlign w:val="bottom"/>
          </w:tcPr>
          <w:p w14:paraId="034E1B9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47</w:t>
            </w:r>
          </w:p>
        </w:tc>
        <w:tc>
          <w:tcPr>
            <w:tcW w:w="1106" w:type="dxa"/>
            <w:shd w:val="clear" w:color="auto" w:fill="auto"/>
            <w:vAlign w:val="bottom"/>
          </w:tcPr>
          <w:p w14:paraId="6686630C"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78.33</w:t>
            </w:r>
          </w:p>
        </w:tc>
      </w:tr>
      <w:tr w:rsidR="00DA344F" w:rsidRPr="00783B3D" w14:paraId="2F4AE2E0" w14:textId="77777777" w:rsidTr="008044A9">
        <w:tc>
          <w:tcPr>
            <w:tcW w:w="534" w:type="dxa"/>
            <w:shd w:val="clear" w:color="auto" w:fill="auto"/>
            <w:vAlign w:val="bottom"/>
          </w:tcPr>
          <w:p w14:paraId="34851E1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3880" w:type="dxa"/>
            <w:shd w:val="clear" w:color="auto" w:fill="auto"/>
            <w:vAlign w:val="bottom"/>
          </w:tcPr>
          <w:p w14:paraId="71DF9DC2" w14:textId="77777777" w:rsidR="00DA344F" w:rsidRPr="00783B3D" w:rsidRDefault="00DA344F" w:rsidP="004E7D4E">
            <w:pPr>
              <w:spacing w:after="0" w:line="288" w:lineRule="auto"/>
              <w:rPr>
                <w:rFonts w:ascii="Calibri" w:eastAsia="Calibri" w:hAnsi="Calibri" w:cs="Times New Roman"/>
                <w:color w:val="000000"/>
                <w:spacing w:val="-6"/>
                <w:sz w:val="28"/>
                <w:szCs w:val="32"/>
              </w:rPr>
            </w:pPr>
            <w:r w:rsidRPr="00783B3D">
              <w:rPr>
                <w:rFonts w:ascii="Times New Roman" w:eastAsia="Calibri" w:hAnsi="Times New Roman" w:cs="Times New Roman"/>
                <w:color w:val="000000"/>
                <w:spacing w:val="-6"/>
                <w:sz w:val="28"/>
                <w:szCs w:val="32"/>
                <w:lang w:eastAsia="ko-KR"/>
              </w:rPr>
              <w:t>Giao bóng xoáy lên di chuyển sang phải giật bóng 10 quả (quả)</w:t>
            </w:r>
          </w:p>
        </w:tc>
        <w:tc>
          <w:tcPr>
            <w:tcW w:w="750" w:type="dxa"/>
            <w:shd w:val="clear" w:color="auto" w:fill="auto"/>
            <w:vAlign w:val="bottom"/>
          </w:tcPr>
          <w:p w14:paraId="2AB41A08"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9</w:t>
            </w:r>
          </w:p>
        </w:tc>
        <w:tc>
          <w:tcPr>
            <w:tcW w:w="789" w:type="dxa"/>
            <w:shd w:val="clear" w:color="auto" w:fill="auto"/>
            <w:vAlign w:val="bottom"/>
          </w:tcPr>
          <w:p w14:paraId="5A5776C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27</w:t>
            </w:r>
          </w:p>
        </w:tc>
        <w:tc>
          <w:tcPr>
            <w:tcW w:w="425" w:type="dxa"/>
            <w:shd w:val="clear" w:color="auto" w:fill="auto"/>
            <w:vAlign w:val="bottom"/>
          </w:tcPr>
          <w:p w14:paraId="687584C4"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5</w:t>
            </w:r>
          </w:p>
        </w:tc>
        <w:tc>
          <w:tcPr>
            <w:tcW w:w="789" w:type="dxa"/>
            <w:shd w:val="clear" w:color="auto" w:fill="auto"/>
            <w:vAlign w:val="bottom"/>
          </w:tcPr>
          <w:p w14:paraId="7F733B6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10</w:t>
            </w:r>
          </w:p>
        </w:tc>
        <w:tc>
          <w:tcPr>
            <w:tcW w:w="422" w:type="dxa"/>
            <w:shd w:val="clear" w:color="auto" w:fill="auto"/>
            <w:vAlign w:val="bottom"/>
          </w:tcPr>
          <w:p w14:paraId="02BBB7D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768874A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6BF09B7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43</w:t>
            </w:r>
          </w:p>
        </w:tc>
        <w:tc>
          <w:tcPr>
            <w:tcW w:w="1106" w:type="dxa"/>
            <w:shd w:val="clear" w:color="auto" w:fill="auto"/>
            <w:vAlign w:val="bottom"/>
          </w:tcPr>
          <w:p w14:paraId="0889F36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71.67</w:t>
            </w:r>
          </w:p>
        </w:tc>
      </w:tr>
      <w:tr w:rsidR="00DA344F" w:rsidRPr="00783B3D" w14:paraId="624CAAE2" w14:textId="77777777" w:rsidTr="008044A9">
        <w:tc>
          <w:tcPr>
            <w:tcW w:w="534" w:type="dxa"/>
            <w:shd w:val="clear" w:color="auto" w:fill="auto"/>
            <w:vAlign w:val="bottom"/>
          </w:tcPr>
          <w:p w14:paraId="66EE70E8"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11</w:t>
            </w:r>
          </w:p>
        </w:tc>
        <w:tc>
          <w:tcPr>
            <w:tcW w:w="3880" w:type="dxa"/>
            <w:shd w:val="clear" w:color="auto" w:fill="auto"/>
            <w:vAlign w:val="bottom"/>
          </w:tcPr>
          <w:p w14:paraId="646E63B3"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Giao bóng tấn công 20 quả xoáy xuống (quả)</w:t>
            </w:r>
          </w:p>
        </w:tc>
        <w:tc>
          <w:tcPr>
            <w:tcW w:w="750" w:type="dxa"/>
            <w:shd w:val="clear" w:color="auto" w:fill="auto"/>
            <w:vAlign w:val="bottom"/>
          </w:tcPr>
          <w:p w14:paraId="79F3A7AF"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8</w:t>
            </w:r>
          </w:p>
        </w:tc>
        <w:tc>
          <w:tcPr>
            <w:tcW w:w="789" w:type="dxa"/>
            <w:shd w:val="clear" w:color="auto" w:fill="auto"/>
            <w:vAlign w:val="bottom"/>
          </w:tcPr>
          <w:p w14:paraId="1374E6BA"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24</w:t>
            </w:r>
          </w:p>
        </w:tc>
        <w:tc>
          <w:tcPr>
            <w:tcW w:w="425" w:type="dxa"/>
            <w:shd w:val="clear" w:color="auto" w:fill="auto"/>
            <w:vAlign w:val="bottom"/>
          </w:tcPr>
          <w:p w14:paraId="06C434AE"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789" w:type="dxa"/>
            <w:shd w:val="clear" w:color="auto" w:fill="auto"/>
            <w:vAlign w:val="bottom"/>
          </w:tcPr>
          <w:p w14:paraId="3025B926"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12</w:t>
            </w:r>
          </w:p>
        </w:tc>
        <w:tc>
          <w:tcPr>
            <w:tcW w:w="422" w:type="dxa"/>
            <w:shd w:val="clear" w:color="auto" w:fill="auto"/>
            <w:vAlign w:val="bottom"/>
          </w:tcPr>
          <w:p w14:paraId="323CBAA7"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59" w:type="dxa"/>
            <w:shd w:val="clear" w:color="auto" w:fill="auto"/>
            <w:vAlign w:val="bottom"/>
          </w:tcPr>
          <w:p w14:paraId="5ED155F5"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6</w:t>
            </w:r>
          </w:p>
        </w:tc>
        <w:tc>
          <w:tcPr>
            <w:tcW w:w="874" w:type="dxa"/>
            <w:shd w:val="clear" w:color="auto" w:fill="auto"/>
            <w:vAlign w:val="bottom"/>
          </w:tcPr>
          <w:p w14:paraId="1FDB882D" w14:textId="77777777" w:rsidR="00DA344F" w:rsidRPr="00783B3D" w:rsidRDefault="00DA344F" w:rsidP="004E7D4E">
            <w:pPr>
              <w:spacing w:after="0" w:line="288" w:lineRule="auto"/>
              <w:jc w:val="center"/>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42</w:t>
            </w:r>
          </w:p>
        </w:tc>
        <w:tc>
          <w:tcPr>
            <w:tcW w:w="1106" w:type="dxa"/>
            <w:shd w:val="clear" w:color="auto" w:fill="auto"/>
            <w:vAlign w:val="bottom"/>
          </w:tcPr>
          <w:p w14:paraId="4403D69A" w14:textId="77777777" w:rsidR="00DA344F" w:rsidRPr="00783B3D" w:rsidRDefault="00DA344F" w:rsidP="004E7D4E">
            <w:pPr>
              <w:spacing w:after="0" w:line="288" w:lineRule="auto"/>
              <w:rPr>
                <w:rFonts w:ascii="Calibri" w:eastAsia="Calibri" w:hAnsi="Calibri" w:cs="Times New Roman"/>
                <w:color w:val="000000"/>
                <w:sz w:val="28"/>
                <w:szCs w:val="32"/>
              </w:rPr>
            </w:pPr>
            <w:r w:rsidRPr="00783B3D">
              <w:rPr>
                <w:rFonts w:ascii="Times New Roman" w:eastAsia="Calibri" w:hAnsi="Times New Roman" w:cs="Times New Roman"/>
                <w:color w:val="000000"/>
                <w:sz w:val="28"/>
                <w:szCs w:val="32"/>
                <w:lang w:eastAsia="ko-KR"/>
              </w:rPr>
              <w:t>70.00</w:t>
            </w:r>
          </w:p>
        </w:tc>
      </w:tr>
    </w:tbl>
    <w:p w14:paraId="790F1A03" w14:textId="77777777" w:rsidR="004D1B16" w:rsidRPr="00783B3D" w:rsidRDefault="004D1B16" w:rsidP="004E7D4E">
      <w:pPr>
        <w:widowControl w:val="0"/>
        <w:spacing w:after="0" w:line="288" w:lineRule="auto"/>
        <w:ind w:firstLine="720"/>
        <w:jc w:val="both"/>
        <w:rPr>
          <w:rFonts w:ascii="Times New Roman" w:eastAsia="Times New Roman" w:hAnsi="Times New Roman" w:cs="Times New Roman"/>
          <w:color w:val="000000"/>
          <w:sz w:val="32"/>
          <w:szCs w:val="32"/>
          <w:lang w:val="de-DE"/>
        </w:rPr>
      </w:pPr>
      <w:bookmarkStart w:id="50" w:name="_Toc68092158"/>
      <w:bookmarkStart w:id="51" w:name="_Toc69133231"/>
      <w:bookmarkEnd w:id="48"/>
      <w:bookmarkEnd w:id="49"/>
    </w:p>
    <w:p w14:paraId="5E3F9EE0" w14:textId="77777777" w:rsidR="004E7D4E" w:rsidRPr="00783B3D" w:rsidRDefault="004E7D4E" w:rsidP="004E7D4E">
      <w:pPr>
        <w:widowControl w:val="0"/>
        <w:spacing w:after="0" w:line="288" w:lineRule="auto"/>
        <w:ind w:firstLine="720"/>
        <w:jc w:val="both"/>
        <w:rPr>
          <w:rFonts w:ascii="Times New Roman" w:eastAsia="Times New Roman" w:hAnsi="Times New Roman" w:cs="Times New Roman"/>
          <w:color w:val="000000"/>
          <w:sz w:val="32"/>
          <w:szCs w:val="32"/>
          <w:lang w:val="de-DE"/>
        </w:rPr>
        <w:sectPr w:rsidR="004E7D4E" w:rsidRPr="00783B3D" w:rsidSect="004E7D4E">
          <w:headerReference w:type="default" r:id="rId11"/>
          <w:pgSz w:w="11907" w:h="16840" w:code="9"/>
          <w:pgMar w:top="1134" w:right="1134" w:bottom="1134" w:left="1134" w:header="567" w:footer="567" w:gutter="0"/>
          <w:pgNumType w:start="1"/>
          <w:cols w:space="720"/>
          <w:docGrid w:linePitch="360"/>
        </w:sectPr>
      </w:pPr>
    </w:p>
    <w:p w14:paraId="02F8DC19" w14:textId="0E751E2A"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lastRenderedPageBreak/>
        <w:t>Qua bảng 3.1,</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để lựa chọn các test test đánh giá trình độ tập luyện cho nữ vận động viên bóng bàn </w:t>
      </w:r>
      <w:r w:rsidRPr="00783B3D">
        <w:rPr>
          <w:rFonts w:ascii="Times New Roman" w:eastAsia="Times New Roman" w:hAnsi="Times New Roman" w:cs="Times New Roman"/>
          <w:color w:val="000000"/>
          <w:sz w:val="32"/>
          <w:szCs w:val="32"/>
          <w:lang w:val="vi-VN"/>
        </w:rPr>
        <w:t>16-18 tuổi</w:t>
      </w:r>
      <w:r w:rsidRPr="00783B3D">
        <w:rPr>
          <w:rFonts w:ascii="Times New Roman" w:eastAsia="Times New Roman" w:hAnsi="Times New Roman" w:cs="Times New Roman"/>
          <w:color w:val="000000"/>
          <w:sz w:val="32"/>
          <w:szCs w:val="32"/>
          <w:lang w:val="de-DE"/>
        </w:rPr>
        <w:t>, luận án quy ước chỉ chọn các chỉ số và test đạt tỷ lệ của tổng</w:t>
      </w:r>
      <w:r w:rsidRPr="00783B3D">
        <w:rPr>
          <w:rFonts w:ascii="Times New Roman" w:eastAsia="Times New Roman" w:hAnsi="Times New Roman" w:cs="Times New Roman"/>
          <w:color w:val="000000"/>
          <w:sz w:val="32"/>
          <w:szCs w:val="32"/>
          <w:lang w:val="vi-VN"/>
        </w:rPr>
        <w:t xml:space="preserve"> mức độ </w:t>
      </w:r>
      <w:r w:rsidRPr="00783B3D">
        <w:rPr>
          <w:rFonts w:ascii="Times New Roman" w:eastAsia="Times New Roman" w:hAnsi="Times New Roman" w:cs="Times New Roman"/>
          <w:color w:val="000000"/>
          <w:sz w:val="32"/>
          <w:szCs w:val="32"/>
          <w:lang w:val="de-DE"/>
        </w:rPr>
        <w:t>từ 80% tổng điểm trở lên thì được chọn vào hệ thống chỉ số và test dùng để kiểm tra đánh giá trình độ tập luy</w:t>
      </w:r>
      <w:r w:rsidR="000D3996" w:rsidRPr="00783B3D">
        <w:rPr>
          <w:rFonts w:ascii="Times New Roman" w:eastAsia="Times New Roman" w:hAnsi="Times New Roman" w:cs="Times New Roman"/>
          <w:color w:val="000000"/>
          <w:sz w:val="32"/>
          <w:szCs w:val="32"/>
          <w:lang w:val="de-DE"/>
        </w:rPr>
        <w:t>ện cho nữ VĐV bóng bàn trẻ 16-</w:t>
      </w:r>
      <w:r w:rsidRPr="00783B3D">
        <w:rPr>
          <w:rFonts w:ascii="Times New Roman" w:eastAsia="Times New Roman" w:hAnsi="Times New Roman" w:cs="Times New Roman"/>
          <w:color w:val="000000"/>
          <w:sz w:val="32"/>
          <w:szCs w:val="32"/>
          <w:lang w:val="de-DE"/>
        </w:rPr>
        <w:t>18 tuổi.</w:t>
      </w:r>
      <w:bookmarkEnd w:id="50"/>
      <w:bookmarkEnd w:id="51"/>
    </w:p>
    <w:p w14:paraId="2020545F" w14:textId="777777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vi-VN"/>
        </w:rPr>
      </w:pPr>
      <w:r w:rsidRPr="002F39B0">
        <w:rPr>
          <w:rFonts w:ascii="Times New Roman" w:eastAsia="Times New Roman" w:hAnsi="Times New Roman" w:cs="Times New Roman"/>
          <w:color w:val="000000"/>
          <w:spacing w:val="-10"/>
          <w:sz w:val="32"/>
          <w:szCs w:val="32"/>
          <w:lang w:val="de-DE"/>
        </w:rPr>
        <w:t>Theo quy ước luận án lựa chọn được 31 chỉ tiêu (chỉ số và test) đạt tỷ lệ phần trăm từ 81,67% đến 95% của tổng điểm để sử dụng kiểm tra đánh giá trình độ tập luyện cho nữ VĐV bóng bàn trẻ 16-18 tuổi các tỉnh phía Nam,</w:t>
      </w:r>
      <w:r w:rsidRPr="002F39B0">
        <w:rPr>
          <w:rFonts w:ascii="Times New Roman" w:eastAsia="Times New Roman" w:hAnsi="Times New Roman" w:cs="Times New Roman"/>
          <w:color w:val="000000"/>
          <w:spacing w:val="-10"/>
          <w:sz w:val="32"/>
          <w:szCs w:val="32"/>
          <w:lang w:val="vi-VN"/>
        </w:rPr>
        <w:t xml:space="preserve"> cụ thể l</w:t>
      </w:r>
      <w:r w:rsidRPr="00783B3D">
        <w:rPr>
          <w:rFonts w:ascii="Times New Roman" w:eastAsia="Times New Roman" w:hAnsi="Times New Roman" w:cs="Times New Roman"/>
          <w:color w:val="000000"/>
          <w:sz w:val="32"/>
          <w:szCs w:val="32"/>
          <w:lang w:val="vi-VN"/>
        </w:rPr>
        <w:t>à:</w:t>
      </w:r>
    </w:p>
    <w:p w14:paraId="13517737" w14:textId="27ED293B"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vi-VN" w:eastAsia="ko-KR"/>
        </w:rPr>
      </w:pPr>
      <w:r w:rsidRPr="00783B3D">
        <w:rPr>
          <w:rFonts w:ascii="Times New Roman" w:eastAsia="Times New Roman" w:hAnsi="Times New Roman" w:cs="Times New Roman"/>
          <w:b/>
          <w:i/>
          <w:color w:val="000000"/>
          <w:sz w:val="32"/>
          <w:szCs w:val="32"/>
          <w:lang w:val="vi-VN"/>
        </w:rPr>
        <w:t>Về hình thái:</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Các </w:t>
      </w:r>
      <w:r w:rsidRPr="00783B3D">
        <w:rPr>
          <w:rFonts w:ascii="Times New Roman" w:eastAsia="Times New Roman" w:hAnsi="Times New Roman" w:cs="Times New Roman"/>
          <w:color w:val="000000"/>
          <w:sz w:val="32"/>
          <w:szCs w:val="32"/>
          <w:lang w:val="vi-VN"/>
        </w:rPr>
        <w:t>chỉ số</w:t>
      </w:r>
      <w:r w:rsidRPr="00783B3D">
        <w:rPr>
          <w:rFonts w:ascii="Times New Roman" w:eastAsia="Times New Roman" w:hAnsi="Times New Roman" w:cs="Times New Roman"/>
          <w:color w:val="000000"/>
          <w:sz w:val="32"/>
          <w:szCs w:val="32"/>
          <w:lang w:val="de-DE"/>
        </w:rPr>
        <w:t xml:space="preserve"> được lựa chọn để nghiên cứu bước tiếp theo nhằm đánh giá hình thái cho nữ VĐV bóng bàn gồm 2/3 nhóm chỉ số là: </w:t>
      </w:r>
      <w:r w:rsidRPr="00783B3D">
        <w:rPr>
          <w:rFonts w:ascii="Times New Roman" w:eastAsia="Times New Roman" w:hAnsi="Times New Roman" w:cs="Times New Roman"/>
          <w:b/>
          <w:bCs/>
          <w:color w:val="000000"/>
          <w:sz w:val="32"/>
          <w:szCs w:val="32"/>
          <w:lang w:val="de-DE"/>
        </w:rPr>
        <w:t>Inbody – thành phần cơ thể</w:t>
      </w:r>
      <w:r w:rsidRPr="00783B3D">
        <w:rPr>
          <w:rFonts w:ascii="Times New Roman" w:eastAsia="Times New Roman" w:hAnsi="Times New Roman" w:cs="Times New Roman"/>
          <w:color w:val="000000"/>
          <w:sz w:val="32"/>
          <w:szCs w:val="32"/>
          <w:lang w:val="de-DE"/>
        </w:rPr>
        <w:t xml:space="preserve"> đạt 88.33% (</w:t>
      </w:r>
      <w:r w:rsidRPr="00783B3D">
        <w:rPr>
          <w:rFonts w:ascii="Times New Roman" w:eastAsia="Times New Roman" w:hAnsi="Times New Roman" w:cs="Times New Roman"/>
          <w:i/>
          <w:iCs/>
          <w:color w:val="000000"/>
          <w:sz w:val="32"/>
          <w:szCs w:val="32"/>
          <w:lang w:val="de-DE"/>
        </w:rPr>
        <w:t>Chiều cao</w:t>
      </w:r>
      <w:r w:rsidR="000D3996" w:rsidRPr="00783B3D">
        <w:rPr>
          <w:rFonts w:ascii="Times New Roman" w:eastAsia="Times New Roman" w:hAnsi="Times New Roman" w:cs="Times New Roman"/>
          <w:i/>
          <w:iCs/>
          <w:color w:val="000000"/>
          <w:sz w:val="32"/>
          <w:szCs w:val="32"/>
          <w:lang w:val="de-DE"/>
        </w:rPr>
        <w:t xml:space="preserve"> đứng</w:t>
      </w:r>
      <w:r w:rsidRPr="00783B3D">
        <w:rPr>
          <w:rFonts w:ascii="Times New Roman" w:eastAsia="Times New Roman" w:hAnsi="Times New Roman" w:cs="Times New Roman"/>
          <w:i/>
          <w:iCs/>
          <w:color w:val="000000"/>
          <w:sz w:val="32"/>
          <w:szCs w:val="32"/>
          <w:lang w:val="de-DE"/>
        </w:rPr>
        <w:t>, cân nặng, BMI, tỷ lệ mỡ, khối lượng mỡ, thể trọng không mỡ, khối lượng cơ…</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b/>
          <w:bCs/>
          <w:color w:val="000000"/>
          <w:sz w:val="32"/>
          <w:szCs w:val="32"/>
          <w:lang w:val="vi-VN" w:eastAsia="ko-KR"/>
        </w:rPr>
        <w:t xml:space="preserve">Health Carter </w:t>
      </w:r>
      <w:r w:rsidRPr="00783B3D">
        <w:rPr>
          <w:rFonts w:ascii="Times New Roman" w:eastAsia="Times New Roman" w:hAnsi="Times New Roman" w:cs="Times New Roman"/>
          <w:color w:val="000000"/>
          <w:sz w:val="32"/>
          <w:szCs w:val="32"/>
          <w:lang w:val="vi-VN" w:eastAsia="ko-KR"/>
        </w:rPr>
        <w:t>đạt 90%</w:t>
      </w:r>
      <w:r w:rsidRPr="00783B3D">
        <w:rPr>
          <w:rFonts w:ascii="Times New Roman" w:eastAsia="Times New Roman" w:hAnsi="Times New Roman" w:cs="Times New Roman"/>
          <w:b/>
          <w:bCs/>
          <w:color w:val="000000"/>
          <w:sz w:val="32"/>
          <w:szCs w:val="32"/>
          <w:lang w:val="vi-VN" w:eastAsia="ko-KR"/>
        </w:rPr>
        <w:t xml:space="preserve"> </w:t>
      </w:r>
      <w:r w:rsidRPr="00783B3D">
        <w:rPr>
          <w:rFonts w:ascii="Times New Roman" w:eastAsia="Times New Roman" w:hAnsi="Times New Roman" w:cs="Times New Roman"/>
          <w:color w:val="000000"/>
          <w:sz w:val="32"/>
          <w:szCs w:val="32"/>
          <w:lang w:val="vi-VN" w:eastAsia="ko-KR"/>
        </w:rPr>
        <w:t>(</w:t>
      </w:r>
      <w:r w:rsidRPr="00783B3D">
        <w:rPr>
          <w:rFonts w:ascii="Times New Roman" w:eastAsia="Times New Roman" w:hAnsi="Times New Roman" w:cs="Times New Roman"/>
          <w:i/>
          <w:iCs/>
          <w:color w:val="000000"/>
          <w:sz w:val="32"/>
          <w:szCs w:val="32"/>
          <w:lang w:val="vi-VN" w:eastAsia="ko-KR"/>
        </w:rPr>
        <w:t>Chiều cao đứng; Trọng lượng cơ thể; Rộng khuỷu tay (mm); Rộng gối (mm); Nếp mỡ bả vai (mm); Nếp mỡ sau cánh tay (mm); Nếp mỡ bụng (mm); Nếp mỡ sau cẳng chân (mm); Vòng cánh tay co (cm); Vòng cẳng chân (cm)</w:t>
      </w:r>
      <w:r w:rsidRPr="00783B3D">
        <w:rPr>
          <w:rFonts w:ascii="Times New Roman" w:eastAsia="Times New Roman" w:hAnsi="Times New Roman" w:cs="Times New Roman"/>
          <w:color w:val="000000"/>
          <w:sz w:val="32"/>
          <w:szCs w:val="32"/>
          <w:lang w:val="vi-VN" w:eastAsia="ko-KR"/>
        </w:rPr>
        <w:t>). Và 1/3 chỉ số không được chọn và loại là chỉ số gầy cơ thể do không đạt 80% tổng điểm.</w:t>
      </w:r>
    </w:p>
    <w:p w14:paraId="37573406" w14:textId="777777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i/>
          <w:color w:val="000000"/>
          <w:sz w:val="32"/>
          <w:szCs w:val="32"/>
          <w:lang w:val="vi-VN"/>
        </w:rPr>
        <w:t>Về tâm lý:</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Các </w:t>
      </w:r>
      <w:r w:rsidRPr="00783B3D">
        <w:rPr>
          <w:rFonts w:ascii="Times New Roman" w:eastAsia="Times New Roman" w:hAnsi="Times New Roman" w:cs="Times New Roman"/>
          <w:color w:val="000000"/>
          <w:sz w:val="32"/>
          <w:szCs w:val="32"/>
          <w:lang w:val="vi-VN"/>
        </w:rPr>
        <w:t>chỉ số</w:t>
      </w:r>
      <w:r w:rsidRPr="00783B3D">
        <w:rPr>
          <w:rFonts w:ascii="Times New Roman" w:eastAsia="Times New Roman" w:hAnsi="Times New Roman" w:cs="Times New Roman"/>
          <w:color w:val="000000"/>
          <w:sz w:val="32"/>
          <w:szCs w:val="32"/>
          <w:lang w:val="de-DE"/>
        </w:rPr>
        <w:t xml:space="preserve"> được lựa chọn đánh giá </w:t>
      </w:r>
      <w:r w:rsidRPr="00783B3D">
        <w:rPr>
          <w:rFonts w:ascii="Times New Roman" w:eastAsia="Times New Roman" w:hAnsi="Times New Roman" w:cs="Times New Roman"/>
          <w:color w:val="000000"/>
          <w:sz w:val="32"/>
          <w:szCs w:val="32"/>
          <w:lang w:val="vi-VN"/>
        </w:rPr>
        <w:t>tâm lý</w:t>
      </w:r>
      <w:r w:rsidRPr="00783B3D">
        <w:rPr>
          <w:rFonts w:ascii="Times New Roman" w:eastAsia="Times New Roman" w:hAnsi="Times New Roman" w:cs="Times New Roman"/>
          <w:color w:val="000000"/>
          <w:sz w:val="32"/>
          <w:szCs w:val="32"/>
          <w:lang w:val="de-DE"/>
        </w:rPr>
        <w:t xml:space="preserve"> cho nữ VĐV bóng bàn trẻ gồm 3/12 test: Cường độ và độ ổn định chú ý</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đạt 91.67%; Năng lực phối hợp vận động (test 40 điểm theo vòng tròn) đạt 85% và </w:t>
      </w:r>
      <w:r w:rsidRPr="00783B3D">
        <w:rPr>
          <w:rFonts w:ascii="Times New Roman" w:eastAsia="Times New Roman" w:hAnsi="Times New Roman" w:cs="Times New Roman"/>
          <w:color w:val="000000"/>
          <w:sz w:val="32"/>
          <w:szCs w:val="32"/>
          <w:lang w:val="vi-VN"/>
        </w:rPr>
        <w:t>Năng lực xử lý thông tin</w:t>
      </w:r>
      <w:r w:rsidRPr="00783B3D">
        <w:rPr>
          <w:rFonts w:ascii="Times New Roman" w:eastAsia="Times New Roman" w:hAnsi="Times New Roman" w:cs="Times New Roman"/>
          <w:color w:val="000000"/>
          <w:sz w:val="32"/>
          <w:szCs w:val="32"/>
          <w:lang w:val="de-DE"/>
        </w:rPr>
        <w:t xml:space="preserve"> đạt 95%. Còn lại, 9/12 test không đạt yêu cầu vì đều đạt tỷ lệ 80% tổng điểm gồm: Test phản xạ đơn tay-mắt (ms); Test phản xạ đơn chân-mắt (ms); Test phản xạ lựa chọn (ms); Loại hình thần kinh (điểm); Cảm giác lực (%); Nỗ lực ý chí (điểm); Nhịp vận động tối đa (tapping test) (nhịp); Tri giác thời gian (điểm); Tư duy thao tác (điểm).</w:t>
      </w:r>
    </w:p>
    <w:p w14:paraId="2773A91E" w14:textId="0D0136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i/>
          <w:color w:val="000000"/>
          <w:sz w:val="32"/>
          <w:szCs w:val="32"/>
          <w:lang w:val="vi-VN"/>
        </w:rPr>
        <w:t>Về chức năng sinh lý:</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Các </w:t>
      </w:r>
      <w:r w:rsidRPr="00783B3D">
        <w:rPr>
          <w:rFonts w:ascii="Times New Roman" w:eastAsia="Times New Roman" w:hAnsi="Times New Roman" w:cs="Times New Roman"/>
          <w:color w:val="000000"/>
          <w:sz w:val="32"/>
          <w:szCs w:val="32"/>
          <w:lang w:val="vi-VN"/>
        </w:rPr>
        <w:t>chỉ số</w:t>
      </w:r>
      <w:r w:rsidRPr="00783B3D">
        <w:rPr>
          <w:rFonts w:ascii="Times New Roman" w:eastAsia="Times New Roman" w:hAnsi="Times New Roman" w:cs="Times New Roman"/>
          <w:color w:val="000000"/>
          <w:sz w:val="32"/>
          <w:szCs w:val="32"/>
          <w:lang w:val="de-DE"/>
        </w:rPr>
        <w:t xml:space="preserve"> được lựa chọn đánh giá chức năng sinh lý cho nữ VĐV bóng bàn gồm 4/6 test: Công n</w:t>
      </w:r>
      <w:r w:rsidR="000D3996" w:rsidRPr="00783B3D">
        <w:rPr>
          <w:rFonts w:ascii="Times New Roman" w:eastAsia="Times New Roman" w:hAnsi="Times New Roman" w:cs="Times New Roman"/>
          <w:color w:val="000000"/>
          <w:sz w:val="32"/>
          <w:szCs w:val="32"/>
          <w:lang w:val="de-DE"/>
        </w:rPr>
        <w:t xml:space="preserve">ăng tim đạt 90%; Dung tích sống </w:t>
      </w:r>
      <w:r w:rsidRPr="00783B3D">
        <w:rPr>
          <w:rFonts w:ascii="Times New Roman" w:eastAsia="Times New Roman" w:hAnsi="Times New Roman" w:cs="Times New Roman"/>
          <w:color w:val="000000"/>
          <w:sz w:val="32"/>
          <w:szCs w:val="32"/>
          <w:lang w:val="de-DE"/>
        </w:rPr>
        <w:t>tuyệt đối (l) đạt 85%; VO</w:t>
      </w:r>
      <w:r w:rsidRPr="00783B3D">
        <w:rPr>
          <w:rFonts w:ascii="Times New Roman" w:eastAsia="Times New Roman" w:hAnsi="Times New Roman" w:cs="Times New Roman"/>
          <w:color w:val="000000"/>
          <w:sz w:val="32"/>
          <w:szCs w:val="32"/>
          <w:vertAlign w:val="subscript"/>
          <w:lang w:val="de-DE"/>
        </w:rPr>
        <w:t>2</w:t>
      </w:r>
      <w:r w:rsidRPr="00783B3D">
        <w:rPr>
          <w:rFonts w:ascii="Times New Roman" w:eastAsia="Times New Roman" w:hAnsi="Times New Roman" w:cs="Times New Roman"/>
          <w:color w:val="000000"/>
          <w:sz w:val="32"/>
          <w:szCs w:val="32"/>
          <w:lang w:val="de-DE"/>
        </w:rPr>
        <w:t xml:space="preserve">max/kg (ml/ph/kg) đạt 83.33%, Wingate test đạt 85%. Còn lại, 2/6 test không đạt yêu cầu vì đều đạt tỷ lệ </w:t>
      </w:r>
      <w:r w:rsidRPr="00783B3D">
        <w:rPr>
          <w:rFonts w:ascii="Times New Roman" w:eastAsia="Times New Roman" w:hAnsi="Times New Roman" w:cs="Times New Roman"/>
          <w:color w:val="000000"/>
          <w:sz w:val="32"/>
          <w:szCs w:val="32"/>
          <w:lang w:val="vi-VN"/>
        </w:rPr>
        <w:t>8</w:t>
      </w:r>
      <w:r w:rsidRPr="00783B3D">
        <w:rPr>
          <w:rFonts w:ascii="Times New Roman" w:eastAsia="Times New Roman" w:hAnsi="Times New Roman" w:cs="Times New Roman"/>
          <w:color w:val="000000"/>
          <w:sz w:val="32"/>
          <w:szCs w:val="32"/>
          <w:lang w:val="de-DE"/>
        </w:rPr>
        <w:t>0% tổng điểm gồm: Dung tích sống tương đối (l/kg) và PWC170.</w:t>
      </w:r>
    </w:p>
    <w:p w14:paraId="1B2B9CB2" w14:textId="777777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i/>
          <w:color w:val="000000"/>
          <w:sz w:val="32"/>
          <w:szCs w:val="32"/>
        </w:rPr>
        <w:t xml:space="preserve"> </w:t>
      </w:r>
      <w:r w:rsidRPr="00783B3D">
        <w:rPr>
          <w:rFonts w:ascii="Times New Roman" w:eastAsia="Times New Roman" w:hAnsi="Times New Roman" w:cs="Times New Roman"/>
          <w:b/>
          <w:i/>
          <w:color w:val="000000"/>
          <w:sz w:val="32"/>
          <w:szCs w:val="32"/>
          <w:lang w:val="vi-VN"/>
        </w:rPr>
        <w:t>Về thể lực:</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Các test được lựa chọn đánh giá trình độ thể lực chung cho nữ VĐV bóng bàn gồm 4/13 test: Chạy XPC 5x30m (s) đạt 88.33%; Chạy XPC 800m (s) đạt 81.82%; Gập cơ bụng tối đa 30s (lần) đạt 83.33%; Nằm xấp chống đẩy 30s (lần) đạt 85.0; Còn lại, 9/13 test không đạt yêu cầu </w:t>
      </w:r>
      <w:r w:rsidRPr="00783B3D">
        <w:rPr>
          <w:rFonts w:ascii="Times New Roman" w:eastAsia="Times New Roman" w:hAnsi="Times New Roman" w:cs="Times New Roman"/>
          <w:color w:val="000000"/>
          <w:sz w:val="32"/>
          <w:szCs w:val="32"/>
          <w:lang w:val="vi-VN"/>
        </w:rPr>
        <w:t xml:space="preserve">và bị loại </w:t>
      </w:r>
      <w:r w:rsidRPr="00783B3D">
        <w:rPr>
          <w:rFonts w:ascii="Times New Roman" w:eastAsia="Times New Roman" w:hAnsi="Times New Roman" w:cs="Times New Roman"/>
          <w:color w:val="000000"/>
          <w:sz w:val="32"/>
          <w:szCs w:val="32"/>
          <w:lang w:val="de-DE"/>
        </w:rPr>
        <w:t>vì đều không đạt tỷ lệ 80% tổng điểm.</w:t>
      </w:r>
    </w:p>
    <w:p w14:paraId="7327265D" w14:textId="777777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Các</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test được chọn đánh giá trình độ thể lực chuyên môn cho nữ VĐV bóng bàn gồm 5/11 test: Nhảy dây đơn 2phút (lần) đạt 85%; Lăng tạ 1.5kg vụt thuận tay 1phút (lần) đạt 88.33%; Lăng tạ 1.5kg vụt 2 bên 1phút (lần) đạt 90 %; Lăng tạ 1.5kg vụt trái tay 1phút (lần) đạt 90 % và Di chuyển </w:t>
      </w:r>
      <w:r w:rsidRPr="00783B3D">
        <w:rPr>
          <w:rFonts w:ascii="Times New Roman" w:eastAsia="Times New Roman" w:hAnsi="Times New Roman" w:cs="Times New Roman"/>
          <w:color w:val="000000"/>
          <w:sz w:val="32"/>
          <w:szCs w:val="32"/>
          <w:lang w:val="de-DE"/>
        </w:rPr>
        <w:lastRenderedPageBreak/>
        <w:t xml:space="preserve">ngang nhặt bóng 42 quả x 4m x 3lần (s) đạt 86.67. Còn lại, 6/11 test không đạt yêu cầu </w:t>
      </w:r>
      <w:r w:rsidRPr="00783B3D">
        <w:rPr>
          <w:rFonts w:ascii="Times New Roman" w:eastAsia="Times New Roman" w:hAnsi="Times New Roman" w:cs="Times New Roman"/>
          <w:color w:val="000000"/>
          <w:sz w:val="32"/>
          <w:szCs w:val="32"/>
          <w:lang w:val="vi-VN"/>
        </w:rPr>
        <w:t xml:space="preserve">và bị loại </w:t>
      </w:r>
      <w:r w:rsidRPr="00783B3D">
        <w:rPr>
          <w:rFonts w:ascii="Times New Roman" w:eastAsia="Times New Roman" w:hAnsi="Times New Roman" w:cs="Times New Roman"/>
          <w:color w:val="000000"/>
          <w:sz w:val="32"/>
          <w:szCs w:val="32"/>
          <w:lang w:val="de-DE"/>
        </w:rPr>
        <w:t>vì đều không đạt tỷ lệ 80% tổng điểm.</w:t>
      </w:r>
    </w:p>
    <w:p w14:paraId="3FF7A57C" w14:textId="77777777"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b/>
          <w:i/>
          <w:color w:val="000000"/>
          <w:sz w:val="32"/>
          <w:szCs w:val="32"/>
          <w:lang w:val="vi-VN"/>
        </w:rPr>
        <w:t>Về kỹ thuật:</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Các</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test được lựa chọn đánh giá kỹ thuật cho nữ VĐV bóng bàn gồm 8/18 test: Vụt 2 bên vào ô trái 1phút vào ô 40x40cm (quả) đạt 90%; Giật bóng thuận tay từ 2 điểm về 1 điểm vào ô phải 50x50cm trong 1phút (lần) đạt 81.67%; Giật trái tay vào ô trái 1 phút vào ô 50x50cm (quả) đạt 91.67%; Giật thuận tay + đẩy trái với đường bóng không cố định (quả) đạt 83.33%; Gò 2 bên vào ô trái 1phút vào ô 40x40cm (quả) đạt 86.67%; Giao bóng kiểu mổ vào ô 1/16 bàn mỗi kiểu 10 quả (quả) đạt 91.67%; Giao bóng kiểu lắc vào ô 1/16 bàn mỗi kiểu 10 quả (quả) đạt 86.67%; Giao bóng kiểu trái tay vào ô 1/16 bàn mỗi kiểu 10 quả (quả) đạt 85%. Còn lại, 10/18 test không đạt yêu cầu </w:t>
      </w:r>
      <w:r w:rsidRPr="00783B3D">
        <w:rPr>
          <w:rFonts w:ascii="Times New Roman" w:eastAsia="Times New Roman" w:hAnsi="Times New Roman" w:cs="Times New Roman"/>
          <w:color w:val="000000"/>
          <w:sz w:val="32"/>
          <w:szCs w:val="32"/>
          <w:lang w:val="vi-VN"/>
        </w:rPr>
        <w:t xml:space="preserve">và loại bỏ </w:t>
      </w:r>
      <w:r w:rsidRPr="00783B3D">
        <w:rPr>
          <w:rFonts w:ascii="Times New Roman" w:eastAsia="Times New Roman" w:hAnsi="Times New Roman" w:cs="Times New Roman"/>
          <w:color w:val="000000"/>
          <w:sz w:val="32"/>
          <w:szCs w:val="32"/>
          <w:lang w:val="de-DE"/>
        </w:rPr>
        <w:t>vì đều không đạt tỷ lệ 80% tổng điểm.</w:t>
      </w:r>
    </w:p>
    <w:p w14:paraId="1A946EE0" w14:textId="3A059DE4" w:rsidR="00DA344F" w:rsidRPr="00783B3D" w:rsidRDefault="00DA344F" w:rsidP="003E32D2">
      <w:pPr>
        <w:widowControl w:val="0"/>
        <w:spacing w:after="0" w:line="240" w:lineRule="auto"/>
        <w:ind w:firstLine="72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b/>
          <w:i/>
          <w:color w:val="000000"/>
          <w:sz w:val="32"/>
          <w:szCs w:val="32"/>
          <w:lang w:val="vi-VN"/>
        </w:rPr>
        <w:t>Về chiến thuật:</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 xml:space="preserve">Các test được chọn đánh giá trình độ chiến thuật cho nữ VĐV bóng bàn gồm 5/11 test: Gò gài tùy ý chủ động tấn công dứt điểm 10 quả (quả) đạt 91.67%; Giao bóng tùy ý đánh quả thứ 3 dứt điểm 10 quả (quả) đạt 88.33%; Giao bóng công đường thẳng đánh </w:t>
      </w:r>
      <w:r w:rsidR="000D3996" w:rsidRPr="00783B3D">
        <w:rPr>
          <w:rFonts w:ascii="Times New Roman" w:eastAsia="Times New Roman" w:hAnsi="Times New Roman" w:cs="Times New Roman"/>
          <w:color w:val="000000"/>
          <w:sz w:val="32"/>
          <w:szCs w:val="32"/>
          <w:lang w:val="de-DE"/>
        </w:rPr>
        <w:t>quả thứ 3 về 2 góc 10 quả (quả)</w:t>
      </w:r>
      <w:r w:rsidRPr="00783B3D">
        <w:rPr>
          <w:rFonts w:ascii="Times New Roman" w:eastAsia="Times New Roman" w:hAnsi="Times New Roman" w:cs="Times New Roman"/>
          <w:color w:val="000000"/>
          <w:sz w:val="32"/>
          <w:szCs w:val="32"/>
          <w:lang w:val="de-DE"/>
        </w:rPr>
        <w:t xml:space="preserve"> đạt 88.33%; Giao bóng công ngắn giữa bàn đánh quả thứ 3 về 2 góc 10 quả (quả) đạt 86.67%; Đỡ giao bóng (gò + tấn công) về 2 góc 10 quả (quả) đạt 90%. Còn lại, 6/11 test không đạt yêu cầu</w:t>
      </w:r>
      <w:r w:rsidRPr="00783B3D">
        <w:rPr>
          <w:rFonts w:ascii="Times New Roman" w:eastAsia="Times New Roman" w:hAnsi="Times New Roman" w:cs="Times New Roman"/>
          <w:color w:val="000000"/>
          <w:sz w:val="32"/>
          <w:szCs w:val="32"/>
          <w:lang w:val="vi-VN"/>
        </w:rPr>
        <w:t xml:space="preserve"> và bị loại bỏ</w:t>
      </w:r>
      <w:r w:rsidRPr="00783B3D">
        <w:rPr>
          <w:rFonts w:ascii="Times New Roman" w:eastAsia="Times New Roman" w:hAnsi="Times New Roman" w:cs="Times New Roman"/>
          <w:color w:val="000000"/>
          <w:sz w:val="32"/>
          <w:szCs w:val="32"/>
          <w:lang w:val="de-DE"/>
        </w:rPr>
        <w:t xml:space="preserve"> vì đều không đạt tỷ lệ 80% tổng điểm gồm.</w:t>
      </w:r>
    </w:p>
    <w:p w14:paraId="67711A93" w14:textId="295E9881" w:rsidR="00DA344F" w:rsidRPr="00783B3D" w:rsidRDefault="00DA344F" w:rsidP="003E32D2">
      <w:pPr>
        <w:widowControl w:val="0"/>
        <w:tabs>
          <w:tab w:val="left" w:pos="1350"/>
        </w:tabs>
        <w:spacing w:after="0" w:line="240" w:lineRule="auto"/>
        <w:ind w:firstLine="720"/>
        <w:jc w:val="both"/>
        <w:outlineLvl w:val="0"/>
        <w:rPr>
          <w:rFonts w:ascii="Times New Roman" w:eastAsia="Malgun Gothic" w:hAnsi="Times New Roman" w:cs="Times New Roman"/>
          <w:b/>
          <w:color w:val="000000"/>
          <w:sz w:val="32"/>
          <w:szCs w:val="32"/>
          <w:lang w:val="vi-VN" w:eastAsia="ko-KR"/>
        </w:rPr>
      </w:pPr>
      <w:bookmarkStart w:id="52" w:name="_Toc71204807"/>
      <w:bookmarkStart w:id="53" w:name="_Toc85655470"/>
      <w:r w:rsidRPr="00783B3D">
        <w:rPr>
          <w:rFonts w:ascii="Times New Roman" w:eastAsia="Malgun Gothic" w:hAnsi="Times New Roman" w:cs="Times New Roman"/>
          <w:b/>
          <w:color w:val="000000"/>
          <w:sz w:val="32"/>
          <w:szCs w:val="32"/>
          <w:lang w:val="de-DE" w:eastAsia="ko-KR"/>
        </w:rPr>
        <w:t>3.1.4. Kiểm nghiệm độ tin cậy và tính khách quan của test</w:t>
      </w:r>
      <w:bookmarkEnd w:id="52"/>
      <w:bookmarkEnd w:id="53"/>
    </w:p>
    <w:p w14:paraId="79156F43" w14:textId="77777777" w:rsidR="00DA344F" w:rsidRPr="00783B3D" w:rsidRDefault="00DA344F" w:rsidP="003E32D2">
      <w:pPr>
        <w:widowControl w:val="0"/>
        <w:spacing w:after="0" w:line="240" w:lineRule="auto"/>
        <w:jc w:val="both"/>
        <w:outlineLvl w:val="2"/>
        <w:rPr>
          <w:rFonts w:ascii="Times New Roman" w:eastAsia="Malgun Gothic" w:hAnsi="Times New Roman" w:cs="Times New Roman"/>
          <w:color w:val="000000"/>
          <w:sz w:val="32"/>
          <w:szCs w:val="32"/>
          <w:lang w:val="vi-VN" w:eastAsia="ko-KR"/>
        </w:rPr>
      </w:pPr>
      <w:r w:rsidRPr="00783B3D">
        <w:rPr>
          <w:rFonts w:ascii="Times New Roman" w:eastAsia="Malgun Gothic" w:hAnsi="Times New Roman" w:cs="Times New Roman"/>
          <w:b/>
          <w:color w:val="000000"/>
          <w:sz w:val="32"/>
          <w:szCs w:val="32"/>
          <w:lang w:val="vi-VN" w:eastAsia="ko-KR"/>
        </w:rPr>
        <w:tab/>
      </w:r>
      <w:bookmarkStart w:id="54" w:name="_Toc68092160"/>
      <w:bookmarkStart w:id="55" w:name="_Toc69133233"/>
      <w:bookmarkStart w:id="56" w:name="_Toc71204808"/>
      <w:bookmarkStart w:id="57" w:name="_Toc85171418"/>
      <w:bookmarkStart w:id="58" w:name="_Toc85655471"/>
      <w:r w:rsidRPr="00783B3D">
        <w:rPr>
          <w:rFonts w:ascii="Times New Roman" w:eastAsia="Malgun Gothic" w:hAnsi="Times New Roman" w:cs="Times New Roman"/>
          <w:color w:val="000000"/>
          <w:sz w:val="32"/>
          <w:szCs w:val="32"/>
          <w:lang w:val="vi-VN" w:eastAsia="ko-KR"/>
        </w:rPr>
        <w:t>Việc kiểm nghiệm không tiến hành đối với các chỉ số hình thái</w:t>
      </w:r>
      <w:r w:rsidRPr="00783B3D">
        <w:rPr>
          <w:rFonts w:ascii="Times New Roman" w:eastAsia="Malgun Gothic" w:hAnsi="Times New Roman" w:cs="Times New Roman"/>
          <w:color w:val="000000"/>
          <w:sz w:val="32"/>
          <w:szCs w:val="32"/>
          <w:lang w:eastAsia="ko-KR"/>
        </w:rPr>
        <w:t xml:space="preserve">, </w:t>
      </w:r>
      <w:r w:rsidRPr="00783B3D">
        <w:rPr>
          <w:rFonts w:ascii="Times New Roman" w:eastAsia="Malgun Gothic" w:hAnsi="Times New Roman" w:cs="Times New Roman"/>
          <w:color w:val="000000"/>
          <w:sz w:val="32"/>
          <w:szCs w:val="32"/>
          <w:lang w:val="vi-VN" w:eastAsia="ko-KR"/>
        </w:rPr>
        <w:t>chức năng</w:t>
      </w:r>
      <w:r w:rsidRPr="00783B3D">
        <w:rPr>
          <w:rFonts w:ascii="Times New Roman" w:eastAsia="Malgun Gothic" w:hAnsi="Times New Roman" w:cs="Times New Roman"/>
          <w:color w:val="000000"/>
          <w:sz w:val="32"/>
          <w:szCs w:val="32"/>
          <w:lang w:eastAsia="ko-KR"/>
        </w:rPr>
        <w:t xml:space="preserve"> s</w:t>
      </w:r>
      <w:r w:rsidRPr="00783B3D">
        <w:rPr>
          <w:rFonts w:ascii="Times New Roman" w:eastAsia="Malgun Gothic" w:hAnsi="Times New Roman" w:cs="Times New Roman"/>
          <w:color w:val="000000"/>
          <w:sz w:val="32"/>
          <w:szCs w:val="32"/>
          <w:lang w:val="vi-VN" w:eastAsia="ko-KR"/>
        </w:rPr>
        <w:t>inh lý</w:t>
      </w:r>
      <w:r w:rsidRPr="00783B3D">
        <w:rPr>
          <w:rFonts w:ascii="Times New Roman" w:eastAsia="Malgun Gothic" w:hAnsi="Times New Roman" w:cs="Times New Roman"/>
          <w:color w:val="000000"/>
          <w:sz w:val="32"/>
          <w:szCs w:val="32"/>
          <w:lang w:eastAsia="ko-KR"/>
        </w:rPr>
        <w:t xml:space="preserve"> và tâm lý </w:t>
      </w:r>
      <w:r w:rsidRPr="00783B3D">
        <w:rPr>
          <w:rFonts w:ascii="Times New Roman" w:eastAsia="Malgun Gothic" w:hAnsi="Times New Roman" w:cs="Times New Roman"/>
          <w:color w:val="000000"/>
          <w:sz w:val="32"/>
          <w:szCs w:val="32"/>
          <w:lang w:val="vi-VN" w:eastAsia="ko-KR"/>
        </w:rPr>
        <w:t xml:space="preserve">bởi các chỉ số </w:t>
      </w:r>
      <w:r w:rsidRPr="00783B3D">
        <w:rPr>
          <w:rFonts w:ascii="Times New Roman" w:eastAsia="Malgun Gothic" w:hAnsi="Times New Roman" w:cs="Times New Roman"/>
          <w:color w:val="000000"/>
          <w:sz w:val="32"/>
          <w:szCs w:val="32"/>
          <w:lang w:eastAsia="ko-KR"/>
        </w:rPr>
        <w:t xml:space="preserve">và test </w:t>
      </w:r>
      <w:r w:rsidRPr="00783B3D">
        <w:rPr>
          <w:rFonts w:ascii="Times New Roman" w:eastAsia="Malgun Gothic" w:hAnsi="Times New Roman" w:cs="Times New Roman"/>
          <w:color w:val="000000"/>
          <w:sz w:val="32"/>
          <w:szCs w:val="32"/>
          <w:lang w:val="vi-VN" w:eastAsia="ko-KR"/>
        </w:rPr>
        <w:t xml:space="preserve">này chủ yếu </w:t>
      </w:r>
      <w:r w:rsidRPr="00783B3D">
        <w:rPr>
          <w:rFonts w:ascii="Times New Roman" w:eastAsia="Malgun Gothic" w:hAnsi="Times New Roman" w:cs="Times New Roman"/>
          <w:color w:val="000000"/>
          <w:sz w:val="32"/>
          <w:szCs w:val="32"/>
          <w:lang w:eastAsia="ko-KR"/>
        </w:rPr>
        <w:t xml:space="preserve">để đánh giá trạng thái sức khỏe cho VĐV, xu hướng phát triển dưới tác động của lượng vận động. Mặt khác các chỉ số và test này </w:t>
      </w:r>
      <w:r w:rsidRPr="00783B3D">
        <w:rPr>
          <w:rFonts w:ascii="Times New Roman" w:eastAsia="Malgun Gothic" w:hAnsi="Times New Roman" w:cs="Times New Roman"/>
          <w:color w:val="000000"/>
          <w:sz w:val="32"/>
          <w:szCs w:val="32"/>
          <w:lang w:val="vi-VN" w:eastAsia="ko-KR"/>
        </w:rPr>
        <w:t>được kiểm tra trên hệ thống máy dụng cụ đ</w:t>
      </w:r>
      <w:r w:rsidRPr="00783B3D">
        <w:rPr>
          <w:rFonts w:ascii="Times New Roman" w:eastAsia="Malgun Gothic" w:hAnsi="Times New Roman" w:cs="Times New Roman"/>
          <w:color w:val="000000"/>
          <w:sz w:val="32"/>
          <w:szCs w:val="32"/>
          <w:lang w:eastAsia="ko-KR"/>
        </w:rPr>
        <w:t>o</w:t>
      </w:r>
      <w:r w:rsidRPr="00783B3D">
        <w:rPr>
          <w:rFonts w:ascii="Times New Roman" w:eastAsia="Malgun Gothic" w:hAnsi="Times New Roman" w:cs="Times New Roman"/>
          <w:color w:val="000000"/>
          <w:sz w:val="32"/>
          <w:szCs w:val="32"/>
          <w:lang w:val="vi-VN" w:eastAsia="ko-KR"/>
        </w:rPr>
        <w:t xml:space="preserve"> đạc hiện đại nên có độ chính xác cao.</w:t>
      </w:r>
      <w:bookmarkEnd w:id="54"/>
      <w:bookmarkEnd w:id="55"/>
      <w:bookmarkEnd w:id="56"/>
      <w:bookmarkEnd w:id="57"/>
      <w:bookmarkEnd w:id="58"/>
    </w:p>
    <w:p w14:paraId="465A52D4" w14:textId="77777777" w:rsidR="00DA344F" w:rsidRPr="00783B3D" w:rsidRDefault="00DA344F" w:rsidP="003E32D2">
      <w:pPr>
        <w:spacing w:after="0" w:line="240" w:lineRule="auto"/>
        <w:ind w:firstLine="72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xml:space="preserve">Để kiểm nghiệm độ tin cậy của test </w:t>
      </w:r>
      <w:r w:rsidRPr="00783B3D">
        <w:rPr>
          <w:rFonts w:ascii="Times New Roman" w:eastAsia="Times New Roman" w:hAnsi="Times New Roman" w:cs="Times New Roman"/>
          <w:color w:val="000000"/>
          <w:sz w:val="32"/>
          <w:szCs w:val="32"/>
        </w:rPr>
        <w:t xml:space="preserve">kỹ thuật, chiến thuật, thể lực </w:t>
      </w:r>
      <w:r w:rsidRPr="00783B3D">
        <w:rPr>
          <w:rFonts w:ascii="Times New Roman" w:eastAsia="Times New Roman" w:hAnsi="Times New Roman" w:cs="Times New Roman"/>
          <w:color w:val="000000"/>
          <w:sz w:val="32"/>
          <w:szCs w:val="32"/>
          <w:lang w:val="vi-VN"/>
        </w:rPr>
        <w:t xml:space="preserve">được thuận lợi, luận án chọn nhóm VĐV bóng bàn gồm 16 VĐV tiến hành trong 2 lần cách nhau 7 ngày với cùng điều kiện như nhau. Tiến hành đánh giá độ tin cậy của test theo phương pháp tính hệ số tương quan cặp (rest test), giữa kết quả 2 lần kiểm tra. </w:t>
      </w:r>
    </w:p>
    <w:p w14:paraId="122861AA" w14:textId="77777777" w:rsidR="00DA344F" w:rsidRPr="00783B3D" w:rsidRDefault="00DA344F" w:rsidP="003E32D2">
      <w:pPr>
        <w:spacing w:after="0" w:line="240" w:lineRule="auto"/>
        <w:ind w:firstLine="72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xml:space="preserve">- Nếu test có hệ số tương quan r &gt; 0.8 và P &lt; 0.05, thì test có đủ độ tin cậy để sử dụng đo lường đánh giá. </w:t>
      </w:r>
    </w:p>
    <w:p w14:paraId="323777A6" w14:textId="77777777" w:rsidR="00DA344F" w:rsidRPr="00783B3D" w:rsidRDefault="00DA344F" w:rsidP="003E32D2">
      <w:pPr>
        <w:spacing w:after="0" w:line="240" w:lineRule="auto"/>
        <w:ind w:firstLine="720"/>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xml:space="preserve">- Nếu hệ số tương quan r &lt; 0.8 hoặc P &gt; 0.05, thì không đủ độ tin cậy. </w:t>
      </w:r>
    </w:p>
    <w:p w14:paraId="14F5DA53" w14:textId="77777777" w:rsidR="00DA344F" w:rsidRPr="00783B3D" w:rsidRDefault="00DA344F" w:rsidP="003E32D2">
      <w:pPr>
        <w:spacing w:after="0" w:line="240" w:lineRule="auto"/>
        <w:ind w:firstLine="720"/>
        <w:jc w:val="both"/>
        <w:rPr>
          <w:rFonts w:ascii="Times New Roman" w:eastAsia="Malgun Gothic" w:hAnsi="Times New Roman" w:cs="Times New Roman"/>
          <w:b/>
          <w:iCs/>
          <w:color w:val="000000"/>
          <w:sz w:val="32"/>
          <w:szCs w:val="32"/>
          <w:lang w:val="vi-VN"/>
        </w:rPr>
      </w:pPr>
      <w:r w:rsidRPr="00783B3D">
        <w:rPr>
          <w:rFonts w:ascii="Times New Roman" w:eastAsia="Times New Roman" w:hAnsi="Times New Roman" w:cs="Times New Roman"/>
          <w:color w:val="000000"/>
          <w:sz w:val="32"/>
          <w:szCs w:val="32"/>
          <w:lang w:val="vi-VN"/>
        </w:rPr>
        <w:t>Tuy nhiên để đảm bảo tính khách quan khi lập test, thì ở lần kiểm tra thứ nhất do NCS trực tiếp điều khiển, và ở lần thứ hai do các HLV các đội điều khiển</w:t>
      </w:r>
      <w:r w:rsidRPr="00783B3D">
        <w:rPr>
          <w:rFonts w:ascii="Times New Roman" w:eastAsia="Times New Roman" w:hAnsi="Times New Roman" w:cs="Times New Roman"/>
          <w:color w:val="000000"/>
          <w:sz w:val="32"/>
          <w:szCs w:val="32"/>
        </w:rPr>
        <w:t xml:space="preserve"> có sự giám sát của nghiên cứu sinh</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rPr>
        <w:t>T</w:t>
      </w:r>
      <w:r w:rsidRPr="00783B3D">
        <w:rPr>
          <w:rFonts w:ascii="Times New Roman" w:eastAsia="Times New Roman" w:hAnsi="Times New Roman" w:cs="Times New Roman"/>
          <w:color w:val="000000"/>
          <w:sz w:val="32"/>
          <w:szCs w:val="32"/>
          <w:lang w:val="vi-VN"/>
        </w:rPr>
        <w:t>ừ kết quả</w:t>
      </w:r>
      <w:r w:rsidRPr="00783B3D">
        <w:rPr>
          <w:rFonts w:ascii="Times New Roman" w:eastAsia="Times New Roman" w:hAnsi="Times New Roman" w:cs="Times New Roman"/>
          <w:color w:val="000000"/>
          <w:sz w:val="32"/>
          <w:szCs w:val="32"/>
        </w:rPr>
        <w:t xml:space="preserve"> kiểm tra</w:t>
      </w:r>
      <w:r w:rsidRPr="00783B3D">
        <w:rPr>
          <w:rFonts w:ascii="Times New Roman" w:eastAsia="Times New Roman" w:hAnsi="Times New Roman" w:cs="Times New Roman"/>
          <w:color w:val="000000"/>
          <w:sz w:val="32"/>
          <w:szCs w:val="32"/>
          <w:lang w:val="vi-VN"/>
        </w:rPr>
        <w:t xml:space="preserve"> tiến hành tính hệ số tương quan r để </w:t>
      </w:r>
      <w:r w:rsidRPr="00783B3D">
        <w:rPr>
          <w:rFonts w:ascii="Times New Roman" w:eastAsia="Times New Roman" w:hAnsi="Times New Roman" w:cs="Times New Roman"/>
          <w:color w:val="000000"/>
          <w:sz w:val="32"/>
          <w:szCs w:val="32"/>
        </w:rPr>
        <w:t>xác</w:t>
      </w:r>
      <w:r w:rsidRPr="00783B3D">
        <w:rPr>
          <w:rFonts w:ascii="Times New Roman" w:eastAsia="Times New Roman" w:hAnsi="Times New Roman" w:cs="Times New Roman"/>
          <w:color w:val="000000"/>
          <w:sz w:val="32"/>
          <w:szCs w:val="32"/>
          <w:lang w:val="vi-VN"/>
        </w:rPr>
        <w:t xml:space="preserve"> định độ tin cậy của các </w:t>
      </w:r>
      <w:r w:rsidRPr="00783B3D">
        <w:rPr>
          <w:rFonts w:ascii="Times New Roman" w:eastAsia="Times New Roman" w:hAnsi="Times New Roman" w:cs="Times New Roman"/>
          <w:color w:val="000000"/>
          <w:sz w:val="32"/>
          <w:szCs w:val="32"/>
        </w:rPr>
        <w:t>test</w:t>
      </w:r>
      <w:r w:rsidRPr="00783B3D">
        <w:rPr>
          <w:rFonts w:ascii="Times New Roman" w:eastAsia="Times New Roman" w:hAnsi="Times New Roman" w:cs="Times New Roman"/>
          <w:color w:val="000000"/>
          <w:sz w:val="32"/>
          <w:szCs w:val="32"/>
          <w:lang w:val="vi-VN"/>
        </w:rPr>
        <w:t xml:space="preserve"> được chọn, kết quả trình bày ở bảng </w:t>
      </w:r>
      <w:r w:rsidRPr="00783B3D">
        <w:rPr>
          <w:rFonts w:ascii="Times New Roman" w:eastAsia="Times New Roman" w:hAnsi="Times New Roman" w:cs="Times New Roman"/>
          <w:color w:val="000000"/>
          <w:sz w:val="32"/>
          <w:szCs w:val="32"/>
        </w:rPr>
        <w:t>3</w:t>
      </w:r>
      <w:r w:rsidRPr="00783B3D">
        <w:rPr>
          <w:rFonts w:ascii="Times New Roman" w:eastAsia="Times New Roman" w:hAnsi="Times New Roman" w:cs="Times New Roman"/>
          <w:color w:val="000000"/>
          <w:sz w:val="32"/>
          <w:szCs w:val="32"/>
          <w:lang w:val="vi-VN"/>
        </w:rPr>
        <w:t>.3.</w:t>
      </w:r>
    </w:p>
    <w:p w14:paraId="4772BFD1" w14:textId="77777777" w:rsidR="002827AD" w:rsidRPr="00783B3D" w:rsidRDefault="002827AD" w:rsidP="004E7D4E">
      <w:pPr>
        <w:keepNext/>
        <w:keepLines/>
        <w:spacing w:after="0" w:line="288" w:lineRule="auto"/>
        <w:jc w:val="center"/>
        <w:outlineLvl w:val="3"/>
        <w:rPr>
          <w:rFonts w:ascii="Times New Roman" w:eastAsia="Malgun Gothic" w:hAnsi="Times New Roman" w:cs="Times New Roman"/>
          <w:b/>
          <w:iCs/>
          <w:color w:val="000000"/>
          <w:sz w:val="32"/>
          <w:szCs w:val="32"/>
          <w:lang w:val="de-DE"/>
        </w:rPr>
        <w:sectPr w:rsidR="002827AD" w:rsidRPr="00783B3D" w:rsidSect="003E32D2">
          <w:headerReference w:type="default" r:id="rId12"/>
          <w:pgSz w:w="11907" w:h="16840" w:code="9"/>
          <w:pgMar w:top="1021" w:right="1021" w:bottom="1021" w:left="1021" w:header="567" w:footer="567" w:gutter="0"/>
          <w:pgNumType w:start="8"/>
          <w:cols w:space="720"/>
          <w:docGrid w:linePitch="360"/>
        </w:sectPr>
      </w:pPr>
      <w:bookmarkStart w:id="59" w:name="_Toc71204855"/>
      <w:bookmarkStart w:id="60" w:name="_Toc85655857"/>
    </w:p>
    <w:p w14:paraId="36FCD1C9" w14:textId="2676817D" w:rsidR="00A81199" w:rsidRPr="00783B3D" w:rsidRDefault="00A81199" w:rsidP="00442111">
      <w:pPr>
        <w:keepNext/>
        <w:keepLines/>
        <w:spacing w:after="0" w:line="288" w:lineRule="auto"/>
        <w:jc w:val="center"/>
        <w:outlineLvl w:val="3"/>
        <w:rPr>
          <w:rFonts w:ascii="Times New Roman" w:eastAsia="Malgun Gothic" w:hAnsi="Times New Roman" w:cs="Times New Roman"/>
          <w:b/>
          <w:iCs/>
          <w:color w:val="000000"/>
          <w:sz w:val="32"/>
          <w:szCs w:val="32"/>
          <w:lang w:val="de-DE"/>
        </w:rPr>
      </w:pPr>
      <w:r w:rsidRPr="00783B3D">
        <w:rPr>
          <w:rFonts w:ascii="Times New Roman" w:eastAsia="Malgun Gothic" w:hAnsi="Times New Roman" w:cs="Times New Roman"/>
          <w:b/>
          <w:iCs/>
          <w:noProof/>
          <w:color w:val="000000"/>
          <w:sz w:val="32"/>
          <w:szCs w:val="32"/>
        </w:rPr>
        <w:lastRenderedPageBreak/>
        <mc:AlternateContent>
          <mc:Choice Requires="wps">
            <w:drawing>
              <wp:anchor distT="0" distB="0" distL="114300" distR="114300" simplePos="0" relativeHeight="251659264" behindDoc="0" locked="0" layoutInCell="1" allowOverlap="1" wp14:anchorId="79BBC9AD" wp14:editId="394C1635">
                <wp:simplePos x="0" y="0"/>
                <wp:positionH relativeFrom="column">
                  <wp:posOffset>2499360</wp:posOffset>
                </wp:positionH>
                <wp:positionV relativeFrom="paragraph">
                  <wp:posOffset>-488950</wp:posOffset>
                </wp:positionV>
                <wp:extent cx="1314450" cy="361950"/>
                <wp:effectExtent l="0" t="0" r="0" b="0"/>
                <wp:wrapNone/>
                <wp:docPr id="3" name="Rectangle 3"/>
                <wp:cNvGraphicFramePr/>
                <a:graphic xmlns:a="http://schemas.openxmlformats.org/drawingml/2006/main">
                  <a:graphicData uri="http://schemas.microsoft.com/office/word/2010/wordprocessingShape">
                    <wps:wsp>
                      <wps:cNvSpPr/>
                      <wps:spPr>
                        <a:xfrm>
                          <a:off x="0" y="0"/>
                          <a:ext cx="1314450"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D51CA" id="Rectangle 3" o:spid="_x0000_s1026" style="position:absolute;margin-left:196.8pt;margin-top:-38.5pt;width:103.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3begIAAF4FAAAOAAAAZHJzL2Uyb0RvYy54bWysVFFv2yAQfp+0/4B4Xx2nabdGdaooVadJ&#10;VVu1nfpMMMRImGNA4mS/fgfYTtdVe5jmB3xwd9/dfdxxebVvNdkJ5xWYipYnE0qE4VArs6no9+eb&#10;T18o8YGZmmkwoqIH4enV4uOHy87OxRQa0LVwBEGMn3e2ok0Idl4UnjeiZf4ErDColOBaFnDrNkXt&#10;WIforS6mk8l50YGrrQMuvMfT66yki4QvpeDhXkovAtEVxdxCWl1a13EtFpdsvnHMNor3abB/yKJl&#10;ymDQEeqaBUa2Tv0B1SruwIMMJxzaAqRUXKQasJpy8qaap4ZZkWpBcrwdafL/D5bf7Z7sg0MaOuvn&#10;HsVYxV66Nv4xP7JPZB1GssQ+EI6H5Wk5m50hpxx1p+flBcoIUxy9rfPhq4CWRKGiDi8jccR2tz5k&#10;08EkBvOgVX2jtE6b2ABipR3ZMby69abswX+z0ibaGoheGTCeFMdSkhQOWkQ7bR6FJKrG5KcpkdRl&#10;xyCMc2FCmVUNq0WOfTbBb4g+pJUKTYARWWL8EbsHGCwzyICds+zto6tITTo6T/6WWHYePVJkMGF0&#10;bpUB9x6Axqr6yNl+IClTE1laQ314cMRBHhFv+Y3Ca7tlPjwwhzOBN41zHu5xkRq6ikIvUdKA+/ne&#10;ebTHVkUtJR3OWEX9jy1zghL9zWATX2AHxaFMm9nZ5ylu3GvN+rXGbNsVYC+U+KJYnsRoH/QgSgft&#10;Cz4HyxgVVcxwjF1RHtywWYU8+/igcLFcJjMcRMvCrXmyPIJHVmNbPu9fmLN97wbs+jsY5pHN37Rw&#10;to2eBpbbAFKl/j7y2vONQ5wap39w4ivxep+sjs/i4hcAAAD//wMAUEsDBBQABgAIAAAAIQBc+5PG&#10;4AAAAAsBAAAPAAAAZHJzL2Rvd25yZXYueG1sTI/BTsMwEETvSPyDtUhcUOuApZSGOBUgIXHhQKlQ&#10;j268JFbjdRS7ScrXs5zguLOjmTflZvadGHGILpCG22UGAqkO1lGjYffxsrgHEZMha7pAqOGMETbV&#10;5UVpChsmesdxmxrBIRQLo6FNqS+kjHWL3sRl6JH49xUGbxKfQyPtYCYO9528y7JceuOIG1rT43OL&#10;9XF78hrezkq9jjfqOO2caty33D99tkHr66v58QFEwjn9meEXn9GhYqZDOJGNotOg1ipnq4bFasWj&#10;2JFzH4gDK9wMsirl/w3VDwAAAP//AwBQSwECLQAUAAYACAAAACEAtoM4kv4AAADhAQAAEwAAAAAA&#10;AAAAAAAAAAAAAAAAW0NvbnRlbnRfVHlwZXNdLnhtbFBLAQItABQABgAIAAAAIQA4/SH/1gAAAJQB&#10;AAALAAAAAAAAAAAAAAAAAC8BAABfcmVscy8ucmVsc1BLAQItABQABgAIAAAAIQArC33begIAAF4F&#10;AAAOAAAAAAAAAAAAAAAAAC4CAABkcnMvZTJvRG9jLnhtbFBLAQItABQABgAIAAAAIQBc+5PG4AAA&#10;AAsBAAAPAAAAAAAAAAAAAAAAANQEAABkcnMvZG93bnJldi54bWxQSwUGAAAAAAQABADzAAAA4QUA&#10;AAAA&#10;" fillcolor="white [3212]" stroked="f" strokeweight="1pt"/>
            </w:pict>
          </mc:Fallback>
        </mc:AlternateContent>
      </w:r>
      <w:r w:rsidR="00DA344F" w:rsidRPr="00783B3D">
        <w:rPr>
          <w:rFonts w:ascii="Times New Roman" w:eastAsia="Malgun Gothic" w:hAnsi="Times New Roman" w:cs="Times New Roman"/>
          <w:b/>
          <w:iCs/>
          <w:color w:val="000000"/>
          <w:sz w:val="32"/>
          <w:szCs w:val="32"/>
          <w:lang w:val="de-DE"/>
        </w:rPr>
        <w:t>Bả</w:t>
      </w:r>
      <w:r w:rsidR="000D3996" w:rsidRPr="00783B3D">
        <w:rPr>
          <w:rFonts w:ascii="Times New Roman" w:eastAsia="Malgun Gothic" w:hAnsi="Times New Roman" w:cs="Times New Roman"/>
          <w:b/>
          <w:iCs/>
          <w:color w:val="000000"/>
          <w:sz w:val="32"/>
          <w:szCs w:val="32"/>
          <w:lang w:val="de-DE"/>
        </w:rPr>
        <w:t>ng 3.3.</w:t>
      </w:r>
      <w:r w:rsidR="00DA344F" w:rsidRPr="00783B3D">
        <w:rPr>
          <w:rFonts w:ascii="Times New Roman" w:eastAsia="Malgun Gothic" w:hAnsi="Times New Roman" w:cs="Times New Roman"/>
          <w:b/>
          <w:iCs/>
          <w:color w:val="000000"/>
          <w:sz w:val="32"/>
          <w:szCs w:val="32"/>
          <w:lang w:val="de-DE"/>
        </w:rPr>
        <w:t xml:space="preserve"> Hệ số tương quan cặp giữa hai lần lập test đánh giá trình độ thể lực, kỹ thuật và chiến thuật của nữ VĐV bóng bàn</w:t>
      </w:r>
      <w:r w:rsidR="00DA344F" w:rsidRPr="00783B3D">
        <w:rPr>
          <w:rFonts w:ascii="Times New Roman" w:eastAsia="Malgun Gothic" w:hAnsi="Times New Roman" w:cs="Times New Roman"/>
          <w:b/>
          <w:iCs/>
          <w:color w:val="000000"/>
          <w:sz w:val="32"/>
          <w:szCs w:val="32"/>
          <w:lang w:val="vi-VN"/>
        </w:rPr>
        <w:t xml:space="preserve"> </w:t>
      </w:r>
      <w:r w:rsidR="00DA344F" w:rsidRPr="00783B3D">
        <w:rPr>
          <w:rFonts w:ascii="Times New Roman" w:eastAsia="Malgun Gothic" w:hAnsi="Times New Roman" w:cs="Times New Roman"/>
          <w:b/>
          <w:iCs/>
          <w:color w:val="000000"/>
          <w:sz w:val="32"/>
          <w:szCs w:val="32"/>
          <w:lang w:val="de-DE"/>
        </w:rPr>
        <w:t xml:space="preserve">trẻ </w:t>
      </w:r>
      <w:r w:rsidR="00DA344F" w:rsidRPr="00783B3D">
        <w:rPr>
          <w:rFonts w:ascii="Times New Roman" w:eastAsia="Malgun Gothic" w:hAnsi="Times New Roman" w:cs="Times New Roman"/>
          <w:b/>
          <w:iCs/>
          <w:color w:val="000000"/>
          <w:sz w:val="32"/>
          <w:szCs w:val="32"/>
          <w:lang w:val="vi-VN"/>
        </w:rPr>
        <w:t>16-18 tuổi</w:t>
      </w:r>
      <w:bookmarkEnd w:id="59"/>
      <w:r w:rsidR="00DA344F" w:rsidRPr="00783B3D">
        <w:rPr>
          <w:rFonts w:ascii="Times New Roman" w:eastAsia="Malgun Gothic" w:hAnsi="Times New Roman" w:cs="Times New Roman"/>
          <w:b/>
          <w:iCs/>
          <w:color w:val="000000"/>
          <w:sz w:val="32"/>
          <w:szCs w:val="32"/>
          <w:lang w:val="de-DE"/>
        </w:rPr>
        <w:t xml:space="preserve"> (n=16)</w:t>
      </w:r>
      <w:bookmarkEnd w:id="60"/>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3972"/>
        <w:gridCol w:w="1096"/>
        <w:gridCol w:w="1096"/>
        <w:gridCol w:w="1096"/>
        <w:gridCol w:w="936"/>
        <w:gridCol w:w="936"/>
        <w:gridCol w:w="957"/>
      </w:tblGrid>
      <w:tr w:rsidR="00442111" w:rsidRPr="00783B3D" w14:paraId="23F54A91" w14:textId="77777777" w:rsidTr="00442111">
        <w:trPr>
          <w:tblHeader/>
          <w:jc w:val="center"/>
        </w:trPr>
        <w:tc>
          <w:tcPr>
            <w:tcW w:w="643" w:type="dxa"/>
            <w:vMerge w:val="restart"/>
            <w:vAlign w:val="center"/>
          </w:tcPr>
          <w:p w14:paraId="72BCABE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TT</w:t>
            </w:r>
          </w:p>
        </w:tc>
        <w:tc>
          <w:tcPr>
            <w:tcW w:w="3972" w:type="dxa"/>
            <w:vMerge w:val="restart"/>
            <w:shd w:val="clear" w:color="auto" w:fill="FFFFFF"/>
            <w:vAlign w:val="center"/>
          </w:tcPr>
          <w:p w14:paraId="4B1C34D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Test</w:t>
            </w:r>
          </w:p>
        </w:tc>
        <w:tc>
          <w:tcPr>
            <w:tcW w:w="2192" w:type="dxa"/>
            <w:gridSpan w:val="2"/>
            <w:tcBorders>
              <w:left w:val="nil"/>
            </w:tcBorders>
            <w:shd w:val="clear" w:color="auto" w:fill="FFFFFF"/>
            <w:vAlign w:val="center"/>
          </w:tcPr>
          <w:p w14:paraId="1424915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Lần 1</w:t>
            </w:r>
          </w:p>
        </w:tc>
        <w:tc>
          <w:tcPr>
            <w:tcW w:w="2032" w:type="dxa"/>
            <w:gridSpan w:val="2"/>
            <w:tcBorders>
              <w:left w:val="nil"/>
            </w:tcBorders>
            <w:shd w:val="clear" w:color="auto" w:fill="FFFFFF"/>
            <w:vAlign w:val="center"/>
          </w:tcPr>
          <w:p w14:paraId="59E8CA5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Lần 2</w:t>
            </w:r>
          </w:p>
        </w:tc>
        <w:tc>
          <w:tcPr>
            <w:tcW w:w="936" w:type="dxa"/>
            <w:vMerge w:val="restart"/>
            <w:vAlign w:val="center"/>
          </w:tcPr>
          <w:p w14:paraId="52A8331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r</w:t>
            </w:r>
          </w:p>
        </w:tc>
        <w:tc>
          <w:tcPr>
            <w:tcW w:w="957" w:type="dxa"/>
            <w:vMerge w:val="restart"/>
            <w:vAlign w:val="center"/>
          </w:tcPr>
          <w:p w14:paraId="19BDDDD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p</w:t>
            </w:r>
          </w:p>
        </w:tc>
      </w:tr>
      <w:tr w:rsidR="00442111" w:rsidRPr="00783B3D" w14:paraId="4CB99C92" w14:textId="77777777" w:rsidTr="00442111">
        <w:trPr>
          <w:tblHeader/>
          <w:jc w:val="center"/>
        </w:trPr>
        <w:tc>
          <w:tcPr>
            <w:tcW w:w="643" w:type="dxa"/>
            <w:vMerge/>
            <w:vAlign w:val="center"/>
          </w:tcPr>
          <w:p w14:paraId="143A6A0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3972" w:type="dxa"/>
            <w:vMerge/>
            <w:vAlign w:val="center"/>
          </w:tcPr>
          <w:p w14:paraId="20016D3A"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p>
        </w:tc>
        <w:tc>
          <w:tcPr>
            <w:tcW w:w="1096" w:type="dxa"/>
            <w:tcBorders>
              <w:top w:val="nil"/>
              <w:left w:val="nil"/>
            </w:tcBorders>
            <w:shd w:val="clear" w:color="auto" w:fill="FFFFFF"/>
            <w:vAlign w:val="center"/>
          </w:tcPr>
          <w:p w14:paraId="71C7FAC5" w14:textId="169B85D3" w:rsidR="00442111" w:rsidRPr="00783B3D" w:rsidRDefault="000D3996"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position w:val="-6"/>
                <w:sz w:val="32"/>
                <w:szCs w:val="32"/>
              </w:rPr>
              <w:object w:dxaOrig="340" w:dyaOrig="340" w14:anchorId="60BBF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6.85pt" o:ole="">
                  <v:imagedata r:id="rId13" o:title=""/>
                </v:shape>
                <o:OLEObject Type="Embed" ProgID="Equation.3" ShapeID="_x0000_i1025" DrawAspect="Content" ObjectID="_1745240293" r:id="rId14"/>
              </w:object>
            </w:r>
          </w:p>
        </w:tc>
        <w:tc>
          <w:tcPr>
            <w:tcW w:w="1096" w:type="dxa"/>
            <w:tcBorders>
              <w:top w:val="nil"/>
              <w:left w:val="nil"/>
            </w:tcBorders>
            <w:shd w:val="clear" w:color="auto" w:fill="FFFFFF"/>
            <w:vAlign w:val="center"/>
          </w:tcPr>
          <w:p w14:paraId="1FEC5A5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val="vi-VN"/>
              </w:rPr>
              <w:t>Σ</w:t>
            </w:r>
          </w:p>
        </w:tc>
        <w:tc>
          <w:tcPr>
            <w:tcW w:w="1096" w:type="dxa"/>
            <w:tcBorders>
              <w:top w:val="nil"/>
              <w:left w:val="nil"/>
            </w:tcBorders>
            <w:shd w:val="clear" w:color="auto" w:fill="FFFFFF"/>
            <w:vAlign w:val="center"/>
          </w:tcPr>
          <w:p w14:paraId="4951ADEA" w14:textId="178342B4" w:rsidR="00442111" w:rsidRPr="00783B3D" w:rsidRDefault="000D3996"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position w:val="-6"/>
                <w:sz w:val="32"/>
                <w:szCs w:val="32"/>
              </w:rPr>
              <w:object w:dxaOrig="360" w:dyaOrig="340" w14:anchorId="314A1C29">
                <v:shape id="_x0000_i1026" type="#_x0000_t75" style="width:18.4pt;height:16.85pt" o:ole="">
                  <v:imagedata r:id="rId15" o:title=""/>
                </v:shape>
                <o:OLEObject Type="Embed" ProgID="Equation.3" ShapeID="_x0000_i1026" DrawAspect="Content" ObjectID="_1745240294" r:id="rId16"/>
              </w:object>
            </w:r>
          </w:p>
        </w:tc>
        <w:tc>
          <w:tcPr>
            <w:tcW w:w="936" w:type="dxa"/>
            <w:tcBorders>
              <w:top w:val="nil"/>
              <w:left w:val="nil"/>
            </w:tcBorders>
            <w:vAlign w:val="center"/>
          </w:tcPr>
          <w:p w14:paraId="5D89D7B4" w14:textId="0DBE18AD"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val="vi-VN"/>
              </w:rPr>
              <w:t>σ</w:t>
            </w:r>
          </w:p>
        </w:tc>
        <w:tc>
          <w:tcPr>
            <w:tcW w:w="936" w:type="dxa"/>
            <w:vMerge/>
            <w:vAlign w:val="center"/>
          </w:tcPr>
          <w:p w14:paraId="0C24EB3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57" w:type="dxa"/>
            <w:vMerge/>
            <w:vAlign w:val="center"/>
          </w:tcPr>
          <w:p w14:paraId="7F61244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r>
      <w:tr w:rsidR="00442111" w:rsidRPr="00783B3D" w14:paraId="6FAC7443" w14:textId="77777777" w:rsidTr="00442111">
        <w:trPr>
          <w:jc w:val="center"/>
        </w:trPr>
        <w:tc>
          <w:tcPr>
            <w:tcW w:w="643" w:type="dxa"/>
            <w:vAlign w:val="center"/>
          </w:tcPr>
          <w:p w14:paraId="07B872B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3972" w:type="dxa"/>
            <w:vAlign w:val="center"/>
          </w:tcPr>
          <w:p w14:paraId="4A15C2FA"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Thể lực chung</w:t>
            </w:r>
          </w:p>
        </w:tc>
        <w:tc>
          <w:tcPr>
            <w:tcW w:w="1096" w:type="dxa"/>
            <w:tcBorders>
              <w:top w:val="nil"/>
              <w:left w:val="nil"/>
            </w:tcBorders>
            <w:vAlign w:val="center"/>
          </w:tcPr>
          <w:p w14:paraId="3FE5CB4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6DB3860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1B29BFB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2BABBA9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vAlign w:val="center"/>
          </w:tcPr>
          <w:p w14:paraId="76225C7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57" w:type="dxa"/>
            <w:vAlign w:val="center"/>
          </w:tcPr>
          <w:p w14:paraId="1F43309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r>
      <w:tr w:rsidR="00442111" w:rsidRPr="00783B3D" w14:paraId="20348056" w14:textId="77777777" w:rsidTr="00442111">
        <w:trPr>
          <w:jc w:val="center"/>
        </w:trPr>
        <w:tc>
          <w:tcPr>
            <w:tcW w:w="643" w:type="dxa"/>
            <w:tcBorders>
              <w:top w:val="nil"/>
            </w:tcBorders>
            <w:vAlign w:val="center"/>
          </w:tcPr>
          <w:p w14:paraId="45F512E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w:t>
            </w:r>
          </w:p>
        </w:tc>
        <w:tc>
          <w:tcPr>
            <w:tcW w:w="3972" w:type="dxa"/>
            <w:tcBorders>
              <w:top w:val="nil"/>
              <w:left w:val="nil"/>
            </w:tcBorders>
            <w:vAlign w:val="center"/>
          </w:tcPr>
          <w:p w14:paraId="65E2ABE3"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Chạy XPC 5x30m (s)</w:t>
            </w:r>
          </w:p>
        </w:tc>
        <w:tc>
          <w:tcPr>
            <w:tcW w:w="1096" w:type="dxa"/>
            <w:tcBorders>
              <w:top w:val="nil"/>
              <w:left w:val="nil"/>
            </w:tcBorders>
            <w:vAlign w:val="center"/>
          </w:tcPr>
          <w:p w14:paraId="43E9155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30.34</w:t>
            </w:r>
          </w:p>
        </w:tc>
        <w:tc>
          <w:tcPr>
            <w:tcW w:w="1096" w:type="dxa"/>
            <w:tcBorders>
              <w:top w:val="nil"/>
              <w:left w:val="nil"/>
            </w:tcBorders>
            <w:vAlign w:val="center"/>
          </w:tcPr>
          <w:p w14:paraId="5FE5217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2.21</w:t>
            </w:r>
          </w:p>
        </w:tc>
        <w:tc>
          <w:tcPr>
            <w:tcW w:w="1096" w:type="dxa"/>
            <w:tcBorders>
              <w:top w:val="nil"/>
              <w:left w:val="nil"/>
            </w:tcBorders>
            <w:vAlign w:val="center"/>
          </w:tcPr>
          <w:p w14:paraId="7442CC0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30.29</w:t>
            </w:r>
          </w:p>
        </w:tc>
        <w:tc>
          <w:tcPr>
            <w:tcW w:w="936" w:type="dxa"/>
            <w:tcBorders>
              <w:top w:val="nil"/>
              <w:left w:val="nil"/>
            </w:tcBorders>
            <w:vAlign w:val="center"/>
          </w:tcPr>
          <w:p w14:paraId="4199AF3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1.99</w:t>
            </w:r>
          </w:p>
        </w:tc>
        <w:tc>
          <w:tcPr>
            <w:tcW w:w="936" w:type="dxa"/>
            <w:tcBorders>
              <w:top w:val="nil"/>
              <w:left w:val="nil"/>
            </w:tcBorders>
            <w:vAlign w:val="center"/>
          </w:tcPr>
          <w:p w14:paraId="3FE38AE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0.965</w:t>
            </w:r>
          </w:p>
        </w:tc>
        <w:tc>
          <w:tcPr>
            <w:tcW w:w="957" w:type="dxa"/>
            <w:tcBorders>
              <w:top w:val="nil"/>
              <w:left w:val="nil"/>
            </w:tcBorders>
            <w:vAlign w:val="center"/>
          </w:tcPr>
          <w:p w14:paraId="1754830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3DFC724F" w14:textId="77777777" w:rsidTr="00442111">
        <w:trPr>
          <w:jc w:val="center"/>
        </w:trPr>
        <w:tc>
          <w:tcPr>
            <w:tcW w:w="643" w:type="dxa"/>
            <w:tcBorders>
              <w:top w:val="nil"/>
            </w:tcBorders>
            <w:vAlign w:val="center"/>
          </w:tcPr>
          <w:p w14:paraId="192C2B5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w:t>
            </w:r>
          </w:p>
        </w:tc>
        <w:tc>
          <w:tcPr>
            <w:tcW w:w="3972" w:type="dxa"/>
            <w:tcBorders>
              <w:top w:val="nil"/>
              <w:left w:val="nil"/>
            </w:tcBorders>
            <w:vAlign w:val="center"/>
          </w:tcPr>
          <w:p w14:paraId="4E86DEF3"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Chạy XPC 800m (s)</w:t>
            </w:r>
          </w:p>
        </w:tc>
        <w:tc>
          <w:tcPr>
            <w:tcW w:w="1096" w:type="dxa"/>
            <w:tcBorders>
              <w:top w:val="nil"/>
              <w:left w:val="nil"/>
            </w:tcBorders>
            <w:vAlign w:val="center"/>
          </w:tcPr>
          <w:p w14:paraId="2723FB4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203.38</w:t>
            </w:r>
          </w:p>
        </w:tc>
        <w:tc>
          <w:tcPr>
            <w:tcW w:w="1096" w:type="dxa"/>
            <w:tcBorders>
              <w:top w:val="nil"/>
              <w:left w:val="nil"/>
            </w:tcBorders>
            <w:vAlign w:val="center"/>
          </w:tcPr>
          <w:p w14:paraId="2A6B94F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6.70</w:t>
            </w:r>
          </w:p>
        </w:tc>
        <w:tc>
          <w:tcPr>
            <w:tcW w:w="1096" w:type="dxa"/>
            <w:tcBorders>
              <w:top w:val="nil"/>
              <w:left w:val="nil"/>
            </w:tcBorders>
            <w:vAlign w:val="center"/>
          </w:tcPr>
          <w:p w14:paraId="7C3E3D6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203.19</w:t>
            </w:r>
          </w:p>
        </w:tc>
        <w:tc>
          <w:tcPr>
            <w:tcW w:w="936" w:type="dxa"/>
            <w:tcBorders>
              <w:top w:val="nil"/>
              <w:left w:val="nil"/>
            </w:tcBorders>
            <w:vAlign w:val="center"/>
          </w:tcPr>
          <w:p w14:paraId="7AC5FC9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7.70</w:t>
            </w:r>
          </w:p>
        </w:tc>
        <w:tc>
          <w:tcPr>
            <w:tcW w:w="936" w:type="dxa"/>
            <w:tcBorders>
              <w:top w:val="nil"/>
              <w:left w:val="nil"/>
            </w:tcBorders>
            <w:vAlign w:val="center"/>
          </w:tcPr>
          <w:p w14:paraId="18792AC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0.980</w:t>
            </w:r>
          </w:p>
        </w:tc>
        <w:tc>
          <w:tcPr>
            <w:tcW w:w="957" w:type="dxa"/>
            <w:tcBorders>
              <w:top w:val="nil"/>
              <w:left w:val="nil"/>
            </w:tcBorders>
            <w:vAlign w:val="center"/>
          </w:tcPr>
          <w:p w14:paraId="7B6A744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3195E8CC" w14:textId="77777777" w:rsidTr="00442111">
        <w:trPr>
          <w:jc w:val="center"/>
        </w:trPr>
        <w:tc>
          <w:tcPr>
            <w:tcW w:w="643" w:type="dxa"/>
            <w:tcBorders>
              <w:top w:val="nil"/>
            </w:tcBorders>
            <w:vAlign w:val="center"/>
          </w:tcPr>
          <w:p w14:paraId="18BA0D5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w:t>
            </w:r>
          </w:p>
        </w:tc>
        <w:tc>
          <w:tcPr>
            <w:tcW w:w="3972" w:type="dxa"/>
            <w:tcBorders>
              <w:top w:val="nil"/>
              <w:left w:val="nil"/>
            </w:tcBorders>
            <w:vAlign w:val="center"/>
          </w:tcPr>
          <w:p w14:paraId="349F0891"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Gập cơ bụng tối đa 30s (lần)</w:t>
            </w:r>
          </w:p>
        </w:tc>
        <w:tc>
          <w:tcPr>
            <w:tcW w:w="1096" w:type="dxa"/>
            <w:tcBorders>
              <w:top w:val="nil"/>
              <w:left w:val="nil"/>
            </w:tcBorders>
            <w:vAlign w:val="center"/>
          </w:tcPr>
          <w:p w14:paraId="5418787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19.63</w:t>
            </w:r>
          </w:p>
        </w:tc>
        <w:tc>
          <w:tcPr>
            <w:tcW w:w="1096" w:type="dxa"/>
            <w:tcBorders>
              <w:top w:val="nil"/>
              <w:left w:val="nil"/>
            </w:tcBorders>
            <w:vAlign w:val="center"/>
          </w:tcPr>
          <w:p w14:paraId="49D26C9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1.36</w:t>
            </w:r>
          </w:p>
        </w:tc>
        <w:tc>
          <w:tcPr>
            <w:tcW w:w="1096" w:type="dxa"/>
            <w:tcBorders>
              <w:top w:val="nil"/>
              <w:left w:val="nil"/>
            </w:tcBorders>
            <w:vAlign w:val="center"/>
          </w:tcPr>
          <w:p w14:paraId="289D6E6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19.31</w:t>
            </w:r>
          </w:p>
        </w:tc>
        <w:tc>
          <w:tcPr>
            <w:tcW w:w="936" w:type="dxa"/>
            <w:tcBorders>
              <w:top w:val="nil"/>
              <w:left w:val="nil"/>
            </w:tcBorders>
            <w:vAlign w:val="center"/>
          </w:tcPr>
          <w:p w14:paraId="3AA1DF3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1.66</w:t>
            </w:r>
          </w:p>
        </w:tc>
        <w:tc>
          <w:tcPr>
            <w:tcW w:w="936" w:type="dxa"/>
            <w:tcBorders>
              <w:top w:val="nil"/>
              <w:left w:val="nil"/>
            </w:tcBorders>
            <w:vAlign w:val="center"/>
          </w:tcPr>
          <w:p w14:paraId="6EFDA48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0.940</w:t>
            </w:r>
          </w:p>
        </w:tc>
        <w:tc>
          <w:tcPr>
            <w:tcW w:w="957" w:type="dxa"/>
            <w:tcBorders>
              <w:top w:val="nil"/>
              <w:left w:val="nil"/>
            </w:tcBorders>
            <w:vAlign w:val="center"/>
          </w:tcPr>
          <w:p w14:paraId="139E0E4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122D7ED8" w14:textId="77777777" w:rsidTr="00442111">
        <w:trPr>
          <w:jc w:val="center"/>
        </w:trPr>
        <w:tc>
          <w:tcPr>
            <w:tcW w:w="643" w:type="dxa"/>
            <w:tcBorders>
              <w:top w:val="nil"/>
            </w:tcBorders>
            <w:vAlign w:val="center"/>
          </w:tcPr>
          <w:p w14:paraId="5F10A66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w:t>
            </w:r>
          </w:p>
        </w:tc>
        <w:tc>
          <w:tcPr>
            <w:tcW w:w="3972" w:type="dxa"/>
            <w:tcBorders>
              <w:top w:val="nil"/>
              <w:left w:val="nil"/>
            </w:tcBorders>
            <w:vAlign w:val="center"/>
          </w:tcPr>
          <w:p w14:paraId="1CCBFA5C"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Nằm xấp chống đẩy tối đa 30s (lần)</w:t>
            </w:r>
          </w:p>
        </w:tc>
        <w:tc>
          <w:tcPr>
            <w:tcW w:w="1096" w:type="dxa"/>
            <w:tcBorders>
              <w:top w:val="nil"/>
              <w:left w:val="nil"/>
            </w:tcBorders>
            <w:vAlign w:val="center"/>
          </w:tcPr>
          <w:p w14:paraId="58505F7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16.81</w:t>
            </w:r>
          </w:p>
        </w:tc>
        <w:tc>
          <w:tcPr>
            <w:tcW w:w="1096" w:type="dxa"/>
            <w:tcBorders>
              <w:top w:val="nil"/>
              <w:left w:val="nil"/>
            </w:tcBorders>
            <w:vAlign w:val="center"/>
          </w:tcPr>
          <w:p w14:paraId="1E6AE2A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1.60</w:t>
            </w:r>
          </w:p>
        </w:tc>
        <w:tc>
          <w:tcPr>
            <w:tcW w:w="1096" w:type="dxa"/>
            <w:tcBorders>
              <w:top w:val="nil"/>
              <w:left w:val="nil"/>
            </w:tcBorders>
            <w:vAlign w:val="center"/>
          </w:tcPr>
          <w:p w14:paraId="0585B74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16.56</w:t>
            </w:r>
          </w:p>
        </w:tc>
        <w:tc>
          <w:tcPr>
            <w:tcW w:w="936" w:type="dxa"/>
            <w:tcBorders>
              <w:top w:val="nil"/>
              <w:left w:val="nil"/>
            </w:tcBorders>
            <w:vAlign w:val="center"/>
          </w:tcPr>
          <w:p w14:paraId="75D5B2E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1.63</w:t>
            </w:r>
          </w:p>
        </w:tc>
        <w:tc>
          <w:tcPr>
            <w:tcW w:w="936" w:type="dxa"/>
            <w:tcBorders>
              <w:top w:val="nil"/>
              <w:left w:val="nil"/>
            </w:tcBorders>
            <w:vAlign w:val="center"/>
          </w:tcPr>
          <w:p w14:paraId="223D2F0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0.885</w:t>
            </w:r>
          </w:p>
        </w:tc>
        <w:tc>
          <w:tcPr>
            <w:tcW w:w="957" w:type="dxa"/>
            <w:tcBorders>
              <w:top w:val="nil"/>
              <w:left w:val="nil"/>
            </w:tcBorders>
            <w:vAlign w:val="center"/>
          </w:tcPr>
          <w:p w14:paraId="2041AA4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23CB738C" w14:textId="77777777" w:rsidTr="00442111">
        <w:trPr>
          <w:jc w:val="center"/>
        </w:trPr>
        <w:tc>
          <w:tcPr>
            <w:tcW w:w="643" w:type="dxa"/>
            <w:tcBorders>
              <w:top w:val="nil"/>
            </w:tcBorders>
            <w:vAlign w:val="center"/>
          </w:tcPr>
          <w:p w14:paraId="7667E84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3972" w:type="dxa"/>
            <w:tcBorders>
              <w:top w:val="nil"/>
              <w:left w:val="nil"/>
            </w:tcBorders>
            <w:vAlign w:val="center"/>
          </w:tcPr>
          <w:p w14:paraId="0B46D465"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Thể lực chuyên môn</w:t>
            </w:r>
          </w:p>
        </w:tc>
        <w:tc>
          <w:tcPr>
            <w:tcW w:w="1096" w:type="dxa"/>
            <w:tcBorders>
              <w:top w:val="nil"/>
              <w:left w:val="nil"/>
            </w:tcBorders>
            <w:vAlign w:val="center"/>
          </w:tcPr>
          <w:p w14:paraId="374EF00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6A5BCF8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5F355FB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1DA591A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73D1608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57" w:type="dxa"/>
            <w:tcBorders>
              <w:top w:val="nil"/>
              <w:left w:val="nil"/>
            </w:tcBorders>
            <w:vAlign w:val="center"/>
          </w:tcPr>
          <w:p w14:paraId="4271D37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r>
      <w:tr w:rsidR="00442111" w:rsidRPr="00783B3D" w14:paraId="41250E26" w14:textId="77777777" w:rsidTr="00442111">
        <w:trPr>
          <w:jc w:val="center"/>
        </w:trPr>
        <w:tc>
          <w:tcPr>
            <w:tcW w:w="643" w:type="dxa"/>
            <w:tcBorders>
              <w:top w:val="nil"/>
            </w:tcBorders>
            <w:vAlign w:val="center"/>
          </w:tcPr>
          <w:p w14:paraId="4F1C957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w:t>
            </w:r>
          </w:p>
        </w:tc>
        <w:tc>
          <w:tcPr>
            <w:tcW w:w="3972" w:type="dxa"/>
            <w:tcBorders>
              <w:top w:val="nil"/>
              <w:left w:val="nil"/>
            </w:tcBorders>
            <w:vAlign w:val="center"/>
          </w:tcPr>
          <w:p w14:paraId="169F5E70"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Cầm tạ 1,5kg vụt thuận tay 1’ (lần)</w:t>
            </w:r>
          </w:p>
        </w:tc>
        <w:tc>
          <w:tcPr>
            <w:tcW w:w="1096" w:type="dxa"/>
            <w:tcBorders>
              <w:top w:val="nil"/>
              <w:left w:val="nil"/>
            </w:tcBorders>
            <w:vAlign w:val="center"/>
          </w:tcPr>
          <w:p w14:paraId="7AF69E7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68.06</w:t>
            </w:r>
          </w:p>
        </w:tc>
        <w:tc>
          <w:tcPr>
            <w:tcW w:w="1096" w:type="dxa"/>
            <w:tcBorders>
              <w:top w:val="nil"/>
              <w:left w:val="nil"/>
            </w:tcBorders>
            <w:vAlign w:val="center"/>
          </w:tcPr>
          <w:p w14:paraId="622B1D4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5.81</w:t>
            </w:r>
          </w:p>
        </w:tc>
        <w:tc>
          <w:tcPr>
            <w:tcW w:w="1096" w:type="dxa"/>
            <w:tcBorders>
              <w:top w:val="nil"/>
              <w:left w:val="nil"/>
            </w:tcBorders>
            <w:vAlign w:val="center"/>
          </w:tcPr>
          <w:p w14:paraId="2B0E9D4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68.38</w:t>
            </w:r>
          </w:p>
        </w:tc>
        <w:tc>
          <w:tcPr>
            <w:tcW w:w="936" w:type="dxa"/>
            <w:tcBorders>
              <w:top w:val="nil"/>
              <w:left w:val="nil"/>
            </w:tcBorders>
            <w:vAlign w:val="center"/>
          </w:tcPr>
          <w:p w14:paraId="6AB4BC5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6.24</w:t>
            </w:r>
          </w:p>
        </w:tc>
        <w:tc>
          <w:tcPr>
            <w:tcW w:w="936" w:type="dxa"/>
            <w:tcBorders>
              <w:top w:val="nil"/>
              <w:left w:val="nil"/>
            </w:tcBorders>
            <w:vAlign w:val="center"/>
          </w:tcPr>
          <w:p w14:paraId="32AAC9C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0.977</w:t>
            </w:r>
          </w:p>
        </w:tc>
        <w:tc>
          <w:tcPr>
            <w:tcW w:w="957" w:type="dxa"/>
            <w:tcBorders>
              <w:top w:val="nil"/>
              <w:left w:val="nil"/>
            </w:tcBorders>
            <w:vAlign w:val="center"/>
          </w:tcPr>
          <w:p w14:paraId="5D0C6FA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00D35E67" w14:textId="77777777" w:rsidTr="00442111">
        <w:trPr>
          <w:jc w:val="center"/>
        </w:trPr>
        <w:tc>
          <w:tcPr>
            <w:tcW w:w="643" w:type="dxa"/>
            <w:tcBorders>
              <w:top w:val="nil"/>
            </w:tcBorders>
            <w:vAlign w:val="center"/>
          </w:tcPr>
          <w:p w14:paraId="459C9A8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6</w:t>
            </w:r>
          </w:p>
        </w:tc>
        <w:tc>
          <w:tcPr>
            <w:tcW w:w="3972" w:type="dxa"/>
            <w:tcBorders>
              <w:top w:val="nil"/>
              <w:left w:val="nil"/>
            </w:tcBorders>
            <w:vAlign w:val="center"/>
          </w:tcPr>
          <w:p w14:paraId="23E0F4E7"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Cầm tạ 1,5kg vụt 2 bên 1’ (lần)</w:t>
            </w:r>
          </w:p>
        </w:tc>
        <w:tc>
          <w:tcPr>
            <w:tcW w:w="1096" w:type="dxa"/>
            <w:tcBorders>
              <w:top w:val="nil"/>
              <w:left w:val="nil"/>
            </w:tcBorders>
            <w:vAlign w:val="center"/>
          </w:tcPr>
          <w:p w14:paraId="081FFCD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42.31</w:t>
            </w:r>
          </w:p>
        </w:tc>
        <w:tc>
          <w:tcPr>
            <w:tcW w:w="1096" w:type="dxa"/>
            <w:tcBorders>
              <w:top w:val="nil"/>
              <w:left w:val="nil"/>
            </w:tcBorders>
            <w:vAlign w:val="center"/>
          </w:tcPr>
          <w:p w14:paraId="4E32888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3.63</w:t>
            </w:r>
          </w:p>
        </w:tc>
        <w:tc>
          <w:tcPr>
            <w:tcW w:w="1096" w:type="dxa"/>
            <w:tcBorders>
              <w:top w:val="nil"/>
              <w:left w:val="nil"/>
            </w:tcBorders>
            <w:vAlign w:val="center"/>
          </w:tcPr>
          <w:p w14:paraId="03ADBD5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42.13</w:t>
            </w:r>
          </w:p>
        </w:tc>
        <w:tc>
          <w:tcPr>
            <w:tcW w:w="936" w:type="dxa"/>
            <w:tcBorders>
              <w:top w:val="nil"/>
              <w:left w:val="nil"/>
            </w:tcBorders>
            <w:vAlign w:val="center"/>
          </w:tcPr>
          <w:p w14:paraId="3B45F2A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3.69</w:t>
            </w:r>
          </w:p>
        </w:tc>
        <w:tc>
          <w:tcPr>
            <w:tcW w:w="936" w:type="dxa"/>
            <w:tcBorders>
              <w:top w:val="nil"/>
              <w:left w:val="nil"/>
            </w:tcBorders>
            <w:vAlign w:val="center"/>
          </w:tcPr>
          <w:p w14:paraId="057A92B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0.964</w:t>
            </w:r>
          </w:p>
        </w:tc>
        <w:tc>
          <w:tcPr>
            <w:tcW w:w="957" w:type="dxa"/>
            <w:tcBorders>
              <w:top w:val="nil"/>
              <w:left w:val="nil"/>
            </w:tcBorders>
            <w:vAlign w:val="center"/>
          </w:tcPr>
          <w:p w14:paraId="4A5A2F3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23989069" w14:textId="77777777" w:rsidTr="00442111">
        <w:trPr>
          <w:jc w:val="center"/>
        </w:trPr>
        <w:tc>
          <w:tcPr>
            <w:tcW w:w="643" w:type="dxa"/>
            <w:tcBorders>
              <w:top w:val="nil"/>
            </w:tcBorders>
            <w:vAlign w:val="center"/>
          </w:tcPr>
          <w:p w14:paraId="47D9591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7</w:t>
            </w:r>
          </w:p>
        </w:tc>
        <w:tc>
          <w:tcPr>
            <w:tcW w:w="3972" w:type="dxa"/>
            <w:tcBorders>
              <w:top w:val="nil"/>
              <w:left w:val="nil"/>
            </w:tcBorders>
            <w:vAlign w:val="center"/>
          </w:tcPr>
          <w:p w14:paraId="783B2EED"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Cầm tạ 1,5kg vụt trái tay 1’ (lần)</w:t>
            </w:r>
          </w:p>
        </w:tc>
        <w:tc>
          <w:tcPr>
            <w:tcW w:w="1096" w:type="dxa"/>
            <w:tcBorders>
              <w:top w:val="nil"/>
              <w:left w:val="nil"/>
            </w:tcBorders>
            <w:vAlign w:val="center"/>
          </w:tcPr>
          <w:p w14:paraId="11843D8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78.19</w:t>
            </w:r>
          </w:p>
        </w:tc>
        <w:tc>
          <w:tcPr>
            <w:tcW w:w="1096" w:type="dxa"/>
            <w:tcBorders>
              <w:top w:val="nil"/>
              <w:left w:val="nil"/>
            </w:tcBorders>
            <w:vAlign w:val="center"/>
          </w:tcPr>
          <w:p w14:paraId="1939081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4.62</w:t>
            </w:r>
          </w:p>
        </w:tc>
        <w:tc>
          <w:tcPr>
            <w:tcW w:w="1096" w:type="dxa"/>
            <w:tcBorders>
              <w:top w:val="nil"/>
              <w:left w:val="nil"/>
            </w:tcBorders>
            <w:vAlign w:val="center"/>
          </w:tcPr>
          <w:p w14:paraId="3BF7F5A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79.38</w:t>
            </w:r>
          </w:p>
        </w:tc>
        <w:tc>
          <w:tcPr>
            <w:tcW w:w="936" w:type="dxa"/>
            <w:tcBorders>
              <w:top w:val="nil"/>
              <w:left w:val="nil"/>
            </w:tcBorders>
            <w:vAlign w:val="center"/>
          </w:tcPr>
          <w:p w14:paraId="3296FFD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4.62</w:t>
            </w:r>
          </w:p>
        </w:tc>
        <w:tc>
          <w:tcPr>
            <w:tcW w:w="936" w:type="dxa"/>
            <w:tcBorders>
              <w:top w:val="nil"/>
              <w:left w:val="nil"/>
            </w:tcBorders>
            <w:vAlign w:val="center"/>
          </w:tcPr>
          <w:p w14:paraId="65E10F6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0.959</w:t>
            </w:r>
          </w:p>
        </w:tc>
        <w:tc>
          <w:tcPr>
            <w:tcW w:w="957" w:type="dxa"/>
            <w:tcBorders>
              <w:top w:val="nil"/>
              <w:left w:val="nil"/>
            </w:tcBorders>
            <w:vAlign w:val="center"/>
          </w:tcPr>
          <w:p w14:paraId="0619B74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469CC25A" w14:textId="77777777" w:rsidTr="00442111">
        <w:trPr>
          <w:jc w:val="center"/>
        </w:trPr>
        <w:tc>
          <w:tcPr>
            <w:tcW w:w="643" w:type="dxa"/>
            <w:tcBorders>
              <w:top w:val="nil"/>
            </w:tcBorders>
            <w:vAlign w:val="center"/>
          </w:tcPr>
          <w:p w14:paraId="2EE8C46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8</w:t>
            </w:r>
          </w:p>
        </w:tc>
        <w:tc>
          <w:tcPr>
            <w:tcW w:w="3972" w:type="dxa"/>
            <w:tcBorders>
              <w:top w:val="nil"/>
              <w:left w:val="nil"/>
            </w:tcBorders>
            <w:vAlign w:val="center"/>
          </w:tcPr>
          <w:p w14:paraId="32C40028"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Nhảy dây đơn 2’ (lần)</w:t>
            </w:r>
          </w:p>
        </w:tc>
        <w:tc>
          <w:tcPr>
            <w:tcW w:w="1096" w:type="dxa"/>
            <w:tcBorders>
              <w:top w:val="nil"/>
              <w:left w:val="nil"/>
            </w:tcBorders>
            <w:vAlign w:val="center"/>
          </w:tcPr>
          <w:p w14:paraId="2446DCB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235.50</w:t>
            </w:r>
          </w:p>
        </w:tc>
        <w:tc>
          <w:tcPr>
            <w:tcW w:w="1096" w:type="dxa"/>
            <w:tcBorders>
              <w:top w:val="nil"/>
              <w:left w:val="nil"/>
            </w:tcBorders>
            <w:vAlign w:val="center"/>
          </w:tcPr>
          <w:p w14:paraId="4D8E3EA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18.38</w:t>
            </w:r>
          </w:p>
        </w:tc>
        <w:tc>
          <w:tcPr>
            <w:tcW w:w="1096" w:type="dxa"/>
            <w:tcBorders>
              <w:top w:val="nil"/>
              <w:left w:val="nil"/>
            </w:tcBorders>
            <w:vAlign w:val="center"/>
          </w:tcPr>
          <w:p w14:paraId="6507901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238.00</w:t>
            </w:r>
          </w:p>
        </w:tc>
        <w:tc>
          <w:tcPr>
            <w:tcW w:w="936" w:type="dxa"/>
            <w:tcBorders>
              <w:top w:val="nil"/>
              <w:left w:val="nil"/>
            </w:tcBorders>
            <w:vAlign w:val="center"/>
          </w:tcPr>
          <w:p w14:paraId="6E30D93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22.04</w:t>
            </w:r>
          </w:p>
        </w:tc>
        <w:tc>
          <w:tcPr>
            <w:tcW w:w="936" w:type="dxa"/>
            <w:tcBorders>
              <w:top w:val="nil"/>
              <w:left w:val="nil"/>
            </w:tcBorders>
            <w:vAlign w:val="center"/>
          </w:tcPr>
          <w:p w14:paraId="6309F8A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0.980</w:t>
            </w:r>
          </w:p>
        </w:tc>
        <w:tc>
          <w:tcPr>
            <w:tcW w:w="957" w:type="dxa"/>
            <w:tcBorders>
              <w:top w:val="nil"/>
              <w:left w:val="nil"/>
            </w:tcBorders>
            <w:vAlign w:val="center"/>
          </w:tcPr>
          <w:p w14:paraId="1095319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3BA78CD6" w14:textId="77777777" w:rsidTr="00442111">
        <w:trPr>
          <w:jc w:val="center"/>
        </w:trPr>
        <w:tc>
          <w:tcPr>
            <w:tcW w:w="643" w:type="dxa"/>
            <w:tcBorders>
              <w:top w:val="nil"/>
            </w:tcBorders>
            <w:vAlign w:val="center"/>
          </w:tcPr>
          <w:p w14:paraId="06D8D5A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9</w:t>
            </w:r>
          </w:p>
        </w:tc>
        <w:tc>
          <w:tcPr>
            <w:tcW w:w="3972" w:type="dxa"/>
            <w:tcBorders>
              <w:top w:val="nil"/>
              <w:left w:val="nil"/>
            </w:tcBorders>
            <w:vAlign w:val="center"/>
          </w:tcPr>
          <w:p w14:paraId="478860A6"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Di chuyển ngang nhặt bóng 42q x 4m (s)</w:t>
            </w:r>
          </w:p>
        </w:tc>
        <w:tc>
          <w:tcPr>
            <w:tcW w:w="1096" w:type="dxa"/>
            <w:tcBorders>
              <w:top w:val="nil"/>
              <w:left w:val="nil"/>
            </w:tcBorders>
            <w:vAlign w:val="center"/>
          </w:tcPr>
          <w:p w14:paraId="55F08E0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131.36</w:t>
            </w:r>
          </w:p>
        </w:tc>
        <w:tc>
          <w:tcPr>
            <w:tcW w:w="1096" w:type="dxa"/>
            <w:tcBorders>
              <w:top w:val="nil"/>
              <w:left w:val="nil"/>
            </w:tcBorders>
            <w:vAlign w:val="center"/>
          </w:tcPr>
          <w:p w14:paraId="0884A41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5.03</w:t>
            </w:r>
          </w:p>
        </w:tc>
        <w:tc>
          <w:tcPr>
            <w:tcW w:w="1096" w:type="dxa"/>
            <w:tcBorders>
              <w:top w:val="nil"/>
              <w:left w:val="nil"/>
            </w:tcBorders>
            <w:vAlign w:val="center"/>
          </w:tcPr>
          <w:p w14:paraId="6396E2A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130.49</w:t>
            </w:r>
          </w:p>
        </w:tc>
        <w:tc>
          <w:tcPr>
            <w:tcW w:w="936" w:type="dxa"/>
            <w:tcBorders>
              <w:top w:val="nil"/>
              <w:left w:val="nil"/>
            </w:tcBorders>
            <w:vAlign w:val="center"/>
          </w:tcPr>
          <w:p w14:paraId="2E81657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4.99</w:t>
            </w:r>
          </w:p>
        </w:tc>
        <w:tc>
          <w:tcPr>
            <w:tcW w:w="936" w:type="dxa"/>
            <w:tcBorders>
              <w:top w:val="nil"/>
              <w:left w:val="nil"/>
            </w:tcBorders>
            <w:vAlign w:val="center"/>
          </w:tcPr>
          <w:p w14:paraId="351EC02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0.978</w:t>
            </w:r>
          </w:p>
        </w:tc>
        <w:tc>
          <w:tcPr>
            <w:tcW w:w="957" w:type="dxa"/>
            <w:tcBorders>
              <w:top w:val="nil"/>
              <w:left w:val="nil"/>
            </w:tcBorders>
            <w:vAlign w:val="center"/>
          </w:tcPr>
          <w:p w14:paraId="77BD7E6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26718A7D" w14:textId="77777777" w:rsidTr="00442111">
        <w:trPr>
          <w:jc w:val="center"/>
        </w:trPr>
        <w:tc>
          <w:tcPr>
            <w:tcW w:w="643" w:type="dxa"/>
            <w:tcBorders>
              <w:top w:val="nil"/>
            </w:tcBorders>
            <w:vAlign w:val="center"/>
          </w:tcPr>
          <w:p w14:paraId="25D2CFF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3972" w:type="dxa"/>
            <w:tcBorders>
              <w:top w:val="nil"/>
              <w:left w:val="nil"/>
            </w:tcBorders>
            <w:vAlign w:val="center"/>
          </w:tcPr>
          <w:p w14:paraId="23816251"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Kỹ thuật</w:t>
            </w:r>
          </w:p>
        </w:tc>
        <w:tc>
          <w:tcPr>
            <w:tcW w:w="1096" w:type="dxa"/>
            <w:tcBorders>
              <w:top w:val="nil"/>
              <w:left w:val="nil"/>
            </w:tcBorders>
            <w:vAlign w:val="center"/>
          </w:tcPr>
          <w:p w14:paraId="35A5959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2C69A03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6B346BA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55136B7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650EA71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57" w:type="dxa"/>
            <w:tcBorders>
              <w:top w:val="nil"/>
              <w:left w:val="nil"/>
            </w:tcBorders>
            <w:vAlign w:val="center"/>
          </w:tcPr>
          <w:p w14:paraId="7E2D2F0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r>
      <w:tr w:rsidR="00442111" w:rsidRPr="00783B3D" w14:paraId="7FA68803" w14:textId="77777777" w:rsidTr="00442111">
        <w:trPr>
          <w:jc w:val="center"/>
        </w:trPr>
        <w:tc>
          <w:tcPr>
            <w:tcW w:w="643" w:type="dxa"/>
            <w:tcBorders>
              <w:top w:val="nil"/>
            </w:tcBorders>
            <w:vAlign w:val="center"/>
          </w:tcPr>
          <w:p w14:paraId="6CDAB5C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10</w:t>
            </w:r>
          </w:p>
        </w:tc>
        <w:tc>
          <w:tcPr>
            <w:tcW w:w="3972" w:type="dxa"/>
            <w:tcBorders>
              <w:top w:val="nil"/>
              <w:left w:val="nil"/>
            </w:tcBorders>
            <w:vAlign w:val="center"/>
          </w:tcPr>
          <w:p w14:paraId="1D7B6683"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Vụt 2 bên vào ô trái 1’ vào ô 40x40cm (quả)</w:t>
            </w:r>
          </w:p>
        </w:tc>
        <w:tc>
          <w:tcPr>
            <w:tcW w:w="1096" w:type="dxa"/>
            <w:tcBorders>
              <w:top w:val="nil"/>
              <w:left w:val="nil"/>
            </w:tcBorders>
            <w:vAlign w:val="center"/>
          </w:tcPr>
          <w:p w14:paraId="2218685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49.44</w:t>
            </w:r>
          </w:p>
        </w:tc>
        <w:tc>
          <w:tcPr>
            <w:tcW w:w="1096" w:type="dxa"/>
            <w:tcBorders>
              <w:top w:val="nil"/>
              <w:left w:val="nil"/>
            </w:tcBorders>
            <w:vAlign w:val="center"/>
          </w:tcPr>
          <w:p w14:paraId="1D668BC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3.74</w:t>
            </w:r>
          </w:p>
        </w:tc>
        <w:tc>
          <w:tcPr>
            <w:tcW w:w="1096" w:type="dxa"/>
            <w:tcBorders>
              <w:top w:val="nil"/>
              <w:left w:val="nil"/>
            </w:tcBorders>
            <w:vAlign w:val="center"/>
          </w:tcPr>
          <w:p w14:paraId="020DD69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49.50</w:t>
            </w:r>
          </w:p>
        </w:tc>
        <w:tc>
          <w:tcPr>
            <w:tcW w:w="936" w:type="dxa"/>
            <w:tcBorders>
              <w:top w:val="nil"/>
              <w:left w:val="nil"/>
            </w:tcBorders>
            <w:vAlign w:val="center"/>
          </w:tcPr>
          <w:p w14:paraId="67ED612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3.98</w:t>
            </w:r>
          </w:p>
        </w:tc>
        <w:tc>
          <w:tcPr>
            <w:tcW w:w="936" w:type="dxa"/>
            <w:tcBorders>
              <w:top w:val="nil"/>
              <w:left w:val="nil"/>
            </w:tcBorders>
            <w:vAlign w:val="center"/>
          </w:tcPr>
          <w:p w14:paraId="18B3EA6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0.969</w:t>
            </w:r>
          </w:p>
        </w:tc>
        <w:tc>
          <w:tcPr>
            <w:tcW w:w="957" w:type="dxa"/>
            <w:tcBorders>
              <w:top w:val="nil"/>
              <w:left w:val="nil"/>
            </w:tcBorders>
            <w:vAlign w:val="center"/>
          </w:tcPr>
          <w:p w14:paraId="49348A3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4F418910" w14:textId="77777777" w:rsidTr="00442111">
        <w:trPr>
          <w:jc w:val="center"/>
        </w:trPr>
        <w:tc>
          <w:tcPr>
            <w:tcW w:w="643" w:type="dxa"/>
            <w:tcBorders>
              <w:top w:val="nil"/>
            </w:tcBorders>
            <w:vAlign w:val="center"/>
          </w:tcPr>
          <w:p w14:paraId="32BCD1D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11</w:t>
            </w:r>
          </w:p>
        </w:tc>
        <w:tc>
          <w:tcPr>
            <w:tcW w:w="3972" w:type="dxa"/>
            <w:tcBorders>
              <w:top w:val="nil"/>
              <w:left w:val="nil"/>
            </w:tcBorders>
            <w:vAlign w:val="center"/>
          </w:tcPr>
          <w:p w14:paraId="10CB6E4B"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Giật bóng thuận tay từ 3 đ về 1 đ vào ô phải 50 x 50 trong 1’ (lần)</w:t>
            </w:r>
          </w:p>
        </w:tc>
        <w:tc>
          <w:tcPr>
            <w:tcW w:w="1096" w:type="dxa"/>
            <w:tcBorders>
              <w:top w:val="nil"/>
              <w:left w:val="nil"/>
            </w:tcBorders>
            <w:vAlign w:val="center"/>
          </w:tcPr>
          <w:p w14:paraId="6752DB6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41.50</w:t>
            </w:r>
          </w:p>
        </w:tc>
        <w:tc>
          <w:tcPr>
            <w:tcW w:w="1096" w:type="dxa"/>
            <w:tcBorders>
              <w:top w:val="nil"/>
              <w:left w:val="nil"/>
            </w:tcBorders>
            <w:vAlign w:val="center"/>
          </w:tcPr>
          <w:p w14:paraId="70B80C6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3.58</w:t>
            </w:r>
          </w:p>
        </w:tc>
        <w:tc>
          <w:tcPr>
            <w:tcW w:w="1096" w:type="dxa"/>
            <w:tcBorders>
              <w:top w:val="nil"/>
              <w:left w:val="nil"/>
            </w:tcBorders>
            <w:vAlign w:val="center"/>
          </w:tcPr>
          <w:p w14:paraId="5FC0D3A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41.56</w:t>
            </w:r>
          </w:p>
        </w:tc>
        <w:tc>
          <w:tcPr>
            <w:tcW w:w="936" w:type="dxa"/>
            <w:tcBorders>
              <w:top w:val="nil"/>
              <w:left w:val="nil"/>
            </w:tcBorders>
            <w:vAlign w:val="center"/>
          </w:tcPr>
          <w:p w14:paraId="0383F69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3.85</w:t>
            </w:r>
          </w:p>
        </w:tc>
        <w:tc>
          <w:tcPr>
            <w:tcW w:w="936" w:type="dxa"/>
            <w:tcBorders>
              <w:top w:val="nil"/>
              <w:left w:val="nil"/>
            </w:tcBorders>
            <w:vAlign w:val="center"/>
          </w:tcPr>
          <w:p w14:paraId="7898120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0.826</w:t>
            </w:r>
          </w:p>
        </w:tc>
        <w:tc>
          <w:tcPr>
            <w:tcW w:w="957" w:type="dxa"/>
            <w:tcBorders>
              <w:top w:val="nil"/>
              <w:left w:val="nil"/>
            </w:tcBorders>
            <w:vAlign w:val="center"/>
          </w:tcPr>
          <w:p w14:paraId="7CF7F36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0B0F2D10" w14:textId="77777777" w:rsidTr="00442111">
        <w:trPr>
          <w:jc w:val="center"/>
        </w:trPr>
        <w:tc>
          <w:tcPr>
            <w:tcW w:w="643" w:type="dxa"/>
            <w:tcBorders>
              <w:top w:val="nil"/>
            </w:tcBorders>
            <w:vAlign w:val="center"/>
          </w:tcPr>
          <w:p w14:paraId="2034122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12</w:t>
            </w:r>
          </w:p>
        </w:tc>
        <w:tc>
          <w:tcPr>
            <w:tcW w:w="3972" w:type="dxa"/>
            <w:tcBorders>
              <w:top w:val="nil"/>
              <w:left w:val="nil"/>
            </w:tcBorders>
            <w:vAlign w:val="center"/>
          </w:tcPr>
          <w:p w14:paraId="08A8B511"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Giật trái tay vào ô trái 1’ vào ô 50x50cm (quả)</w:t>
            </w:r>
          </w:p>
        </w:tc>
        <w:tc>
          <w:tcPr>
            <w:tcW w:w="1096" w:type="dxa"/>
            <w:tcBorders>
              <w:top w:val="nil"/>
              <w:left w:val="nil"/>
            </w:tcBorders>
            <w:vAlign w:val="center"/>
          </w:tcPr>
          <w:p w14:paraId="4B36F35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39.88</w:t>
            </w:r>
          </w:p>
        </w:tc>
        <w:tc>
          <w:tcPr>
            <w:tcW w:w="1096" w:type="dxa"/>
            <w:tcBorders>
              <w:top w:val="nil"/>
              <w:left w:val="nil"/>
            </w:tcBorders>
            <w:vAlign w:val="center"/>
          </w:tcPr>
          <w:p w14:paraId="16212F5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3.69</w:t>
            </w:r>
          </w:p>
        </w:tc>
        <w:tc>
          <w:tcPr>
            <w:tcW w:w="1096" w:type="dxa"/>
            <w:tcBorders>
              <w:top w:val="nil"/>
              <w:left w:val="nil"/>
            </w:tcBorders>
            <w:vAlign w:val="center"/>
          </w:tcPr>
          <w:p w14:paraId="1222BA7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39.94</w:t>
            </w:r>
          </w:p>
        </w:tc>
        <w:tc>
          <w:tcPr>
            <w:tcW w:w="936" w:type="dxa"/>
            <w:tcBorders>
              <w:top w:val="nil"/>
              <w:left w:val="nil"/>
            </w:tcBorders>
            <w:vAlign w:val="center"/>
          </w:tcPr>
          <w:p w14:paraId="5957F2C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3.94</w:t>
            </w:r>
          </w:p>
        </w:tc>
        <w:tc>
          <w:tcPr>
            <w:tcW w:w="936" w:type="dxa"/>
            <w:tcBorders>
              <w:top w:val="nil"/>
              <w:left w:val="nil"/>
            </w:tcBorders>
            <w:vAlign w:val="center"/>
          </w:tcPr>
          <w:p w14:paraId="1E09485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0.982</w:t>
            </w:r>
          </w:p>
        </w:tc>
        <w:tc>
          <w:tcPr>
            <w:tcW w:w="957" w:type="dxa"/>
            <w:tcBorders>
              <w:top w:val="nil"/>
              <w:left w:val="nil"/>
            </w:tcBorders>
            <w:vAlign w:val="center"/>
          </w:tcPr>
          <w:p w14:paraId="6529AE4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4729FEB4" w14:textId="77777777" w:rsidTr="00442111">
        <w:trPr>
          <w:jc w:val="center"/>
        </w:trPr>
        <w:tc>
          <w:tcPr>
            <w:tcW w:w="643" w:type="dxa"/>
            <w:tcBorders>
              <w:top w:val="nil"/>
            </w:tcBorders>
            <w:vAlign w:val="center"/>
          </w:tcPr>
          <w:p w14:paraId="604087C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13</w:t>
            </w:r>
          </w:p>
        </w:tc>
        <w:tc>
          <w:tcPr>
            <w:tcW w:w="3972" w:type="dxa"/>
            <w:tcBorders>
              <w:top w:val="nil"/>
              <w:left w:val="nil"/>
            </w:tcBorders>
            <w:vAlign w:val="center"/>
          </w:tcPr>
          <w:p w14:paraId="26A64D71"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Giật thuận tay + đẩy trái với đường bóng không cố định (quả)</w:t>
            </w:r>
          </w:p>
        </w:tc>
        <w:tc>
          <w:tcPr>
            <w:tcW w:w="1096" w:type="dxa"/>
            <w:tcBorders>
              <w:top w:val="nil"/>
              <w:left w:val="nil"/>
            </w:tcBorders>
            <w:vAlign w:val="center"/>
          </w:tcPr>
          <w:p w14:paraId="54F5A19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55.06</w:t>
            </w:r>
          </w:p>
        </w:tc>
        <w:tc>
          <w:tcPr>
            <w:tcW w:w="1096" w:type="dxa"/>
            <w:tcBorders>
              <w:top w:val="nil"/>
              <w:left w:val="nil"/>
            </w:tcBorders>
            <w:vAlign w:val="center"/>
          </w:tcPr>
          <w:p w14:paraId="6E45313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2.72</w:t>
            </w:r>
          </w:p>
        </w:tc>
        <w:tc>
          <w:tcPr>
            <w:tcW w:w="1096" w:type="dxa"/>
            <w:tcBorders>
              <w:top w:val="nil"/>
              <w:left w:val="nil"/>
            </w:tcBorders>
            <w:vAlign w:val="center"/>
          </w:tcPr>
          <w:p w14:paraId="6F7ED60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55.63</w:t>
            </w:r>
          </w:p>
        </w:tc>
        <w:tc>
          <w:tcPr>
            <w:tcW w:w="936" w:type="dxa"/>
            <w:tcBorders>
              <w:top w:val="nil"/>
              <w:left w:val="nil"/>
            </w:tcBorders>
            <w:vAlign w:val="center"/>
          </w:tcPr>
          <w:p w14:paraId="6FE51DA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2.87</w:t>
            </w:r>
          </w:p>
        </w:tc>
        <w:tc>
          <w:tcPr>
            <w:tcW w:w="936" w:type="dxa"/>
            <w:tcBorders>
              <w:top w:val="nil"/>
              <w:left w:val="nil"/>
            </w:tcBorders>
            <w:vAlign w:val="center"/>
          </w:tcPr>
          <w:p w14:paraId="43AFBDE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0.933</w:t>
            </w:r>
          </w:p>
        </w:tc>
        <w:tc>
          <w:tcPr>
            <w:tcW w:w="957" w:type="dxa"/>
            <w:tcBorders>
              <w:top w:val="nil"/>
              <w:left w:val="nil"/>
            </w:tcBorders>
            <w:vAlign w:val="center"/>
          </w:tcPr>
          <w:p w14:paraId="4814205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1C361D65" w14:textId="77777777" w:rsidTr="00442111">
        <w:trPr>
          <w:jc w:val="center"/>
        </w:trPr>
        <w:tc>
          <w:tcPr>
            <w:tcW w:w="643" w:type="dxa"/>
            <w:tcBorders>
              <w:top w:val="nil"/>
            </w:tcBorders>
            <w:vAlign w:val="center"/>
          </w:tcPr>
          <w:p w14:paraId="311D095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lastRenderedPageBreak/>
              <w:t>14</w:t>
            </w:r>
          </w:p>
        </w:tc>
        <w:tc>
          <w:tcPr>
            <w:tcW w:w="3972" w:type="dxa"/>
            <w:tcBorders>
              <w:top w:val="nil"/>
              <w:left w:val="nil"/>
            </w:tcBorders>
            <w:vAlign w:val="center"/>
          </w:tcPr>
          <w:p w14:paraId="41FC5986"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Gò 2 bên vào ô trái 1’ vào ô 40x40cm (quả)</w:t>
            </w:r>
          </w:p>
        </w:tc>
        <w:tc>
          <w:tcPr>
            <w:tcW w:w="1096" w:type="dxa"/>
            <w:tcBorders>
              <w:top w:val="nil"/>
              <w:left w:val="nil"/>
            </w:tcBorders>
            <w:vAlign w:val="center"/>
          </w:tcPr>
          <w:p w14:paraId="09033A6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31.31</w:t>
            </w:r>
          </w:p>
        </w:tc>
        <w:tc>
          <w:tcPr>
            <w:tcW w:w="1096" w:type="dxa"/>
            <w:tcBorders>
              <w:top w:val="nil"/>
              <w:left w:val="nil"/>
            </w:tcBorders>
            <w:vAlign w:val="center"/>
          </w:tcPr>
          <w:p w14:paraId="5BE366C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2.55</w:t>
            </w:r>
          </w:p>
        </w:tc>
        <w:tc>
          <w:tcPr>
            <w:tcW w:w="1096" w:type="dxa"/>
            <w:tcBorders>
              <w:top w:val="nil"/>
              <w:left w:val="nil"/>
            </w:tcBorders>
            <w:vAlign w:val="center"/>
          </w:tcPr>
          <w:p w14:paraId="3DEA4AA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31.19</w:t>
            </w:r>
          </w:p>
        </w:tc>
        <w:tc>
          <w:tcPr>
            <w:tcW w:w="936" w:type="dxa"/>
            <w:tcBorders>
              <w:top w:val="nil"/>
              <w:left w:val="nil"/>
            </w:tcBorders>
            <w:vAlign w:val="center"/>
          </w:tcPr>
          <w:p w14:paraId="603E3C7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2.59</w:t>
            </w:r>
          </w:p>
        </w:tc>
        <w:tc>
          <w:tcPr>
            <w:tcW w:w="936" w:type="dxa"/>
            <w:tcBorders>
              <w:top w:val="nil"/>
              <w:left w:val="nil"/>
            </w:tcBorders>
            <w:vAlign w:val="center"/>
          </w:tcPr>
          <w:p w14:paraId="4EA24E4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0.951</w:t>
            </w:r>
          </w:p>
        </w:tc>
        <w:tc>
          <w:tcPr>
            <w:tcW w:w="957" w:type="dxa"/>
            <w:tcBorders>
              <w:top w:val="nil"/>
              <w:left w:val="nil"/>
            </w:tcBorders>
            <w:vAlign w:val="center"/>
          </w:tcPr>
          <w:p w14:paraId="43A1408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155A5F3B" w14:textId="77777777" w:rsidTr="00442111">
        <w:trPr>
          <w:jc w:val="center"/>
        </w:trPr>
        <w:tc>
          <w:tcPr>
            <w:tcW w:w="643" w:type="dxa"/>
            <w:tcBorders>
              <w:top w:val="nil"/>
            </w:tcBorders>
            <w:vAlign w:val="center"/>
          </w:tcPr>
          <w:p w14:paraId="631259B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15</w:t>
            </w:r>
          </w:p>
        </w:tc>
        <w:tc>
          <w:tcPr>
            <w:tcW w:w="3972" w:type="dxa"/>
            <w:tcBorders>
              <w:top w:val="nil"/>
              <w:left w:val="nil"/>
            </w:tcBorders>
            <w:vAlign w:val="center"/>
          </w:tcPr>
          <w:p w14:paraId="5207EFBC"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kiểu mổ vào ô 1/16 bàn mỗi kiểu 10 quả (quả)</w:t>
            </w:r>
          </w:p>
        </w:tc>
        <w:tc>
          <w:tcPr>
            <w:tcW w:w="1096" w:type="dxa"/>
            <w:tcBorders>
              <w:top w:val="nil"/>
              <w:left w:val="nil"/>
            </w:tcBorders>
            <w:vAlign w:val="center"/>
          </w:tcPr>
          <w:p w14:paraId="1584D29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5.00</w:t>
            </w:r>
          </w:p>
        </w:tc>
        <w:tc>
          <w:tcPr>
            <w:tcW w:w="1096" w:type="dxa"/>
            <w:tcBorders>
              <w:top w:val="nil"/>
              <w:left w:val="nil"/>
            </w:tcBorders>
            <w:vAlign w:val="center"/>
          </w:tcPr>
          <w:p w14:paraId="2390D0A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0.37</w:t>
            </w:r>
          </w:p>
        </w:tc>
        <w:tc>
          <w:tcPr>
            <w:tcW w:w="1096" w:type="dxa"/>
            <w:tcBorders>
              <w:top w:val="nil"/>
              <w:left w:val="nil"/>
            </w:tcBorders>
            <w:vAlign w:val="center"/>
          </w:tcPr>
          <w:p w14:paraId="05A0E3D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4.94</w:t>
            </w:r>
          </w:p>
        </w:tc>
        <w:tc>
          <w:tcPr>
            <w:tcW w:w="936" w:type="dxa"/>
            <w:tcBorders>
              <w:top w:val="nil"/>
              <w:left w:val="nil"/>
            </w:tcBorders>
            <w:vAlign w:val="center"/>
          </w:tcPr>
          <w:p w14:paraId="08528FA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0.44</w:t>
            </w:r>
          </w:p>
        </w:tc>
        <w:tc>
          <w:tcPr>
            <w:tcW w:w="936" w:type="dxa"/>
            <w:tcBorders>
              <w:top w:val="nil"/>
              <w:left w:val="nil"/>
            </w:tcBorders>
            <w:vAlign w:val="center"/>
          </w:tcPr>
          <w:p w14:paraId="625D782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0.825</w:t>
            </w:r>
          </w:p>
        </w:tc>
        <w:tc>
          <w:tcPr>
            <w:tcW w:w="957" w:type="dxa"/>
            <w:tcBorders>
              <w:top w:val="nil"/>
              <w:left w:val="nil"/>
            </w:tcBorders>
            <w:vAlign w:val="center"/>
          </w:tcPr>
          <w:p w14:paraId="36D7F18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727F7C3C" w14:textId="77777777" w:rsidTr="00442111">
        <w:trPr>
          <w:jc w:val="center"/>
        </w:trPr>
        <w:tc>
          <w:tcPr>
            <w:tcW w:w="643" w:type="dxa"/>
            <w:tcBorders>
              <w:top w:val="nil"/>
            </w:tcBorders>
            <w:vAlign w:val="center"/>
          </w:tcPr>
          <w:p w14:paraId="470405F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16</w:t>
            </w:r>
          </w:p>
        </w:tc>
        <w:tc>
          <w:tcPr>
            <w:tcW w:w="3972" w:type="dxa"/>
            <w:tcBorders>
              <w:top w:val="nil"/>
              <w:left w:val="nil"/>
            </w:tcBorders>
            <w:vAlign w:val="center"/>
          </w:tcPr>
          <w:p w14:paraId="0065C307"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kiểu lắc vào ô 1/16 bàn mỗi kiểu 10 quả (quả)</w:t>
            </w:r>
          </w:p>
        </w:tc>
        <w:tc>
          <w:tcPr>
            <w:tcW w:w="1096" w:type="dxa"/>
            <w:tcBorders>
              <w:top w:val="nil"/>
              <w:left w:val="nil"/>
            </w:tcBorders>
            <w:vAlign w:val="center"/>
          </w:tcPr>
          <w:p w14:paraId="5AF7A56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5.31</w:t>
            </w:r>
          </w:p>
        </w:tc>
        <w:tc>
          <w:tcPr>
            <w:tcW w:w="1096" w:type="dxa"/>
            <w:tcBorders>
              <w:top w:val="nil"/>
              <w:left w:val="nil"/>
            </w:tcBorders>
            <w:vAlign w:val="center"/>
          </w:tcPr>
          <w:p w14:paraId="699153A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0.48</w:t>
            </w:r>
          </w:p>
        </w:tc>
        <w:tc>
          <w:tcPr>
            <w:tcW w:w="1096" w:type="dxa"/>
            <w:tcBorders>
              <w:top w:val="nil"/>
              <w:left w:val="nil"/>
            </w:tcBorders>
            <w:vAlign w:val="center"/>
          </w:tcPr>
          <w:p w14:paraId="07434A3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5.38</w:t>
            </w:r>
          </w:p>
        </w:tc>
        <w:tc>
          <w:tcPr>
            <w:tcW w:w="936" w:type="dxa"/>
            <w:tcBorders>
              <w:top w:val="nil"/>
              <w:left w:val="nil"/>
            </w:tcBorders>
            <w:vAlign w:val="center"/>
          </w:tcPr>
          <w:p w14:paraId="3B8224C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0.50</w:t>
            </w:r>
          </w:p>
        </w:tc>
        <w:tc>
          <w:tcPr>
            <w:tcW w:w="936" w:type="dxa"/>
            <w:tcBorders>
              <w:top w:val="nil"/>
              <w:left w:val="nil"/>
            </w:tcBorders>
            <w:vAlign w:val="center"/>
          </w:tcPr>
          <w:p w14:paraId="0ACA8EA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0.870</w:t>
            </w:r>
          </w:p>
        </w:tc>
        <w:tc>
          <w:tcPr>
            <w:tcW w:w="957" w:type="dxa"/>
            <w:tcBorders>
              <w:top w:val="nil"/>
              <w:left w:val="nil"/>
            </w:tcBorders>
            <w:vAlign w:val="center"/>
          </w:tcPr>
          <w:p w14:paraId="17CEC59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50D86CA8" w14:textId="77777777" w:rsidTr="00442111">
        <w:trPr>
          <w:jc w:val="center"/>
        </w:trPr>
        <w:tc>
          <w:tcPr>
            <w:tcW w:w="643" w:type="dxa"/>
            <w:tcBorders>
              <w:top w:val="nil"/>
            </w:tcBorders>
            <w:vAlign w:val="center"/>
          </w:tcPr>
          <w:p w14:paraId="1FCDFB1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17</w:t>
            </w:r>
          </w:p>
        </w:tc>
        <w:tc>
          <w:tcPr>
            <w:tcW w:w="3972" w:type="dxa"/>
            <w:tcBorders>
              <w:top w:val="nil"/>
              <w:left w:val="nil"/>
            </w:tcBorders>
            <w:vAlign w:val="center"/>
          </w:tcPr>
          <w:p w14:paraId="3C266D69"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kiểu trái tay vào ô 1/16 bàn mỗi kiểu 10 quả (quả)</w:t>
            </w:r>
          </w:p>
        </w:tc>
        <w:tc>
          <w:tcPr>
            <w:tcW w:w="1096" w:type="dxa"/>
            <w:tcBorders>
              <w:top w:val="nil"/>
              <w:left w:val="nil"/>
            </w:tcBorders>
            <w:vAlign w:val="center"/>
          </w:tcPr>
          <w:p w14:paraId="294016A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5.75</w:t>
            </w:r>
          </w:p>
        </w:tc>
        <w:tc>
          <w:tcPr>
            <w:tcW w:w="1096" w:type="dxa"/>
            <w:tcBorders>
              <w:top w:val="nil"/>
              <w:left w:val="nil"/>
            </w:tcBorders>
            <w:vAlign w:val="center"/>
          </w:tcPr>
          <w:p w14:paraId="1AB1154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0.45</w:t>
            </w:r>
          </w:p>
        </w:tc>
        <w:tc>
          <w:tcPr>
            <w:tcW w:w="1096" w:type="dxa"/>
            <w:tcBorders>
              <w:top w:val="nil"/>
              <w:left w:val="nil"/>
            </w:tcBorders>
            <w:vAlign w:val="center"/>
          </w:tcPr>
          <w:p w14:paraId="16890E45"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5.81</w:t>
            </w:r>
          </w:p>
        </w:tc>
        <w:tc>
          <w:tcPr>
            <w:tcW w:w="936" w:type="dxa"/>
            <w:tcBorders>
              <w:top w:val="nil"/>
              <w:left w:val="nil"/>
            </w:tcBorders>
            <w:vAlign w:val="center"/>
          </w:tcPr>
          <w:p w14:paraId="22F534A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0.54</w:t>
            </w:r>
          </w:p>
        </w:tc>
        <w:tc>
          <w:tcPr>
            <w:tcW w:w="936" w:type="dxa"/>
            <w:tcBorders>
              <w:top w:val="nil"/>
              <w:left w:val="nil"/>
            </w:tcBorders>
            <w:vAlign w:val="center"/>
          </w:tcPr>
          <w:p w14:paraId="33F0A38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0.891</w:t>
            </w:r>
          </w:p>
        </w:tc>
        <w:tc>
          <w:tcPr>
            <w:tcW w:w="957" w:type="dxa"/>
            <w:tcBorders>
              <w:top w:val="nil"/>
              <w:left w:val="nil"/>
            </w:tcBorders>
            <w:vAlign w:val="center"/>
          </w:tcPr>
          <w:p w14:paraId="31BD93B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67499A57" w14:textId="77777777" w:rsidTr="00442111">
        <w:trPr>
          <w:jc w:val="center"/>
        </w:trPr>
        <w:tc>
          <w:tcPr>
            <w:tcW w:w="643" w:type="dxa"/>
            <w:tcBorders>
              <w:top w:val="nil"/>
            </w:tcBorders>
            <w:vAlign w:val="center"/>
          </w:tcPr>
          <w:p w14:paraId="19CD441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3972" w:type="dxa"/>
            <w:tcBorders>
              <w:top w:val="nil"/>
              <w:left w:val="nil"/>
            </w:tcBorders>
            <w:vAlign w:val="center"/>
          </w:tcPr>
          <w:p w14:paraId="72B9349D"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b/>
                <w:bCs/>
                <w:color w:val="000000"/>
                <w:sz w:val="32"/>
                <w:szCs w:val="32"/>
                <w:lang w:eastAsia="ko-KR"/>
              </w:rPr>
              <w:t>Chiến thuật</w:t>
            </w:r>
          </w:p>
        </w:tc>
        <w:tc>
          <w:tcPr>
            <w:tcW w:w="1096" w:type="dxa"/>
            <w:tcBorders>
              <w:top w:val="nil"/>
              <w:left w:val="nil"/>
            </w:tcBorders>
            <w:vAlign w:val="center"/>
          </w:tcPr>
          <w:p w14:paraId="46244F3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79FFC546"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1096" w:type="dxa"/>
            <w:tcBorders>
              <w:top w:val="nil"/>
              <w:left w:val="nil"/>
            </w:tcBorders>
            <w:vAlign w:val="center"/>
          </w:tcPr>
          <w:p w14:paraId="643FF58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04BB39D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36" w:type="dxa"/>
            <w:tcBorders>
              <w:top w:val="nil"/>
              <w:left w:val="nil"/>
            </w:tcBorders>
            <w:vAlign w:val="center"/>
          </w:tcPr>
          <w:p w14:paraId="1DA712B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c>
          <w:tcPr>
            <w:tcW w:w="957" w:type="dxa"/>
            <w:tcBorders>
              <w:top w:val="nil"/>
              <w:left w:val="nil"/>
            </w:tcBorders>
            <w:vAlign w:val="center"/>
          </w:tcPr>
          <w:p w14:paraId="2D8520D7"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p>
        </w:tc>
      </w:tr>
      <w:tr w:rsidR="00442111" w:rsidRPr="00783B3D" w14:paraId="3C362E08" w14:textId="77777777" w:rsidTr="00442111">
        <w:trPr>
          <w:jc w:val="center"/>
        </w:trPr>
        <w:tc>
          <w:tcPr>
            <w:tcW w:w="643" w:type="dxa"/>
            <w:tcBorders>
              <w:top w:val="nil"/>
            </w:tcBorders>
            <w:vAlign w:val="center"/>
          </w:tcPr>
          <w:p w14:paraId="0DB2EB5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18</w:t>
            </w:r>
          </w:p>
        </w:tc>
        <w:tc>
          <w:tcPr>
            <w:tcW w:w="3972" w:type="dxa"/>
            <w:tcBorders>
              <w:top w:val="nil"/>
              <w:left w:val="nil"/>
            </w:tcBorders>
            <w:vAlign w:val="center"/>
          </w:tcPr>
          <w:p w14:paraId="23FAA253"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Gò gài tùy ý chủ động tấn công dứt điểm 10 quả (quả)</w:t>
            </w:r>
          </w:p>
        </w:tc>
        <w:tc>
          <w:tcPr>
            <w:tcW w:w="1096" w:type="dxa"/>
            <w:tcBorders>
              <w:top w:val="nil"/>
              <w:left w:val="nil"/>
            </w:tcBorders>
            <w:vAlign w:val="center"/>
          </w:tcPr>
          <w:p w14:paraId="6132157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5.13</w:t>
            </w:r>
          </w:p>
        </w:tc>
        <w:tc>
          <w:tcPr>
            <w:tcW w:w="1096" w:type="dxa"/>
            <w:tcBorders>
              <w:top w:val="nil"/>
              <w:left w:val="nil"/>
            </w:tcBorders>
            <w:vAlign w:val="center"/>
          </w:tcPr>
          <w:p w14:paraId="596DF20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0.34</w:t>
            </w:r>
          </w:p>
        </w:tc>
        <w:tc>
          <w:tcPr>
            <w:tcW w:w="1096" w:type="dxa"/>
            <w:tcBorders>
              <w:top w:val="nil"/>
              <w:left w:val="nil"/>
            </w:tcBorders>
            <w:vAlign w:val="center"/>
          </w:tcPr>
          <w:p w14:paraId="69EB168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5.06</w:t>
            </w:r>
          </w:p>
        </w:tc>
        <w:tc>
          <w:tcPr>
            <w:tcW w:w="936" w:type="dxa"/>
            <w:tcBorders>
              <w:top w:val="nil"/>
              <w:left w:val="nil"/>
            </w:tcBorders>
            <w:vAlign w:val="center"/>
          </w:tcPr>
          <w:p w14:paraId="7ACB983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0.44</w:t>
            </w:r>
          </w:p>
        </w:tc>
        <w:tc>
          <w:tcPr>
            <w:tcW w:w="936" w:type="dxa"/>
            <w:tcBorders>
              <w:top w:val="nil"/>
              <w:left w:val="nil"/>
            </w:tcBorders>
            <w:vAlign w:val="center"/>
          </w:tcPr>
          <w:p w14:paraId="6F9BAD7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0.827</w:t>
            </w:r>
          </w:p>
        </w:tc>
        <w:tc>
          <w:tcPr>
            <w:tcW w:w="957" w:type="dxa"/>
            <w:tcBorders>
              <w:top w:val="nil"/>
              <w:left w:val="nil"/>
            </w:tcBorders>
            <w:vAlign w:val="center"/>
          </w:tcPr>
          <w:p w14:paraId="425B1B6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5BCF86D8" w14:textId="77777777" w:rsidTr="00442111">
        <w:trPr>
          <w:jc w:val="center"/>
        </w:trPr>
        <w:tc>
          <w:tcPr>
            <w:tcW w:w="643" w:type="dxa"/>
            <w:tcBorders>
              <w:top w:val="nil"/>
            </w:tcBorders>
            <w:vAlign w:val="center"/>
          </w:tcPr>
          <w:p w14:paraId="0590C1E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19</w:t>
            </w:r>
          </w:p>
        </w:tc>
        <w:tc>
          <w:tcPr>
            <w:tcW w:w="3972" w:type="dxa"/>
            <w:tcBorders>
              <w:top w:val="nil"/>
              <w:left w:val="nil"/>
            </w:tcBorders>
            <w:vAlign w:val="center"/>
          </w:tcPr>
          <w:p w14:paraId="1D6C4C7C"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tùy ý đánh quả thứ 3 dứt điểm 10 quả (quả)</w:t>
            </w:r>
          </w:p>
        </w:tc>
        <w:tc>
          <w:tcPr>
            <w:tcW w:w="1096" w:type="dxa"/>
            <w:tcBorders>
              <w:top w:val="nil"/>
              <w:left w:val="nil"/>
            </w:tcBorders>
            <w:vAlign w:val="center"/>
          </w:tcPr>
          <w:p w14:paraId="5EBEEB0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5.00</w:t>
            </w:r>
          </w:p>
        </w:tc>
        <w:tc>
          <w:tcPr>
            <w:tcW w:w="1096" w:type="dxa"/>
            <w:tcBorders>
              <w:top w:val="nil"/>
              <w:left w:val="nil"/>
            </w:tcBorders>
            <w:vAlign w:val="center"/>
          </w:tcPr>
          <w:p w14:paraId="5D4BCF1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0.37</w:t>
            </w:r>
          </w:p>
        </w:tc>
        <w:tc>
          <w:tcPr>
            <w:tcW w:w="1096" w:type="dxa"/>
            <w:tcBorders>
              <w:top w:val="nil"/>
              <w:left w:val="nil"/>
            </w:tcBorders>
            <w:vAlign w:val="center"/>
          </w:tcPr>
          <w:p w14:paraId="4054E493"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4.94</w:t>
            </w:r>
          </w:p>
        </w:tc>
        <w:tc>
          <w:tcPr>
            <w:tcW w:w="936" w:type="dxa"/>
            <w:tcBorders>
              <w:top w:val="nil"/>
              <w:left w:val="nil"/>
            </w:tcBorders>
            <w:vAlign w:val="center"/>
          </w:tcPr>
          <w:p w14:paraId="13D1A3D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0.44</w:t>
            </w:r>
          </w:p>
        </w:tc>
        <w:tc>
          <w:tcPr>
            <w:tcW w:w="936" w:type="dxa"/>
            <w:tcBorders>
              <w:top w:val="nil"/>
              <w:left w:val="nil"/>
            </w:tcBorders>
            <w:vAlign w:val="center"/>
          </w:tcPr>
          <w:p w14:paraId="6C87FB32"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0.825</w:t>
            </w:r>
          </w:p>
        </w:tc>
        <w:tc>
          <w:tcPr>
            <w:tcW w:w="957" w:type="dxa"/>
            <w:tcBorders>
              <w:top w:val="nil"/>
              <w:left w:val="nil"/>
            </w:tcBorders>
            <w:vAlign w:val="center"/>
          </w:tcPr>
          <w:p w14:paraId="37BCA9E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0C086E96" w14:textId="77777777" w:rsidTr="00442111">
        <w:trPr>
          <w:jc w:val="center"/>
        </w:trPr>
        <w:tc>
          <w:tcPr>
            <w:tcW w:w="643" w:type="dxa"/>
            <w:tcBorders>
              <w:top w:val="nil"/>
            </w:tcBorders>
            <w:vAlign w:val="center"/>
          </w:tcPr>
          <w:p w14:paraId="4374EA9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20</w:t>
            </w:r>
          </w:p>
        </w:tc>
        <w:tc>
          <w:tcPr>
            <w:tcW w:w="3972" w:type="dxa"/>
            <w:tcBorders>
              <w:top w:val="nil"/>
              <w:left w:val="nil"/>
            </w:tcBorders>
            <w:vAlign w:val="center"/>
          </w:tcPr>
          <w:p w14:paraId="77580EFF"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công đường chéo trái đánh quả thứ 3 về 2 góc 10 quả (quả)</w:t>
            </w:r>
          </w:p>
        </w:tc>
        <w:tc>
          <w:tcPr>
            <w:tcW w:w="1096" w:type="dxa"/>
            <w:tcBorders>
              <w:top w:val="nil"/>
              <w:left w:val="nil"/>
            </w:tcBorders>
            <w:vAlign w:val="center"/>
          </w:tcPr>
          <w:p w14:paraId="084447A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5.19</w:t>
            </w:r>
          </w:p>
        </w:tc>
        <w:tc>
          <w:tcPr>
            <w:tcW w:w="1096" w:type="dxa"/>
            <w:tcBorders>
              <w:top w:val="nil"/>
              <w:left w:val="nil"/>
            </w:tcBorders>
            <w:vAlign w:val="center"/>
          </w:tcPr>
          <w:p w14:paraId="3E7E4EB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0.40</w:t>
            </w:r>
          </w:p>
        </w:tc>
        <w:tc>
          <w:tcPr>
            <w:tcW w:w="1096" w:type="dxa"/>
            <w:tcBorders>
              <w:top w:val="nil"/>
              <w:left w:val="nil"/>
            </w:tcBorders>
            <w:vAlign w:val="center"/>
          </w:tcPr>
          <w:p w14:paraId="0E9E123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5.25</w:t>
            </w:r>
          </w:p>
        </w:tc>
        <w:tc>
          <w:tcPr>
            <w:tcW w:w="936" w:type="dxa"/>
            <w:tcBorders>
              <w:top w:val="nil"/>
              <w:left w:val="nil"/>
            </w:tcBorders>
            <w:vAlign w:val="center"/>
          </w:tcPr>
          <w:p w14:paraId="612E15CF"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0.45</w:t>
            </w:r>
          </w:p>
        </w:tc>
        <w:tc>
          <w:tcPr>
            <w:tcW w:w="936" w:type="dxa"/>
            <w:tcBorders>
              <w:top w:val="nil"/>
              <w:left w:val="nil"/>
            </w:tcBorders>
            <w:vAlign w:val="center"/>
          </w:tcPr>
          <w:p w14:paraId="40077EC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0.832</w:t>
            </w:r>
          </w:p>
        </w:tc>
        <w:tc>
          <w:tcPr>
            <w:tcW w:w="957" w:type="dxa"/>
            <w:tcBorders>
              <w:top w:val="nil"/>
              <w:left w:val="nil"/>
            </w:tcBorders>
            <w:vAlign w:val="center"/>
          </w:tcPr>
          <w:p w14:paraId="7A96F380"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77B40F4E" w14:textId="77777777" w:rsidTr="00442111">
        <w:trPr>
          <w:jc w:val="center"/>
        </w:trPr>
        <w:tc>
          <w:tcPr>
            <w:tcW w:w="643" w:type="dxa"/>
            <w:tcBorders>
              <w:top w:val="nil"/>
            </w:tcBorders>
            <w:vAlign w:val="center"/>
          </w:tcPr>
          <w:p w14:paraId="3A873859"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21</w:t>
            </w:r>
          </w:p>
        </w:tc>
        <w:tc>
          <w:tcPr>
            <w:tcW w:w="3972" w:type="dxa"/>
            <w:tcBorders>
              <w:top w:val="nil"/>
              <w:left w:val="nil"/>
            </w:tcBorders>
            <w:vAlign w:val="center"/>
          </w:tcPr>
          <w:p w14:paraId="70898F96"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Giao bóng công ngắn giữa bàn đánh quả thứ 3 về 2 góc 10 quả (quả)</w:t>
            </w:r>
          </w:p>
        </w:tc>
        <w:tc>
          <w:tcPr>
            <w:tcW w:w="1096" w:type="dxa"/>
            <w:tcBorders>
              <w:top w:val="nil"/>
              <w:left w:val="nil"/>
            </w:tcBorders>
            <w:vAlign w:val="center"/>
          </w:tcPr>
          <w:p w14:paraId="685664D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5.00</w:t>
            </w:r>
          </w:p>
        </w:tc>
        <w:tc>
          <w:tcPr>
            <w:tcW w:w="1096" w:type="dxa"/>
            <w:tcBorders>
              <w:top w:val="nil"/>
              <w:left w:val="nil"/>
            </w:tcBorders>
            <w:vAlign w:val="center"/>
          </w:tcPr>
          <w:p w14:paraId="5567E6A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0.37</w:t>
            </w:r>
          </w:p>
        </w:tc>
        <w:tc>
          <w:tcPr>
            <w:tcW w:w="1096" w:type="dxa"/>
            <w:tcBorders>
              <w:top w:val="nil"/>
              <w:left w:val="nil"/>
            </w:tcBorders>
            <w:vAlign w:val="center"/>
          </w:tcPr>
          <w:p w14:paraId="0E092868"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4.94</w:t>
            </w:r>
          </w:p>
        </w:tc>
        <w:tc>
          <w:tcPr>
            <w:tcW w:w="936" w:type="dxa"/>
            <w:tcBorders>
              <w:top w:val="nil"/>
              <w:left w:val="nil"/>
            </w:tcBorders>
            <w:vAlign w:val="center"/>
          </w:tcPr>
          <w:p w14:paraId="105FE20B"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0.44</w:t>
            </w:r>
          </w:p>
        </w:tc>
        <w:tc>
          <w:tcPr>
            <w:tcW w:w="936" w:type="dxa"/>
            <w:tcBorders>
              <w:top w:val="nil"/>
              <w:left w:val="nil"/>
            </w:tcBorders>
            <w:vAlign w:val="center"/>
          </w:tcPr>
          <w:p w14:paraId="496F85A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0.825</w:t>
            </w:r>
          </w:p>
        </w:tc>
        <w:tc>
          <w:tcPr>
            <w:tcW w:w="957" w:type="dxa"/>
            <w:tcBorders>
              <w:top w:val="nil"/>
              <w:left w:val="nil"/>
            </w:tcBorders>
            <w:vAlign w:val="center"/>
          </w:tcPr>
          <w:p w14:paraId="56683B3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r w:rsidR="00442111" w:rsidRPr="00783B3D" w14:paraId="5C738BDB" w14:textId="77777777" w:rsidTr="00442111">
        <w:trPr>
          <w:jc w:val="center"/>
        </w:trPr>
        <w:tc>
          <w:tcPr>
            <w:tcW w:w="643" w:type="dxa"/>
            <w:tcBorders>
              <w:top w:val="nil"/>
            </w:tcBorders>
            <w:vAlign w:val="center"/>
          </w:tcPr>
          <w:p w14:paraId="51BC263C"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22</w:t>
            </w:r>
          </w:p>
        </w:tc>
        <w:tc>
          <w:tcPr>
            <w:tcW w:w="3972" w:type="dxa"/>
            <w:tcBorders>
              <w:top w:val="nil"/>
              <w:left w:val="nil"/>
            </w:tcBorders>
            <w:vAlign w:val="center"/>
          </w:tcPr>
          <w:p w14:paraId="3A13B239" w14:textId="77777777" w:rsidR="00442111" w:rsidRPr="00783B3D" w:rsidRDefault="00442111" w:rsidP="00442111">
            <w:pPr>
              <w:spacing w:after="0" w:line="288" w:lineRule="auto"/>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Đỡ giao bóng (gò + tấn công) về 2 góc 10 quả (quả)</w:t>
            </w:r>
          </w:p>
        </w:tc>
        <w:tc>
          <w:tcPr>
            <w:tcW w:w="1096" w:type="dxa"/>
            <w:tcBorders>
              <w:top w:val="nil"/>
              <w:left w:val="nil"/>
            </w:tcBorders>
            <w:vAlign w:val="center"/>
          </w:tcPr>
          <w:p w14:paraId="20A91A2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4.81</w:t>
            </w:r>
          </w:p>
        </w:tc>
        <w:tc>
          <w:tcPr>
            <w:tcW w:w="1096" w:type="dxa"/>
            <w:tcBorders>
              <w:top w:val="nil"/>
              <w:left w:val="nil"/>
            </w:tcBorders>
            <w:vAlign w:val="center"/>
          </w:tcPr>
          <w:p w14:paraId="125D6E7D"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0.40</w:t>
            </w:r>
          </w:p>
        </w:tc>
        <w:tc>
          <w:tcPr>
            <w:tcW w:w="1096" w:type="dxa"/>
            <w:tcBorders>
              <w:top w:val="nil"/>
              <w:left w:val="nil"/>
            </w:tcBorders>
            <w:vAlign w:val="center"/>
          </w:tcPr>
          <w:p w14:paraId="256471DA"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4.75</w:t>
            </w:r>
          </w:p>
        </w:tc>
        <w:tc>
          <w:tcPr>
            <w:tcW w:w="936" w:type="dxa"/>
            <w:tcBorders>
              <w:top w:val="nil"/>
              <w:left w:val="nil"/>
            </w:tcBorders>
            <w:vAlign w:val="center"/>
          </w:tcPr>
          <w:p w14:paraId="197073C4"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0.45</w:t>
            </w:r>
          </w:p>
        </w:tc>
        <w:tc>
          <w:tcPr>
            <w:tcW w:w="936" w:type="dxa"/>
            <w:tcBorders>
              <w:top w:val="nil"/>
              <w:left w:val="nil"/>
            </w:tcBorders>
            <w:vAlign w:val="center"/>
          </w:tcPr>
          <w:p w14:paraId="0A15E931"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0.832</w:t>
            </w:r>
          </w:p>
        </w:tc>
        <w:tc>
          <w:tcPr>
            <w:tcW w:w="957" w:type="dxa"/>
            <w:tcBorders>
              <w:top w:val="nil"/>
              <w:left w:val="nil"/>
            </w:tcBorders>
            <w:vAlign w:val="center"/>
          </w:tcPr>
          <w:p w14:paraId="059FBF1E" w14:textId="77777777" w:rsidR="00442111" w:rsidRPr="00783B3D" w:rsidRDefault="00442111" w:rsidP="00442111">
            <w:pPr>
              <w:spacing w:after="0" w:line="288" w:lineRule="auto"/>
              <w:jc w:val="center"/>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eastAsia="ko-KR"/>
              </w:rPr>
              <w:t>&lt;0.05</w:t>
            </w:r>
          </w:p>
        </w:tc>
      </w:tr>
    </w:tbl>
    <w:p w14:paraId="1DB8FD19" w14:textId="77777777" w:rsidR="00DA344F" w:rsidRPr="00783B3D" w:rsidRDefault="00DA344F" w:rsidP="004E7D4E">
      <w:pPr>
        <w:spacing w:after="0" w:line="288" w:lineRule="auto"/>
        <w:ind w:firstLine="720"/>
        <w:jc w:val="both"/>
        <w:rPr>
          <w:rFonts w:ascii="Times New Roman" w:eastAsia="Times New Roman" w:hAnsi="Times New Roman" w:cs="Times New Roman"/>
          <w:color w:val="000000"/>
          <w:sz w:val="32"/>
          <w:szCs w:val="32"/>
        </w:rPr>
      </w:pPr>
    </w:p>
    <w:p w14:paraId="07BC93C4" w14:textId="77777777" w:rsidR="00783B3D" w:rsidRPr="00783B3D" w:rsidRDefault="00783B3D" w:rsidP="004E7D4E">
      <w:pPr>
        <w:spacing w:after="0" w:line="288" w:lineRule="auto"/>
        <w:ind w:firstLine="720"/>
        <w:jc w:val="both"/>
        <w:rPr>
          <w:rFonts w:ascii="Times New Roman" w:eastAsia="Times New Roman" w:hAnsi="Times New Roman" w:cs="Times New Roman"/>
          <w:color w:val="000000"/>
          <w:sz w:val="32"/>
          <w:szCs w:val="32"/>
        </w:rPr>
        <w:sectPr w:rsidR="00783B3D" w:rsidRPr="00783B3D" w:rsidSect="00A81199">
          <w:headerReference w:type="default" r:id="rId17"/>
          <w:pgSz w:w="11907" w:h="16840" w:code="9"/>
          <w:pgMar w:top="1134" w:right="1134" w:bottom="1134" w:left="1134" w:header="567" w:footer="567" w:gutter="0"/>
          <w:pgNumType w:start="11"/>
          <w:cols w:space="720"/>
          <w:docGrid w:linePitch="360"/>
        </w:sectPr>
      </w:pPr>
    </w:p>
    <w:p w14:paraId="5CD2770E" w14:textId="59861410" w:rsidR="00DA344F" w:rsidRPr="00783B3D" w:rsidRDefault="000D3996" w:rsidP="004E7D4E">
      <w:pPr>
        <w:spacing w:after="0" w:line="288"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lastRenderedPageBreak/>
        <w:t>Từ kết quả bảng 3.3 cho</w:t>
      </w:r>
      <w:r w:rsidR="00DA344F" w:rsidRPr="00783B3D">
        <w:rPr>
          <w:rFonts w:ascii="Times New Roman" w:eastAsia="Times New Roman" w:hAnsi="Times New Roman" w:cs="Times New Roman"/>
          <w:color w:val="000000"/>
          <w:sz w:val="32"/>
          <w:szCs w:val="32"/>
        </w:rPr>
        <w:t xml:space="preserve"> thấy cả 22/22 test kiểm nghiệm đều có r&gt;0.8 ứng với p&lt;0.05 nên đảm bảo đủ độ tin cậy và tính khách quan của test. Do vậy cả 22 test đều được chọn để tiến hành các bước tiếp theo.</w:t>
      </w:r>
    </w:p>
    <w:p w14:paraId="112E3F29" w14:textId="77777777" w:rsidR="00DA344F" w:rsidRPr="00783B3D" w:rsidRDefault="00DA344F" w:rsidP="004E7D4E">
      <w:pPr>
        <w:widowControl w:val="0"/>
        <w:tabs>
          <w:tab w:val="left" w:pos="1350"/>
        </w:tabs>
        <w:spacing w:after="0" w:line="288" w:lineRule="auto"/>
        <w:ind w:firstLine="720"/>
        <w:jc w:val="both"/>
        <w:outlineLvl w:val="2"/>
        <w:rPr>
          <w:rFonts w:ascii="Times New Roman" w:eastAsia="Malgun Gothic" w:hAnsi="Times New Roman" w:cs="Times New Roman"/>
          <w:b/>
          <w:color w:val="000000"/>
          <w:sz w:val="32"/>
          <w:szCs w:val="32"/>
          <w:lang w:val="de-DE" w:eastAsia="ko-KR"/>
        </w:rPr>
      </w:pPr>
      <w:bookmarkStart w:id="61" w:name="_Toc71204809"/>
      <w:bookmarkStart w:id="62" w:name="_Toc85655472"/>
      <w:r w:rsidRPr="00783B3D">
        <w:rPr>
          <w:rFonts w:ascii="Times New Roman" w:eastAsia="Malgun Gothic" w:hAnsi="Times New Roman" w:cs="Times New Roman"/>
          <w:b/>
          <w:color w:val="000000"/>
          <w:sz w:val="32"/>
          <w:szCs w:val="32"/>
          <w:lang w:val="de-DE" w:eastAsia="ko-KR"/>
        </w:rPr>
        <w:t>3.1.5. Kiểm nghiệm tính thông báo của test</w:t>
      </w:r>
      <w:bookmarkEnd w:id="61"/>
      <w:bookmarkEnd w:id="62"/>
    </w:p>
    <w:p w14:paraId="6314B7CE" w14:textId="77777777" w:rsidR="00DA344F" w:rsidRPr="00783B3D" w:rsidRDefault="00DA344F" w:rsidP="004E7D4E">
      <w:pPr>
        <w:spacing w:after="0" w:line="288"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val="de-DE"/>
        </w:rPr>
        <w:t xml:space="preserve">Để kiểm nghiệm tính thông báo các chỉ tiêu </w:t>
      </w:r>
      <w:r w:rsidRPr="00783B3D">
        <w:rPr>
          <w:rFonts w:ascii="Times New Roman" w:eastAsia="Times New Roman" w:hAnsi="Times New Roman" w:cs="Times New Roman"/>
          <w:color w:val="000000"/>
          <w:sz w:val="32"/>
          <w:szCs w:val="32"/>
        </w:rPr>
        <w:t>l</w:t>
      </w:r>
      <w:r w:rsidRPr="00783B3D">
        <w:rPr>
          <w:rFonts w:ascii="Times New Roman" w:eastAsia="Times New Roman" w:hAnsi="Times New Roman" w:cs="Times New Roman"/>
          <w:color w:val="000000"/>
          <w:sz w:val="32"/>
          <w:szCs w:val="32"/>
          <w:lang w:val="vi-VN"/>
        </w:rPr>
        <w:t>uận án</w:t>
      </w:r>
      <w:r w:rsidRPr="00783B3D">
        <w:rPr>
          <w:rFonts w:ascii="Times New Roman" w:eastAsia="Times New Roman" w:hAnsi="Times New Roman" w:cs="Times New Roman"/>
          <w:color w:val="000000"/>
          <w:sz w:val="32"/>
          <w:szCs w:val="32"/>
          <w:lang w:val="de-DE"/>
        </w:rPr>
        <w:t xml:space="preserve"> tiến hành tính hệ số tương quan</w:t>
      </w:r>
      <w:r w:rsidRPr="00783B3D">
        <w:rPr>
          <w:rFonts w:ascii="Times New Roman" w:eastAsia="Times New Roman" w:hAnsi="Times New Roman" w:cs="Times New Roman"/>
          <w:color w:val="000000"/>
          <w:sz w:val="32"/>
          <w:szCs w:val="32"/>
          <w:lang w:val="vi-VN"/>
        </w:rPr>
        <w:t xml:space="preserve"> thứ bậc Spi</w:t>
      </w:r>
      <w:r w:rsidRPr="00783B3D">
        <w:rPr>
          <w:rFonts w:ascii="Times New Roman" w:eastAsia="Times New Roman" w:hAnsi="Times New Roman" w:cs="Times New Roman"/>
          <w:color w:val="000000"/>
          <w:sz w:val="32"/>
          <w:szCs w:val="32"/>
        </w:rPr>
        <w:t>r</w:t>
      </w:r>
      <w:r w:rsidRPr="00783B3D">
        <w:rPr>
          <w:rFonts w:ascii="Times New Roman" w:eastAsia="Times New Roman" w:hAnsi="Times New Roman" w:cs="Times New Roman"/>
          <w:color w:val="000000"/>
          <w:sz w:val="32"/>
          <w:szCs w:val="32"/>
          <w:lang w:val="vi-VN"/>
        </w:rPr>
        <w:t>men</w:t>
      </w:r>
      <w:r w:rsidRPr="00783B3D">
        <w:rPr>
          <w:rFonts w:ascii="Times New Roman" w:eastAsia="Times New Roman" w:hAnsi="Times New Roman" w:cs="Times New Roman"/>
          <w:color w:val="000000"/>
          <w:sz w:val="32"/>
          <w:szCs w:val="32"/>
          <w:lang w:val="de-DE"/>
        </w:rPr>
        <w:t xml:space="preserve"> giữa kết quả kiểm tra</w:t>
      </w:r>
      <w:r w:rsidRPr="00783B3D">
        <w:rPr>
          <w:rFonts w:ascii="Times New Roman" w:eastAsia="Times New Roman" w:hAnsi="Times New Roman" w:cs="Times New Roman"/>
          <w:color w:val="000000"/>
          <w:sz w:val="32"/>
          <w:szCs w:val="32"/>
          <w:lang w:val="vi-VN"/>
        </w:rPr>
        <w:t xml:space="preserve"> từng test</w:t>
      </w:r>
      <w:r w:rsidRPr="00783B3D">
        <w:rPr>
          <w:rFonts w:ascii="Times New Roman" w:eastAsia="Times New Roman" w:hAnsi="Times New Roman" w:cs="Times New Roman"/>
          <w:color w:val="000000"/>
          <w:sz w:val="32"/>
          <w:szCs w:val="32"/>
          <w:lang w:val="de-DE"/>
        </w:rPr>
        <w:t xml:space="preserve"> với thành tích thi đấu của nữ VĐV </w:t>
      </w:r>
      <w:r w:rsidRPr="00783B3D">
        <w:rPr>
          <w:rFonts w:ascii="Times New Roman" w:eastAsia="Times New Roman" w:hAnsi="Times New Roman" w:cs="Times New Roman"/>
          <w:color w:val="000000"/>
          <w:sz w:val="32"/>
          <w:szCs w:val="32"/>
          <w:lang w:val="vi-VN"/>
        </w:rPr>
        <w:t>bóng bàn trẻ</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thông qua tổ chức thi đấu v</w:t>
      </w:r>
      <w:r w:rsidRPr="00783B3D">
        <w:rPr>
          <w:rFonts w:ascii="Times New Roman" w:eastAsia="Times New Roman" w:hAnsi="Times New Roman" w:cs="Times New Roman"/>
          <w:color w:val="000000"/>
          <w:sz w:val="32"/>
          <w:szCs w:val="32"/>
        </w:rPr>
        <w:t>ò</w:t>
      </w:r>
      <w:r w:rsidRPr="00783B3D">
        <w:rPr>
          <w:rFonts w:ascii="Times New Roman" w:eastAsia="Times New Roman" w:hAnsi="Times New Roman" w:cs="Times New Roman"/>
          <w:color w:val="000000"/>
          <w:sz w:val="32"/>
          <w:szCs w:val="32"/>
          <w:lang w:val="vi-VN"/>
        </w:rPr>
        <w:t>ng tròn một lượt để xếp hạng</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rPr>
        <w:t xml:space="preserve">Sử dụng phần mềm SPSS 16 (tại menu Analyze - Correlate - Bivariate). Kết quả được trình bày ở bảng 3.4. </w:t>
      </w:r>
    </w:p>
    <w:p w14:paraId="2CDC57DE" w14:textId="167699D7" w:rsidR="00DA344F" w:rsidRPr="00783B3D" w:rsidRDefault="00DA344F" w:rsidP="004E7D4E">
      <w:pPr>
        <w:keepNext/>
        <w:keepLines/>
        <w:spacing w:after="0" w:line="288" w:lineRule="auto"/>
        <w:jc w:val="center"/>
        <w:outlineLvl w:val="3"/>
        <w:rPr>
          <w:rFonts w:ascii="Times New Roman" w:eastAsia="Malgun Gothic" w:hAnsi="Times New Roman" w:cs="Times New Roman"/>
          <w:b/>
          <w:iCs/>
          <w:color w:val="000000"/>
          <w:sz w:val="32"/>
          <w:szCs w:val="32"/>
          <w:lang w:val="de-DE"/>
        </w:rPr>
      </w:pPr>
      <w:bookmarkStart w:id="63" w:name="_Toc71204856"/>
      <w:bookmarkStart w:id="64" w:name="_Toc85655858"/>
      <w:r w:rsidRPr="00783B3D">
        <w:rPr>
          <w:rFonts w:ascii="Times New Roman" w:eastAsia="Malgun Gothic" w:hAnsi="Times New Roman" w:cs="Times New Roman"/>
          <w:b/>
          <w:iCs/>
          <w:color w:val="000000"/>
          <w:sz w:val="32"/>
          <w:szCs w:val="32"/>
          <w:lang w:val="de-DE"/>
        </w:rPr>
        <w:t>Bả</w:t>
      </w:r>
      <w:r w:rsidR="000D3996" w:rsidRPr="00783B3D">
        <w:rPr>
          <w:rFonts w:ascii="Times New Roman" w:eastAsia="Malgun Gothic" w:hAnsi="Times New Roman" w:cs="Times New Roman"/>
          <w:b/>
          <w:iCs/>
          <w:color w:val="000000"/>
          <w:sz w:val="32"/>
          <w:szCs w:val="32"/>
          <w:lang w:val="de-DE"/>
        </w:rPr>
        <w:t>ng 3.4.</w:t>
      </w:r>
      <w:r w:rsidRPr="00783B3D">
        <w:rPr>
          <w:rFonts w:ascii="Times New Roman" w:eastAsia="Malgun Gothic" w:hAnsi="Times New Roman" w:cs="Times New Roman"/>
          <w:b/>
          <w:iCs/>
          <w:color w:val="000000"/>
          <w:sz w:val="32"/>
          <w:szCs w:val="32"/>
          <w:lang w:val="de-DE"/>
        </w:rPr>
        <w:t xml:space="preserve"> Hệ số tương quan thứ bậc giữa các test đánh giá trình độ thể lực, kỹ-chiến thuật với thành tích thi đấu của nữ VĐV bóng bàn trẻ</w:t>
      </w:r>
      <w:r w:rsidR="000D3996" w:rsidRPr="00783B3D">
        <w:rPr>
          <w:rFonts w:ascii="Times New Roman" w:eastAsia="Malgun Gothic" w:hAnsi="Times New Roman" w:cs="Times New Roman"/>
          <w:b/>
          <w:iCs/>
          <w:color w:val="000000"/>
          <w:sz w:val="32"/>
          <w:szCs w:val="32"/>
          <w:lang w:val="de-DE"/>
        </w:rPr>
        <w:t xml:space="preserve"> 16-</w:t>
      </w:r>
      <w:r w:rsidRPr="00783B3D">
        <w:rPr>
          <w:rFonts w:ascii="Times New Roman" w:eastAsia="Malgun Gothic" w:hAnsi="Times New Roman" w:cs="Times New Roman"/>
          <w:b/>
          <w:iCs/>
          <w:color w:val="000000"/>
          <w:sz w:val="32"/>
          <w:szCs w:val="32"/>
          <w:lang w:val="de-DE"/>
        </w:rPr>
        <w:t>18 tuổi</w:t>
      </w:r>
      <w:bookmarkEnd w:id="63"/>
      <w:r w:rsidRPr="00783B3D">
        <w:rPr>
          <w:rFonts w:ascii="Times New Roman" w:eastAsia="Malgun Gothic" w:hAnsi="Times New Roman" w:cs="Times New Roman"/>
          <w:b/>
          <w:iCs/>
          <w:color w:val="000000"/>
          <w:sz w:val="32"/>
          <w:szCs w:val="32"/>
          <w:lang w:val="de-DE"/>
        </w:rPr>
        <w:t xml:space="preserve"> (n=16)</w:t>
      </w:r>
      <w:bookmarkEnd w:id="64"/>
    </w:p>
    <w:tbl>
      <w:tblPr>
        <w:tblW w:w="9838" w:type="dxa"/>
        <w:jc w:val="center"/>
        <w:tblLook w:val="00A0" w:firstRow="1" w:lastRow="0" w:firstColumn="1" w:lastColumn="0" w:noHBand="0" w:noVBand="0"/>
      </w:tblPr>
      <w:tblGrid>
        <w:gridCol w:w="590"/>
        <w:gridCol w:w="1295"/>
        <w:gridCol w:w="6783"/>
        <w:gridCol w:w="1170"/>
      </w:tblGrid>
      <w:tr w:rsidR="00DA344F" w:rsidRPr="00783B3D" w14:paraId="5E7B7129" w14:textId="77777777" w:rsidTr="002827AD">
        <w:trPr>
          <w:trHeight w:val="315"/>
          <w:tblHeader/>
          <w:jc w:val="center"/>
        </w:trPr>
        <w:tc>
          <w:tcPr>
            <w:tcW w:w="590" w:type="dxa"/>
            <w:tcBorders>
              <w:top w:val="single" w:sz="4" w:space="0" w:color="auto"/>
              <w:left w:val="single" w:sz="4" w:space="0" w:color="auto"/>
              <w:bottom w:val="single" w:sz="4" w:space="0" w:color="auto"/>
              <w:right w:val="single" w:sz="4" w:space="0" w:color="auto"/>
            </w:tcBorders>
            <w:noWrap/>
            <w:vAlign w:val="bottom"/>
          </w:tcPr>
          <w:p w14:paraId="1C23A70F" w14:textId="77777777" w:rsidR="00DA344F" w:rsidRPr="00783B3D" w:rsidRDefault="00DA344F" w:rsidP="004E7D4E">
            <w:pPr>
              <w:spacing w:after="0" w:line="288" w:lineRule="auto"/>
              <w:jc w:val="center"/>
              <w:rPr>
                <w:rFonts w:ascii="Times New Roman" w:eastAsia="Times New Roman" w:hAnsi="Times New Roman" w:cs="Times New Roman"/>
                <w:b/>
                <w:bCs/>
                <w:color w:val="000000"/>
                <w:sz w:val="28"/>
                <w:szCs w:val="32"/>
                <w:lang w:eastAsia="ko-KR"/>
              </w:rPr>
            </w:pPr>
            <w:r w:rsidRPr="00783B3D">
              <w:rPr>
                <w:rFonts w:ascii="Times New Roman" w:eastAsia="Times New Roman" w:hAnsi="Times New Roman" w:cs="Times New Roman"/>
                <w:b/>
                <w:bCs/>
                <w:color w:val="000000"/>
                <w:sz w:val="28"/>
                <w:szCs w:val="32"/>
                <w:lang w:eastAsia="ko-KR"/>
              </w:rPr>
              <w:t>TT</w:t>
            </w:r>
          </w:p>
        </w:tc>
        <w:tc>
          <w:tcPr>
            <w:tcW w:w="8078" w:type="dxa"/>
            <w:gridSpan w:val="2"/>
            <w:tcBorders>
              <w:top w:val="single" w:sz="4" w:space="0" w:color="auto"/>
              <w:left w:val="nil"/>
              <w:bottom w:val="single" w:sz="4" w:space="0" w:color="auto"/>
              <w:right w:val="single" w:sz="4" w:space="0" w:color="auto"/>
            </w:tcBorders>
          </w:tcPr>
          <w:p w14:paraId="1ECCA1E6" w14:textId="77777777" w:rsidR="00DA344F" w:rsidRPr="00783B3D" w:rsidRDefault="00DA344F" w:rsidP="004E7D4E">
            <w:pPr>
              <w:spacing w:after="0" w:line="288" w:lineRule="auto"/>
              <w:jc w:val="center"/>
              <w:rPr>
                <w:rFonts w:ascii="Times New Roman" w:eastAsia="Times New Roman" w:hAnsi="Times New Roman" w:cs="Times New Roman"/>
                <w:b/>
                <w:bCs/>
                <w:color w:val="000000"/>
                <w:sz w:val="28"/>
                <w:szCs w:val="32"/>
                <w:lang w:eastAsia="ko-KR"/>
              </w:rPr>
            </w:pPr>
            <w:r w:rsidRPr="00783B3D">
              <w:rPr>
                <w:rFonts w:ascii="Times New Roman" w:eastAsia="Times New Roman" w:hAnsi="Times New Roman" w:cs="Times New Roman"/>
                <w:b/>
                <w:bCs/>
                <w:color w:val="000000"/>
                <w:sz w:val="28"/>
                <w:szCs w:val="32"/>
                <w:lang w:eastAsia="ko-KR"/>
              </w:rPr>
              <w:t>Test</w:t>
            </w:r>
          </w:p>
        </w:tc>
        <w:tc>
          <w:tcPr>
            <w:tcW w:w="1170" w:type="dxa"/>
            <w:tcBorders>
              <w:top w:val="single" w:sz="4" w:space="0" w:color="auto"/>
              <w:left w:val="nil"/>
              <w:bottom w:val="single" w:sz="4" w:space="0" w:color="auto"/>
              <w:right w:val="single" w:sz="4" w:space="0" w:color="auto"/>
            </w:tcBorders>
            <w:noWrap/>
            <w:vAlign w:val="bottom"/>
          </w:tcPr>
          <w:p w14:paraId="2B6BB7EB" w14:textId="77777777" w:rsidR="00DA344F" w:rsidRPr="00783B3D" w:rsidRDefault="00DA344F" w:rsidP="004E7D4E">
            <w:pPr>
              <w:spacing w:after="0" w:line="288" w:lineRule="auto"/>
              <w:jc w:val="center"/>
              <w:rPr>
                <w:rFonts w:ascii="Times New Roman" w:eastAsia="Times New Roman" w:hAnsi="Times New Roman" w:cs="Times New Roman"/>
                <w:b/>
                <w:bCs/>
                <w:color w:val="000000"/>
                <w:sz w:val="28"/>
                <w:szCs w:val="32"/>
                <w:lang w:eastAsia="ko-KR"/>
              </w:rPr>
            </w:pPr>
            <w:r w:rsidRPr="00783B3D">
              <w:rPr>
                <w:rFonts w:ascii="Times New Roman" w:eastAsia="Times New Roman" w:hAnsi="Times New Roman" w:cs="Times New Roman"/>
                <w:b/>
                <w:bCs/>
                <w:color w:val="000000"/>
                <w:sz w:val="28"/>
                <w:szCs w:val="32"/>
                <w:lang w:eastAsia="ko-KR"/>
              </w:rPr>
              <w:t>r</w:t>
            </w:r>
          </w:p>
        </w:tc>
      </w:tr>
      <w:tr w:rsidR="00DA344F" w:rsidRPr="00783B3D" w14:paraId="7B3411C5"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40B113FA"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w:t>
            </w:r>
          </w:p>
        </w:tc>
        <w:tc>
          <w:tcPr>
            <w:tcW w:w="1295" w:type="dxa"/>
            <w:vMerge w:val="restart"/>
            <w:tcBorders>
              <w:top w:val="single" w:sz="4" w:space="0" w:color="auto"/>
              <w:left w:val="nil"/>
              <w:right w:val="single" w:sz="4" w:space="0" w:color="auto"/>
            </w:tcBorders>
            <w:vAlign w:val="center"/>
          </w:tcPr>
          <w:p w14:paraId="64582EBE"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Thể lực chung</w:t>
            </w:r>
          </w:p>
        </w:tc>
        <w:tc>
          <w:tcPr>
            <w:tcW w:w="6783" w:type="dxa"/>
            <w:tcBorders>
              <w:top w:val="nil"/>
              <w:left w:val="single" w:sz="4" w:space="0" w:color="auto"/>
              <w:bottom w:val="single" w:sz="4" w:space="0" w:color="auto"/>
              <w:right w:val="single" w:sz="4" w:space="0" w:color="auto"/>
            </w:tcBorders>
            <w:noWrap/>
            <w:vAlign w:val="bottom"/>
          </w:tcPr>
          <w:p w14:paraId="26060F75"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 xml:space="preserve">Chạy XPC 5x30m (s) </w:t>
            </w:r>
          </w:p>
        </w:tc>
        <w:tc>
          <w:tcPr>
            <w:tcW w:w="1170" w:type="dxa"/>
            <w:tcBorders>
              <w:top w:val="nil"/>
              <w:left w:val="nil"/>
              <w:bottom w:val="single" w:sz="4" w:space="0" w:color="auto"/>
              <w:right w:val="single" w:sz="4" w:space="0" w:color="auto"/>
            </w:tcBorders>
            <w:noWrap/>
            <w:vAlign w:val="bottom"/>
          </w:tcPr>
          <w:p w14:paraId="518BCC93"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0.9812</w:t>
            </w:r>
          </w:p>
        </w:tc>
      </w:tr>
      <w:tr w:rsidR="00DA344F" w:rsidRPr="00783B3D" w14:paraId="760E8BC4"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179AA1C3"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2</w:t>
            </w:r>
          </w:p>
        </w:tc>
        <w:tc>
          <w:tcPr>
            <w:tcW w:w="1295" w:type="dxa"/>
            <w:vMerge/>
            <w:tcBorders>
              <w:left w:val="nil"/>
              <w:right w:val="single" w:sz="4" w:space="0" w:color="auto"/>
            </w:tcBorders>
            <w:vAlign w:val="center"/>
          </w:tcPr>
          <w:p w14:paraId="223C7E99"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05D1755F"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 xml:space="preserve">Chạy XPC 800m (s) </w:t>
            </w:r>
          </w:p>
        </w:tc>
        <w:tc>
          <w:tcPr>
            <w:tcW w:w="1170" w:type="dxa"/>
            <w:tcBorders>
              <w:top w:val="nil"/>
              <w:left w:val="nil"/>
              <w:bottom w:val="single" w:sz="4" w:space="0" w:color="auto"/>
              <w:right w:val="single" w:sz="4" w:space="0" w:color="auto"/>
            </w:tcBorders>
            <w:noWrap/>
            <w:vAlign w:val="bottom"/>
          </w:tcPr>
          <w:p w14:paraId="4F90836B"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0.6611</w:t>
            </w:r>
          </w:p>
        </w:tc>
      </w:tr>
      <w:tr w:rsidR="00DA344F" w:rsidRPr="00783B3D" w14:paraId="65699726"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2714CDA0"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3</w:t>
            </w:r>
          </w:p>
        </w:tc>
        <w:tc>
          <w:tcPr>
            <w:tcW w:w="1295" w:type="dxa"/>
            <w:vMerge/>
            <w:tcBorders>
              <w:left w:val="nil"/>
              <w:right w:val="single" w:sz="4" w:space="0" w:color="auto"/>
            </w:tcBorders>
            <w:vAlign w:val="center"/>
          </w:tcPr>
          <w:p w14:paraId="64212A7F"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67682CE4"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Gập cơ bụng tối đa 30” (lần)</w:t>
            </w:r>
          </w:p>
        </w:tc>
        <w:tc>
          <w:tcPr>
            <w:tcW w:w="1170" w:type="dxa"/>
            <w:tcBorders>
              <w:top w:val="nil"/>
              <w:left w:val="nil"/>
              <w:bottom w:val="single" w:sz="4" w:space="0" w:color="auto"/>
              <w:right w:val="single" w:sz="4" w:space="0" w:color="auto"/>
            </w:tcBorders>
            <w:noWrap/>
            <w:vAlign w:val="bottom"/>
          </w:tcPr>
          <w:p w14:paraId="228F101B"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0.7793</w:t>
            </w:r>
          </w:p>
        </w:tc>
      </w:tr>
      <w:tr w:rsidR="00DA344F" w:rsidRPr="00783B3D" w14:paraId="63E188A2"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1ED8879D"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4</w:t>
            </w:r>
          </w:p>
        </w:tc>
        <w:tc>
          <w:tcPr>
            <w:tcW w:w="1295" w:type="dxa"/>
            <w:vMerge/>
            <w:tcBorders>
              <w:left w:val="nil"/>
              <w:bottom w:val="single" w:sz="4" w:space="0" w:color="auto"/>
              <w:right w:val="single" w:sz="4" w:space="0" w:color="auto"/>
            </w:tcBorders>
            <w:vAlign w:val="center"/>
          </w:tcPr>
          <w:p w14:paraId="73D760B5"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28A5F551"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Nằm xấp chống đẩy tối đa 30”(lần)</w:t>
            </w:r>
          </w:p>
        </w:tc>
        <w:tc>
          <w:tcPr>
            <w:tcW w:w="1170" w:type="dxa"/>
            <w:tcBorders>
              <w:top w:val="nil"/>
              <w:left w:val="nil"/>
              <w:bottom w:val="single" w:sz="4" w:space="0" w:color="auto"/>
              <w:right w:val="single" w:sz="4" w:space="0" w:color="auto"/>
            </w:tcBorders>
            <w:noWrap/>
            <w:vAlign w:val="bottom"/>
          </w:tcPr>
          <w:p w14:paraId="01C0FE1E"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0.7852</w:t>
            </w:r>
          </w:p>
        </w:tc>
      </w:tr>
      <w:tr w:rsidR="00DA344F" w:rsidRPr="00783B3D" w14:paraId="6DF1CAE6"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5E43907C"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5</w:t>
            </w:r>
          </w:p>
        </w:tc>
        <w:tc>
          <w:tcPr>
            <w:tcW w:w="1295" w:type="dxa"/>
            <w:vMerge w:val="restart"/>
            <w:tcBorders>
              <w:top w:val="single" w:sz="4" w:space="0" w:color="auto"/>
              <w:left w:val="nil"/>
              <w:right w:val="single" w:sz="4" w:space="0" w:color="auto"/>
            </w:tcBorders>
            <w:vAlign w:val="center"/>
          </w:tcPr>
          <w:p w14:paraId="610AC986"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Thể lực chuyên môn</w:t>
            </w:r>
          </w:p>
        </w:tc>
        <w:tc>
          <w:tcPr>
            <w:tcW w:w="6783" w:type="dxa"/>
            <w:tcBorders>
              <w:top w:val="nil"/>
              <w:left w:val="single" w:sz="4" w:space="0" w:color="auto"/>
              <w:bottom w:val="single" w:sz="4" w:space="0" w:color="auto"/>
              <w:right w:val="single" w:sz="4" w:space="0" w:color="auto"/>
            </w:tcBorders>
            <w:noWrap/>
            <w:vAlign w:val="bottom"/>
          </w:tcPr>
          <w:p w14:paraId="75E209C5"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Lăng tạ 1,5kg vụt thuận tay 1’ (lần)</w:t>
            </w:r>
          </w:p>
        </w:tc>
        <w:tc>
          <w:tcPr>
            <w:tcW w:w="1170" w:type="dxa"/>
            <w:tcBorders>
              <w:top w:val="nil"/>
              <w:left w:val="nil"/>
              <w:bottom w:val="single" w:sz="4" w:space="0" w:color="auto"/>
              <w:right w:val="single" w:sz="4" w:space="0" w:color="auto"/>
            </w:tcBorders>
            <w:noWrap/>
            <w:vAlign w:val="bottom"/>
          </w:tcPr>
          <w:p w14:paraId="7B9DC093"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0.7205</w:t>
            </w:r>
          </w:p>
        </w:tc>
      </w:tr>
      <w:tr w:rsidR="00DA344F" w:rsidRPr="00783B3D" w14:paraId="24E8A4D9"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7001D15D"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6</w:t>
            </w:r>
          </w:p>
        </w:tc>
        <w:tc>
          <w:tcPr>
            <w:tcW w:w="1295" w:type="dxa"/>
            <w:vMerge/>
            <w:tcBorders>
              <w:left w:val="nil"/>
              <w:right w:val="single" w:sz="4" w:space="0" w:color="auto"/>
            </w:tcBorders>
            <w:vAlign w:val="center"/>
          </w:tcPr>
          <w:p w14:paraId="10C9C7B6"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27FF4C63"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Lăng tạ 1,5kg vụt 2 bên 1’ (lần)</w:t>
            </w:r>
          </w:p>
        </w:tc>
        <w:tc>
          <w:tcPr>
            <w:tcW w:w="1170" w:type="dxa"/>
            <w:tcBorders>
              <w:top w:val="nil"/>
              <w:left w:val="nil"/>
              <w:bottom w:val="single" w:sz="4" w:space="0" w:color="auto"/>
              <w:right w:val="single" w:sz="4" w:space="0" w:color="auto"/>
            </w:tcBorders>
            <w:noWrap/>
            <w:vAlign w:val="bottom"/>
          </w:tcPr>
          <w:p w14:paraId="08223F72"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0.9232</w:t>
            </w:r>
          </w:p>
        </w:tc>
      </w:tr>
      <w:tr w:rsidR="00DA344F" w:rsidRPr="00783B3D" w14:paraId="0A69F5F5"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0C08E7A9"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7</w:t>
            </w:r>
          </w:p>
        </w:tc>
        <w:tc>
          <w:tcPr>
            <w:tcW w:w="1295" w:type="dxa"/>
            <w:vMerge/>
            <w:tcBorders>
              <w:left w:val="nil"/>
              <w:right w:val="single" w:sz="4" w:space="0" w:color="auto"/>
            </w:tcBorders>
            <w:vAlign w:val="center"/>
          </w:tcPr>
          <w:p w14:paraId="4CABF52B"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7BE943FD"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Lăng tạ 1,5kg vụt trái tay 1’ (lần)</w:t>
            </w:r>
          </w:p>
        </w:tc>
        <w:tc>
          <w:tcPr>
            <w:tcW w:w="1170" w:type="dxa"/>
            <w:tcBorders>
              <w:top w:val="nil"/>
              <w:left w:val="nil"/>
              <w:bottom w:val="single" w:sz="4" w:space="0" w:color="auto"/>
              <w:right w:val="single" w:sz="4" w:space="0" w:color="auto"/>
            </w:tcBorders>
            <w:noWrap/>
            <w:vAlign w:val="bottom"/>
          </w:tcPr>
          <w:p w14:paraId="3EE24B27"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0.7825</w:t>
            </w:r>
          </w:p>
        </w:tc>
      </w:tr>
      <w:tr w:rsidR="00DA344F" w:rsidRPr="00783B3D" w14:paraId="4A26E2AF"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1E0D62DE"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8</w:t>
            </w:r>
          </w:p>
        </w:tc>
        <w:tc>
          <w:tcPr>
            <w:tcW w:w="1295" w:type="dxa"/>
            <w:vMerge/>
            <w:tcBorders>
              <w:left w:val="nil"/>
              <w:right w:val="single" w:sz="4" w:space="0" w:color="auto"/>
            </w:tcBorders>
            <w:vAlign w:val="center"/>
          </w:tcPr>
          <w:p w14:paraId="02968E3B"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64DB2E05"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Nhảy dây đơn 2’ (lần)</w:t>
            </w:r>
          </w:p>
        </w:tc>
        <w:tc>
          <w:tcPr>
            <w:tcW w:w="1170" w:type="dxa"/>
            <w:tcBorders>
              <w:top w:val="nil"/>
              <w:left w:val="nil"/>
              <w:bottom w:val="single" w:sz="4" w:space="0" w:color="auto"/>
              <w:right w:val="single" w:sz="4" w:space="0" w:color="auto"/>
            </w:tcBorders>
            <w:noWrap/>
            <w:vAlign w:val="bottom"/>
          </w:tcPr>
          <w:p w14:paraId="478165B0"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0.7726</w:t>
            </w:r>
          </w:p>
        </w:tc>
      </w:tr>
      <w:tr w:rsidR="00DA344F" w:rsidRPr="00783B3D" w14:paraId="26EB3957"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50D333EE"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9</w:t>
            </w:r>
          </w:p>
        </w:tc>
        <w:tc>
          <w:tcPr>
            <w:tcW w:w="1295" w:type="dxa"/>
            <w:vMerge/>
            <w:tcBorders>
              <w:left w:val="nil"/>
              <w:bottom w:val="single" w:sz="4" w:space="0" w:color="auto"/>
              <w:right w:val="single" w:sz="4" w:space="0" w:color="auto"/>
            </w:tcBorders>
            <w:vAlign w:val="center"/>
          </w:tcPr>
          <w:p w14:paraId="517C21ED"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222E7397"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Di chuyển ngang nhặt bóng 42q x 4m x 3 lần (s)</w:t>
            </w:r>
          </w:p>
        </w:tc>
        <w:tc>
          <w:tcPr>
            <w:tcW w:w="1170" w:type="dxa"/>
            <w:tcBorders>
              <w:top w:val="nil"/>
              <w:left w:val="nil"/>
              <w:bottom w:val="single" w:sz="4" w:space="0" w:color="auto"/>
              <w:right w:val="single" w:sz="4" w:space="0" w:color="auto"/>
            </w:tcBorders>
            <w:noWrap/>
            <w:vAlign w:val="bottom"/>
          </w:tcPr>
          <w:p w14:paraId="6B15304F"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0.7818</w:t>
            </w:r>
          </w:p>
        </w:tc>
      </w:tr>
      <w:tr w:rsidR="00DA344F" w:rsidRPr="00783B3D" w14:paraId="62349D88"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29039526"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10</w:t>
            </w:r>
          </w:p>
        </w:tc>
        <w:tc>
          <w:tcPr>
            <w:tcW w:w="1295" w:type="dxa"/>
            <w:vMerge w:val="restart"/>
            <w:tcBorders>
              <w:top w:val="single" w:sz="4" w:space="0" w:color="auto"/>
              <w:left w:val="nil"/>
              <w:right w:val="single" w:sz="4" w:space="0" w:color="auto"/>
            </w:tcBorders>
            <w:vAlign w:val="center"/>
          </w:tcPr>
          <w:p w14:paraId="097DA4C8"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Kỹ thuật</w:t>
            </w:r>
          </w:p>
        </w:tc>
        <w:tc>
          <w:tcPr>
            <w:tcW w:w="6783" w:type="dxa"/>
            <w:tcBorders>
              <w:top w:val="nil"/>
              <w:left w:val="single" w:sz="4" w:space="0" w:color="auto"/>
              <w:bottom w:val="single" w:sz="4" w:space="0" w:color="auto"/>
              <w:right w:val="single" w:sz="4" w:space="0" w:color="auto"/>
            </w:tcBorders>
            <w:noWrap/>
            <w:vAlign w:val="bottom"/>
          </w:tcPr>
          <w:p w14:paraId="34273532"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Vụt 2 bên vào ô trái 1’ vào ô 40x40cm (quả)</w:t>
            </w:r>
          </w:p>
        </w:tc>
        <w:tc>
          <w:tcPr>
            <w:tcW w:w="1170" w:type="dxa"/>
            <w:tcBorders>
              <w:top w:val="nil"/>
              <w:left w:val="nil"/>
              <w:bottom w:val="single" w:sz="4" w:space="0" w:color="auto"/>
              <w:right w:val="single" w:sz="4" w:space="0" w:color="auto"/>
            </w:tcBorders>
            <w:noWrap/>
            <w:vAlign w:val="bottom"/>
          </w:tcPr>
          <w:p w14:paraId="5F307CE7"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0.8542</w:t>
            </w:r>
          </w:p>
        </w:tc>
      </w:tr>
      <w:tr w:rsidR="00DA344F" w:rsidRPr="00783B3D" w14:paraId="72024F6B"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178C4EAA"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11</w:t>
            </w:r>
          </w:p>
        </w:tc>
        <w:tc>
          <w:tcPr>
            <w:tcW w:w="1295" w:type="dxa"/>
            <w:vMerge/>
            <w:tcBorders>
              <w:left w:val="nil"/>
              <w:right w:val="single" w:sz="4" w:space="0" w:color="auto"/>
            </w:tcBorders>
            <w:vAlign w:val="center"/>
          </w:tcPr>
          <w:p w14:paraId="7CB28494"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67952424"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Giật bóng thuận tay từ 3 đ về 1 đ vào ô phải 50 x 50 trong 1’ (lần)</w:t>
            </w:r>
          </w:p>
        </w:tc>
        <w:tc>
          <w:tcPr>
            <w:tcW w:w="1170" w:type="dxa"/>
            <w:tcBorders>
              <w:top w:val="nil"/>
              <w:left w:val="nil"/>
              <w:bottom w:val="single" w:sz="4" w:space="0" w:color="auto"/>
              <w:right w:val="single" w:sz="4" w:space="0" w:color="auto"/>
            </w:tcBorders>
            <w:noWrap/>
            <w:vAlign w:val="bottom"/>
          </w:tcPr>
          <w:p w14:paraId="5F985503"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0.7991</w:t>
            </w:r>
          </w:p>
        </w:tc>
      </w:tr>
      <w:tr w:rsidR="00DA344F" w:rsidRPr="00783B3D" w14:paraId="16BA65BA"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5DADBB53"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12</w:t>
            </w:r>
          </w:p>
        </w:tc>
        <w:tc>
          <w:tcPr>
            <w:tcW w:w="1295" w:type="dxa"/>
            <w:vMerge/>
            <w:tcBorders>
              <w:left w:val="nil"/>
              <w:right w:val="single" w:sz="4" w:space="0" w:color="auto"/>
            </w:tcBorders>
            <w:vAlign w:val="center"/>
          </w:tcPr>
          <w:p w14:paraId="6CF837F1"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0986FBC2"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Giật trái tay vào ô trái 1’ vào ô 50x50cm (quả)</w:t>
            </w:r>
          </w:p>
        </w:tc>
        <w:tc>
          <w:tcPr>
            <w:tcW w:w="1170" w:type="dxa"/>
            <w:tcBorders>
              <w:top w:val="nil"/>
              <w:left w:val="nil"/>
              <w:bottom w:val="single" w:sz="4" w:space="0" w:color="auto"/>
              <w:right w:val="single" w:sz="4" w:space="0" w:color="auto"/>
            </w:tcBorders>
            <w:noWrap/>
            <w:vAlign w:val="bottom"/>
          </w:tcPr>
          <w:p w14:paraId="1A7507D6"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0.7906</w:t>
            </w:r>
          </w:p>
        </w:tc>
      </w:tr>
      <w:tr w:rsidR="00DA344F" w:rsidRPr="00783B3D" w14:paraId="23765B00"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07DD40E7"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13</w:t>
            </w:r>
          </w:p>
        </w:tc>
        <w:tc>
          <w:tcPr>
            <w:tcW w:w="1295" w:type="dxa"/>
            <w:vMerge/>
            <w:tcBorders>
              <w:left w:val="nil"/>
              <w:right w:val="single" w:sz="4" w:space="0" w:color="auto"/>
            </w:tcBorders>
            <w:vAlign w:val="center"/>
          </w:tcPr>
          <w:p w14:paraId="4E0F9776"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473276E3"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Giật thuận tay + đẩy trái với đường bóng không cố định (quả)</w:t>
            </w:r>
          </w:p>
        </w:tc>
        <w:tc>
          <w:tcPr>
            <w:tcW w:w="1170" w:type="dxa"/>
            <w:tcBorders>
              <w:top w:val="nil"/>
              <w:left w:val="nil"/>
              <w:bottom w:val="single" w:sz="4" w:space="0" w:color="auto"/>
              <w:right w:val="single" w:sz="4" w:space="0" w:color="auto"/>
            </w:tcBorders>
            <w:noWrap/>
            <w:vAlign w:val="bottom"/>
          </w:tcPr>
          <w:p w14:paraId="7607C751"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0.6484</w:t>
            </w:r>
          </w:p>
        </w:tc>
      </w:tr>
      <w:tr w:rsidR="00DA344F" w:rsidRPr="00783B3D" w14:paraId="2BA7D9CF"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0E8DCA1F"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14</w:t>
            </w:r>
          </w:p>
        </w:tc>
        <w:tc>
          <w:tcPr>
            <w:tcW w:w="1295" w:type="dxa"/>
            <w:vMerge/>
            <w:tcBorders>
              <w:left w:val="nil"/>
              <w:right w:val="single" w:sz="4" w:space="0" w:color="auto"/>
            </w:tcBorders>
            <w:vAlign w:val="center"/>
          </w:tcPr>
          <w:p w14:paraId="708FC6CC"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56CA8182"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Gò 2 bên vào ô trái 1’ vào ô 40x40cm (quả)</w:t>
            </w:r>
          </w:p>
        </w:tc>
        <w:tc>
          <w:tcPr>
            <w:tcW w:w="1170" w:type="dxa"/>
            <w:tcBorders>
              <w:top w:val="nil"/>
              <w:left w:val="nil"/>
              <w:bottom w:val="single" w:sz="4" w:space="0" w:color="auto"/>
              <w:right w:val="single" w:sz="4" w:space="0" w:color="auto"/>
            </w:tcBorders>
            <w:noWrap/>
            <w:vAlign w:val="bottom"/>
          </w:tcPr>
          <w:p w14:paraId="31D74CBE"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0.8523</w:t>
            </w:r>
          </w:p>
        </w:tc>
      </w:tr>
      <w:tr w:rsidR="00DA344F" w:rsidRPr="00783B3D" w14:paraId="1A34F2E5"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615BAA4C"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15</w:t>
            </w:r>
          </w:p>
        </w:tc>
        <w:tc>
          <w:tcPr>
            <w:tcW w:w="1295" w:type="dxa"/>
            <w:vMerge/>
            <w:tcBorders>
              <w:left w:val="nil"/>
              <w:right w:val="single" w:sz="4" w:space="0" w:color="auto"/>
            </w:tcBorders>
            <w:vAlign w:val="center"/>
          </w:tcPr>
          <w:p w14:paraId="14A1061F"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007484F2"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Giao bóng kiểu mổ vào ô 1/16 bàn mỗi kiểu 10 quả (quả)</w:t>
            </w:r>
          </w:p>
        </w:tc>
        <w:tc>
          <w:tcPr>
            <w:tcW w:w="1170" w:type="dxa"/>
            <w:tcBorders>
              <w:top w:val="nil"/>
              <w:left w:val="nil"/>
              <w:bottom w:val="single" w:sz="4" w:space="0" w:color="auto"/>
              <w:right w:val="single" w:sz="4" w:space="0" w:color="auto"/>
            </w:tcBorders>
            <w:noWrap/>
            <w:vAlign w:val="bottom"/>
          </w:tcPr>
          <w:p w14:paraId="111CD570"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0.617</w:t>
            </w:r>
          </w:p>
        </w:tc>
      </w:tr>
      <w:tr w:rsidR="00DA344F" w:rsidRPr="00783B3D" w14:paraId="11F619BC"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7C570BEC"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16</w:t>
            </w:r>
          </w:p>
        </w:tc>
        <w:tc>
          <w:tcPr>
            <w:tcW w:w="1295" w:type="dxa"/>
            <w:vMerge/>
            <w:tcBorders>
              <w:left w:val="nil"/>
              <w:right w:val="single" w:sz="4" w:space="0" w:color="auto"/>
            </w:tcBorders>
            <w:vAlign w:val="center"/>
          </w:tcPr>
          <w:p w14:paraId="3271654B"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4347B68D"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Giao bóng kiểu lắc vào ô 1/16 bàn mỗi kiểu 10 quả (quả)</w:t>
            </w:r>
          </w:p>
        </w:tc>
        <w:tc>
          <w:tcPr>
            <w:tcW w:w="1170" w:type="dxa"/>
            <w:tcBorders>
              <w:top w:val="nil"/>
              <w:left w:val="nil"/>
              <w:bottom w:val="single" w:sz="4" w:space="0" w:color="auto"/>
              <w:right w:val="single" w:sz="4" w:space="0" w:color="auto"/>
            </w:tcBorders>
            <w:noWrap/>
            <w:vAlign w:val="bottom"/>
          </w:tcPr>
          <w:p w14:paraId="313323ED"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0.7562</w:t>
            </w:r>
          </w:p>
        </w:tc>
      </w:tr>
      <w:tr w:rsidR="00DA344F" w:rsidRPr="00783B3D" w14:paraId="7A3E5133"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29460496"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17</w:t>
            </w:r>
          </w:p>
        </w:tc>
        <w:tc>
          <w:tcPr>
            <w:tcW w:w="1295" w:type="dxa"/>
            <w:vMerge/>
            <w:tcBorders>
              <w:left w:val="nil"/>
              <w:bottom w:val="single" w:sz="4" w:space="0" w:color="auto"/>
              <w:right w:val="single" w:sz="4" w:space="0" w:color="auto"/>
            </w:tcBorders>
            <w:vAlign w:val="center"/>
          </w:tcPr>
          <w:p w14:paraId="7E2AA64F"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453B3144"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Giao bóng kiểu trái tay vào ô 1/16 bàn mỗi kiểu 10 quả (quả)</w:t>
            </w:r>
          </w:p>
        </w:tc>
        <w:tc>
          <w:tcPr>
            <w:tcW w:w="1170" w:type="dxa"/>
            <w:tcBorders>
              <w:top w:val="nil"/>
              <w:left w:val="nil"/>
              <w:bottom w:val="single" w:sz="4" w:space="0" w:color="auto"/>
              <w:right w:val="single" w:sz="4" w:space="0" w:color="auto"/>
            </w:tcBorders>
            <w:noWrap/>
            <w:vAlign w:val="bottom"/>
          </w:tcPr>
          <w:p w14:paraId="0ADDCE41"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0.6308</w:t>
            </w:r>
          </w:p>
        </w:tc>
      </w:tr>
      <w:tr w:rsidR="00DA344F" w:rsidRPr="00783B3D" w14:paraId="1F1441DF"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43BE1D92"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18</w:t>
            </w:r>
          </w:p>
        </w:tc>
        <w:tc>
          <w:tcPr>
            <w:tcW w:w="1295" w:type="dxa"/>
            <w:vMerge w:val="restart"/>
            <w:tcBorders>
              <w:top w:val="single" w:sz="4" w:space="0" w:color="auto"/>
              <w:left w:val="nil"/>
              <w:right w:val="single" w:sz="4" w:space="0" w:color="auto"/>
            </w:tcBorders>
            <w:vAlign w:val="center"/>
          </w:tcPr>
          <w:p w14:paraId="6F81303F" w14:textId="77777777" w:rsidR="00DA344F" w:rsidRPr="00783B3D" w:rsidRDefault="00DA344F" w:rsidP="004E7D4E">
            <w:pPr>
              <w:spacing w:after="0" w:line="288" w:lineRule="auto"/>
              <w:jc w:val="center"/>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Chiến thuật</w:t>
            </w:r>
          </w:p>
        </w:tc>
        <w:tc>
          <w:tcPr>
            <w:tcW w:w="6783" w:type="dxa"/>
            <w:tcBorders>
              <w:top w:val="nil"/>
              <w:left w:val="single" w:sz="4" w:space="0" w:color="auto"/>
              <w:bottom w:val="single" w:sz="4" w:space="0" w:color="auto"/>
              <w:right w:val="single" w:sz="4" w:space="0" w:color="auto"/>
            </w:tcBorders>
            <w:noWrap/>
            <w:vAlign w:val="bottom"/>
          </w:tcPr>
          <w:p w14:paraId="4A24C24B"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Gò gài tùy ý chủ động tấn công dứt điểm 10 quả (quả)</w:t>
            </w:r>
          </w:p>
        </w:tc>
        <w:tc>
          <w:tcPr>
            <w:tcW w:w="1170" w:type="dxa"/>
            <w:tcBorders>
              <w:top w:val="nil"/>
              <w:left w:val="nil"/>
              <w:bottom w:val="single" w:sz="4" w:space="0" w:color="auto"/>
              <w:right w:val="single" w:sz="4" w:space="0" w:color="auto"/>
            </w:tcBorders>
            <w:noWrap/>
            <w:vAlign w:val="bottom"/>
          </w:tcPr>
          <w:p w14:paraId="7F3E962D"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0.6487</w:t>
            </w:r>
          </w:p>
        </w:tc>
      </w:tr>
      <w:tr w:rsidR="00DA344F" w:rsidRPr="00783B3D" w14:paraId="1603CCA3"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672FD5DC"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19</w:t>
            </w:r>
          </w:p>
        </w:tc>
        <w:tc>
          <w:tcPr>
            <w:tcW w:w="1295" w:type="dxa"/>
            <w:vMerge/>
            <w:tcBorders>
              <w:left w:val="nil"/>
              <w:right w:val="single" w:sz="4" w:space="0" w:color="auto"/>
            </w:tcBorders>
          </w:tcPr>
          <w:p w14:paraId="312C4E8F"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0BCEA489"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Giao bóng tùy ý đánh quả thứ 3 dứt điểm 10 quả (quả)</w:t>
            </w:r>
          </w:p>
        </w:tc>
        <w:tc>
          <w:tcPr>
            <w:tcW w:w="1170" w:type="dxa"/>
            <w:tcBorders>
              <w:top w:val="nil"/>
              <w:left w:val="nil"/>
              <w:bottom w:val="single" w:sz="4" w:space="0" w:color="auto"/>
              <w:right w:val="single" w:sz="4" w:space="0" w:color="auto"/>
            </w:tcBorders>
            <w:noWrap/>
            <w:vAlign w:val="bottom"/>
          </w:tcPr>
          <w:p w14:paraId="118AD46B"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0.6487</w:t>
            </w:r>
          </w:p>
        </w:tc>
      </w:tr>
      <w:tr w:rsidR="00DA344F" w:rsidRPr="00783B3D" w14:paraId="3717400E"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2ACE52CC"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lastRenderedPageBreak/>
              <w:t>20</w:t>
            </w:r>
          </w:p>
        </w:tc>
        <w:tc>
          <w:tcPr>
            <w:tcW w:w="1295" w:type="dxa"/>
            <w:vMerge/>
            <w:tcBorders>
              <w:left w:val="nil"/>
              <w:right w:val="single" w:sz="4" w:space="0" w:color="auto"/>
            </w:tcBorders>
          </w:tcPr>
          <w:p w14:paraId="484B1DD2"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04C3E699"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Giao bóng công đường chéo trái đánh quả thứ 3 về 2 góc 10 quả (quả)</w:t>
            </w:r>
          </w:p>
        </w:tc>
        <w:tc>
          <w:tcPr>
            <w:tcW w:w="1170" w:type="dxa"/>
            <w:tcBorders>
              <w:top w:val="nil"/>
              <w:left w:val="nil"/>
              <w:bottom w:val="single" w:sz="4" w:space="0" w:color="auto"/>
              <w:right w:val="single" w:sz="4" w:space="0" w:color="auto"/>
            </w:tcBorders>
            <w:noWrap/>
            <w:vAlign w:val="bottom"/>
          </w:tcPr>
          <w:p w14:paraId="6A721EDF"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0.6262</w:t>
            </w:r>
          </w:p>
        </w:tc>
      </w:tr>
      <w:tr w:rsidR="00DA344F" w:rsidRPr="00783B3D" w14:paraId="647EAF59"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12013A45"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21</w:t>
            </w:r>
          </w:p>
        </w:tc>
        <w:tc>
          <w:tcPr>
            <w:tcW w:w="1295" w:type="dxa"/>
            <w:vMerge/>
            <w:tcBorders>
              <w:left w:val="nil"/>
              <w:right w:val="single" w:sz="4" w:space="0" w:color="auto"/>
            </w:tcBorders>
          </w:tcPr>
          <w:p w14:paraId="54253318"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32260B3E"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 xml:space="preserve">Giao bóng công ngắn giữa bàn đánh quả thứ 3 về 2 góc 10 quả (quả) </w:t>
            </w:r>
          </w:p>
        </w:tc>
        <w:tc>
          <w:tcPr>
            <w:tcW w:w="1170" w:type="dxa"/>
            <w:tcBorders>
              <w:top w:val="nil"/>
              <w:left w:val="nil"/>
              <w:bottom w:val="single" w:sz="4" w:space="0" w:color="auto"/>
              <w:right w:val="single" w:sz="4" w:space="0" w:color="auto"/>
            </w:tcBorders>
            <w:noWrap/>
            <w:vAlign w:val="bottom"/>
          </w:tcPr>
          <w:p w14:paraId="788A1619"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0.617</w:t>
            </w:r>
          </w:p>
        </w:tc>
      </w:tr>
      <w:tr w:rsidR="00DA344F" w:rsidRPr="00783B3D" w14:paraId="16A5085C" w14:textId="77777777" w:rsidTr="002827AD">
        <w:trPr>
          <w:trHeight w:val="315"/>
          <w:jc w:val="center"/>
        </w:trPr>
        <w:tc>
          <w:tcPr>
            <w:tcW w:w="590" w:type="dxa"/>
            <w:tcBorders>
              <w:top w:val="nil"/>
              <w:left w:val="single" w:sz="4" w:space="0" w:color="auto"/>
              <w:bottom w:val="single" w:sz="4" w:space="0" w:color="auto"/>
              <w:right w:val="single" w:sz="4" w:space="0" w:color="auto"/>
            </w:tcBorders>
            <w:noWrap/>
            <w:vAlign w:val="bottom"/>
          </w:tcPr>
          <w:p w14:paraId="6B19C352"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22</w:t>
            </w:r>
          </w:p>
        </w:tc>
        <w:tc>
          <w:tcPr>
            <w:tcW w:w="1295" w:type="dxa"/>
            <w:vMerge/>
            <w:tcBorders>
              <w:left w:val="nil"/>
              <w:bottom w:val="single" w:sz="4" w:space="0" w:color="auto"/>
              <w:right w:val="single" w:sz="4" w:space="0" w:color="auto"/>
            </w:tcBorders>
          </w:tcPr>
          <w:p w14:paraId="56670066"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p>
        </w:tc>
        <w:tc>
          <w:tcPr>
            <w:tcW w:w="6783" w:type="dxa"/>
            <w:tcBorders>
              <w:top w:val="nil"/>
              <w:left w:val="single" w:sz="4" w:space="0" w:color="auto"/>
              <w:bottom w:val="single" w:sz="4" w:space="0" w:color="auto"/>
              <w:right w:val="single" w:sz="4" w:space="0" w:color="auto"/>
            </w:tcBorders>
            <w:noWrap/>
            <w:vAlign w:val="bottom"/>
          </w:tcPr>
          <w:p w14:paraId="48871A34" w14:textId="77777777" w:rsidR="00DA344F" w:rsidRPr="00783B3D" w:rsidRDefault="00DA344F" w:rsidP="004E7D4E">
            <w:pPr>
              <w:spacing w:after="0" w:line="288" w:lineRule="auto"/>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Đỡ giao bóng (gò + tấn công) về 2 góc 10 quả (quả)</w:t>
            </w:r>
          </w:p>
        </w:tc>
        <w:tc>
          <w:tcPr>
            <w:tcW w:w="1170" w:type="dxa"/>
            <w:tcBorders>
              <w:top w:val="nil"/>
              <w:left w:val="nil"/>
              <w:bottom w:val="single" w:sz="4" w:space="0" w:color="auto"/>
              <w:right w:val="single" w:sz="4" w:space="0" w:color="auto"/>
            </w:tcBorders>
            <w:noWrap/>
            <w:vAlign w:val="bottom"/>
          </w:tcPr>
          <w:p w14:paraId="02050BDF" w14:textId="77777777" w:rsidR="00DA344F" w:rsidRPr="00783B3D" w:rsidRDefault="00DA344F" w:rsidP="004E7D4E">
            <w:pPr>
              <w:spacing w:after="0" w:line="288" w:lineRule="auto"/>
              <w:jc w:val="right"/>
              <w:rPr>
                <w:rFonts w:ascii="Times New Roman" w:eastAsia="Times New Roman" w:hAnsi="Times New Roman" w:cs="Times New Roman"/>
                <w:color w:val="000000"/>
                <w:sz w:val="28"/>
                <w:szCs w:val="32"/>
                <w:lang w:eastAsia="ko-KR"/>
              </w:rPr>
            </w:pPr>
            <w:r w:rsidRPr="00783B3D">
              <w:rPr>
                <w:rFonts w:ascii="Times New Roman" w:eastAsia="Times New Roman" w:hAnsi="Times New Roman" w:cs="Times New Roman"/>
                <w:color w:val="000000"/>
                <w:sz w:val="28"/>
                <w:szCs w:val="32"/>
                <w:lang w:eastAsia="ko-KR"/>
              </w:rPr>
              <w:t>0.7202</w:t>
            </w:r>
          </w:p>
        </w:tc>
      </w:tr>
    </w:tbl>
    <w:p w14:paraId="543E7A8E" w14:textId="77777777" w:rsidR="00DA344F" w:rsidRPr="00783B3D" w:rsidRDefault="00DA344F" w:rsidP="004E7D4E">
      <w:pPr>
        <w:spacing w:after="0" w:line="288" w:lineRule="auto"/>
        <w:ind w:firstLine="720"/>
        <w:jc w:val="both"/>
        <w:rPr>
          <w:rFonts w:ascii="Times New Roman" w:eastAsia="Times New Roman" w:hAnsi="Times New Roman" w:cs="Times New Roman"/>
          <w:color w:val="000000"/>
          <w:sz w:val="32"/>
          <w:szCs w:val="32"/>
        </w:rPr>
      </w:pPr>
    </w:p>
    <w:p w14:paraId="7BF06EDA" w14:textId="77777777" w:rsidR="00DA344F" w:rsidRPr="00783B3D" w:rsidRDefault="00DA344F" w:rsidP="004E7D4E">
      <w:pPr>
        <w:spacing w:after="0" w:line="288"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Kết quả ở bảng 3.4 cho thấy: cả 22 test đều thể hiện mối tương quan với thành tích thi đấu đều có giá trị tuyệt đối r &gt; 0.4. Theo tiêu chuẩn trên thì các tiêu chí này có đủ tính thông báo với thành tích thi đấu nên đều được chọn đánh giá TĐTL cho nữ VĐV bóng bàn trẻ 16-18 tuổi.</w:t>
      </w:r>
    </w:p>
    <w:p w14:paraId="51D99628" w14:textId="3641CDBA" w:rsidR="00DA344F" w:rsidRPr="00783B3D" w:rsidRDefault="00DA344F" w:rsidP="004E7D4E">
      <w:pPr>
        <w:spacing w:after="0" w:line="288" w:lineRule="auto"/>
        <w:ind w:firstLine="720"/>
        <w:jc w:val="both"/>
        <w:outlineLvl w:val="2"/>
        <w:rPr>
          <w:rFonts w:ascii="Times New Roman" w:eastAsia="Malgun Gothic" w:hAnsi="Times New Roman" w:cs="Times New Roman"/>
          <w:bCs/>
          <w:color w:val="000000"/>
          <w:sz w:val="32"/>
          <w:szCs w:val="32"/>
          <w:lang w:val="de-DE" w:eastAsia="ko-KR"/>
        </w:rPr>
      </w:pPr>
      <w:bookmarkStart w:id="65" w:name="_Toc85655473"/>
      <w:r w:rsidRPr="00783B3D">
        <w:rPr>
          <w:rFonts w:ascii="Times New Roman" w:eastAsia="Malgun Gothic" w:hAnsi="Times New Roman" w:cs="Times New Roman"/>
          <w:b/>
          <w:color w:val="000000"/>
          <w:sz w:val="32"/>
          <w:szCs w:val="32"/>
          <w:lang w:val="de-DE" w:eastAsia="ko-KR"/>
        </w:rPr>
        <w:t>3.1.6. Bàn luận về xây dựng hệ thống các chỉ số và test đánh giá trình độ tập luyện của nữ VĐV bóng bàn trẻ</w:t>
      </w:r>
      <w:r w:rsidR="000D3996" w:rsidRPr="00783B3D">
        <w:rPr>
          <w:rFonts w:ascii="Times New Roman" w:eastAsia="Malgun Gothic" w:hAnsi="Times New Roman" w:cs="Times New Roman"/>
          <w:b/>
          <w:color w:val="000000"/>
          <w:sz w:val="32"/>
          <w:szCs w:val="32"/>
          <w:lang w:val="de-DE" w:eastAsia="ko-KR"/>
        </w:rPr>
        <w:t xml:space="preserve"> 16-</w:t>
      </w:r>
      <w:r w:rsidRPr="00783B3D">
        <w:rPr>
          <w:rFonts w:ascii="Times New Roman" w:eastAsia="Malgun Gothic" w:hAnsi="Times New Roman" w:cs="Times New Roman"/>
          <w:b/>
          <w:color w:val="000000"/>
          <w:sz w:val="32"/>
          <w:szCs w:val="32"/>
          <w:lang w:val="de-DE" w:eastAsia="ko-KR"/>
        </w:rPr>
        <w:t>18 tuổi</w:t>
      </w:r>
      <w:bookmarkEnd w:id="65"/>
      <w:r w:rsidRPr="00783B3D">
        <w:rPr>
          <w:rFonts w:ascii="Times New Roman" w:eastAsia="Malgun Gothic" w:hAnsi="Times New Roman" w:cs="Times New Roman"/>
          <w:b/>
          <w:color w:val="000000"/>
          <w:sz w:val="32"/>
          <w:szCs w:val="32"/>
          <w:lang w:val="de-DE" w:eastAsia="ko-KR"/>
        </w:rPr>
        <w:t xml:space="preserve"> </w:t>
      </w:r>
      <w:bookmarkStart w:id="66" w:name="_Hlk103761946"/>
      <w:r w:rsidR="00DB57A3" w:rsidRPr="00783B3D">
        <w:rPr>
          <w:rFonts w:ascii="Times New Roman" w:eastAsia="Malgun Gothic" w:hAnsi="Times New Roman" w:cs="Times New Roman"/>
          <w:color w:val="000000"/>
          <w:sz w:val="32"/>
          <w:szCs w:val="32"/>
          <w:lang w:val="de-DE" w:eastAsia="ko-KR"/>
        </w:rPr>
        <w:t>(</w:t>
      </w:r>
      <w:r w:rsidR="00DB57A3" w:rsidRPr="00783B3D">
        <w:rPr>
          <w:rFonts w:ascii="Times New Roman" w:eastAsia="Malgun Gothic" w:hAnsi="Times New Roman" w:cs="Times New Roman"/>
          <w:bCs/>
          <w:color w:val="000000"/>
          <w:sz w:val="32"/>
          <w:szCs w:val="32"/>
          <w:lang w:val="de-DE" w:eastAsia="ko-KR"/>
        </w:rPr>
        <w:t>Trình bày chi tiết trong luận án tại trang 93-96)</w:t>
      </w:r>
      <w:bookmarkEnd w:id="66"/>
    </w:p>
    <w:p w14:paraId="510B1E8A" w14:textId="2BEA7805" w:rsidR="00DB57A3" w:rsidRPr="00783B3D" w:rsidRDefault="00DB57A3" w:rsidP="004E7D4E">
      <w:pPr>
        <w:keepNext/>
        <w:keepLines/>
        <w:spacing w:after="0" w:line="288" w:lineRule="auto"/>
        <w:jc w:val="both"/>
        <w:outlineLvl w:val="0"/>
        <w:rPr>
          <w:rFonts w:ascii="Times New Roman" w:eastAsia="Malgun Gothic" w:hAnsi="Times New Roman" w:cs="Times New Roman"/>
          <w:b/>
          <w:color w:val="000000"/>
          <w:sz w:val="32"/>
          <w:szCs w:val="32"/>
          <w:lang w:val="de-DE"/>
        </w:rPr>
      </w:pPr>
      <w:r w:rsidRPr="00783B3D">
        <w:rPr>
          <w:rFonts w:ascii="Times New Roman" w:eastAsia="Malgun Gothic" w:hAnsi="Times New Roman" w:cs="Times New Roman"/>
          <w:b/>
          <w:color w:val="000000"/>
          <w:sz w:val="32"/>
          <w:szCs w:val="32"/>
          <w:lang w:val="de-DE"/>
        </w:rPr>
        <w:t xml:space="preserve">3.2. Ứng dụng các chỉ số và test đánh giá sự phát triển </w:t>
      </w:r>
      <w:r w:rsidRPr="00783B3D">
        <w:rPr>
          <w:rFonts w:ascii="Times New Roman" w:eastAsia="Malgun Gothic" w:hAnsi="Times New Roman" w:cs="Times New Roman"/>
          <w:b/>
          <w:caps/>
          <w:color w:val="000000"/>
          <w:sz w:val="32"/>
          <w:szCs w:val="32"/>
          <w:lang w:val="de-DE"/>
        </w:rPr>
        <w:t>tđtl</w:t>
      </w:r>
      <w:r w:rsidRPr="00783B3D">
        <w:rPr>
          <w:rFonts w:ascii="Times New Roman" w:eastAsia="Malgun Gothic" w:hAnsi="Times New Roman" w:cs="Times New Roman"/>
          <w:b/>
          <w:color w:val="000000"/>
          <w:sz w:val="32"/>
          <w:szCs w:val="32"/>
          <w:lang w:val="de-DE"/>
        </w:rPr>
        <w:t xml:space="preserve"> cho nữ </w:t>
      </w:r>
      <w:r w:rsidRPr="00783B3D">
        <w:rPr>
          <w:rFonts w:ascii="Times New Roman" w:eastAsia="Malgun Gothic" w:hAnsi="Times New Roman" w:cs="Times New Roman"/>
          <w:b/>
          <w:caps/>
          <w:color w:val="000000"/>
          <w:sz w:val="32"/>
          <w:szCs w:val="32"/>
          <w:lang w:val="de-DE"/>
        </w:rPr>
        <w:t>vđv</w:t>
      </w:r>
      <w:r w:rsidRPr="00783B3D">
        <w:rPr>
          <w:rFonts w:ascii="Times New Roman" w:eastAsia="Malgun Gothic" w:hAnsi="Times New Roman" w:cs="Times New Roman"/>
          <w:b/>
          <w:color w:val="000000"/>
          <w:sz w:val="32"/>
          <w:szCs w:val="32"/>
          <w:lang w:val="de-DE"/>
        </w:rPr>
        <w:t xml:space="preserve"> bóng bàn trẻ 16-18 tuổi các tỉnh phía nam qua 2 năm tập luyệ</w:t>
      </w:r>
      <w:r w:rsidR="000D3996" w:rsidRPr="00783B3D">
        <w:rPr>
          <w:rFonts w:ascii="Times New Roman" w:eastAsia="Malgun Gothic" w:hAnsi="Times New Roman" w:cs="Times New Roman"/>
          <w:b/>
          <w:color w:val="000000"/>
          <w:sz w:val="32"/>
          <w:szCs w:val="32"/>
          <w:lang w:val="de-DE"/>
        </w:rPr>
        <w:t>n</w:t>
      </w:r>
    </w:p>
    <w:p w14:paraId="79E012D0" w14:textId="1F9296A1" w:rsidR="00DB57A3" w:rsidRPr="00783B3D" w:rsidRDefault="00DB57A3" w:rsidP="004E7D4E">
      <w:pPr>
        <w:widowControl w:val="0"/>
        <w:spacing w:after="0" w:line="288" w:lineRule="auto"/>
        <w:ind w:firstLine="720"/>
        <w:jc w:val="both"/>
        <w:outlineLvl w:val="2"/>
        <w:rPr>
          <w:rFonts w:ascii="Times New Roman" w:eastAsia="Malgun Gothic" w:hAnsi="Times New Roman" w:cs="Times New Roman"/>
          <w:b/>
          <w:color w:val="000000"/>
          <w:sz w:val="32"/>
          <w:szCs w:val="32"/>
          <w:lang w:val="de-DE" w:eastAsia="ko-KR"/>
        </w:rPr>
      </w:pPr>
      <w:bookmarkStart w:id="67" w:name="_Toc18961138"/>
      <w:bookmarkStart w:id="68" w:name="_Toc85655475"/>
      <w:r w:rsidRPr="00783B3D">
        <w:rPr>
          <w:rFonts w:ascii="Times New Roman" w:eastAsia="Malgun Gothic" w:hAnsi="Times New Roman" w:cs="Times New Roman"/>
          <w:b/>
          <w:color w:val="000000"/>
          <w:sz w:val="32"/>
          <w:szCs w:val="32"/>
          <w:lang w:val="de-DE" w:eastAsia="ko-KR"/>
        </w:rPr>
        <w:t>3.2.1. Ứng dụng hệ thống các chỉ tiêu được chọn đánh giá thực trạng ban đầu TĐTL cho nữ VĐV bóng bàn trẻ 16-18 tuổi các tỉnh phía Nam</w:t>
      </w:r>
      <w:bookmarkEnd w:id="67"/>
      <w:bookmarkEnd w:id="68"/>
    </w:p>
    <w:p w14:paraId="161DCFF5" w14:textId="5181FD31" w:rsidR="00DA344F" w:rsidRPr="00783B3D" w:rsidRDefault="00DF458A" w:rsidP="004E7D4E">
      <w:pPr>
        <w:widowControl w:val="0"/>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w:t>
      </w:r>
      <w:r w:rsidRPr="00783B3D">
        <w:rPr>
          <w:rFonts w:ascii="Times New Roman" w:eastAsia="Malgun Gothic" w:hAnsi="Times New Roman" w:cs="Times New Roman"/>
          <w:bCs/>
          <w:color w:val="000000"/>
          <w:sz w:val="32"/>
          <w:szCs w:val="32"/>
          <w:lang w:val="de-DE" w:eastAsia="ko-KR"/>
        </w:rPr>
        <w:t>Trình bày chi tiết trong luận án tại trang 97-108)</w:t>
      </w:r>
    </w:p>
    <w:p w14:paraId="2C1A62E4" w14:textId="361CCA52" w:rsidR="00DF458A" w:rsidRPr="00783B3D" w:rsidRDefault="00DF458A" w:rsidP="004E7D4E">
      <w:pPr>
        <w:widowControl w:val="0"/>
        <w:spacing w:after="0" w:line="288" w:lineRule="auto"/>
        <w:ind w:firstLine="720"/>
        <w:jc w:val="both"/>
        <w:outlineLvl w:val="0"/>
        <w:rPr>
          <w:rFonts w:ascii="Times New Roman" w:eastAsia="Malgun Gothic" w:hAnsi="Times New Roman" w:cs="Times New Roman"/>
          <w:b/>
          <w:color w:val="000000"/>
          <w:sz w:val="32"/>
          <w:szCs w:val="32"/>
          <w:lang w:val="de-DE" w:eastAsia="ko-KR"/>
        </w:rPr>
      </w:pPr>
      <w:bookmarkStart w:id="69" w:name="_Toc71208490"/>
      <w:bookmarkStart w:id="70" w:name="_Toc85655478"/>
      <w:r w:rsidRPr="00783B3D">
        <w:rPr>
          <w:rFonts w:ascii="Times New Roman" w:eastAsia="Malgun Gothic" w:hAnsi="Times New Roman" w:cs="Times New Roman"/>
          <w:b/>
          <w:color w:val="000000"/>
          <w:sz w:val="32"/>
          <w:szCs w:val="32"/>
          <w:lang w:val="de-DE" w:eastAsia="ko-KR"/>
        </w:rPr>
        <w:t>3.2.2. Đánh giá sự phát triển trình độ tập luyện cho nữ VĐV bóng bàn trẻ 16-18 tuổi các tỉnh phía Nam sau 2 năm tập luyện</w:t>
      </w:r>
      <w:bookmarkEnd w:id="69"/>
      <w:bookmarkEnd w:id="70"/>
    </w:p>
    <w:p w14:paraId="5F482E92" w14:textId="77777777" w:rsidR="00570D8B" w:rsidRPr="00783B3D" w:rsidRDefault="00570D8B" w:rsidP="00570D8B">
      <w:pPr>
        <w:widowControl w:val="0"/>
        <w:spacing w:after="0" w:line="348" w:lineRule="auto"/>
        <w:ind w:firstLine="720"/>
        <w:jc w:val="both"/>
        <w:rPr>
          <w:rFonts w:ascii="Times New Roman" w:eastAsia="Malgun Gothic" w:hAnsi="Times New Roman" w:cs="Times New Roman"/>
          <w:b/>
          <w:i/>
          <w:color w:val="000000"/>
          <w:sz w:val="32"/>
          <w:szCs w:val="32"/>
          <w:lang w:val="de-DE" w:eastAsia="ko-KR"/>
        </w:rPr>
      </w:pPr>
      <w:bookmarkStart w:id="71" w:name="_Toc68092172"/>
      <w:bookmarkStart w:id="72" w:name="_Toc69133245"/>
      <w:bookmarkStart w:id="73" w:name="_Toc71208491"/>
      <w:bookmarkStart w:id="74" w:name="_Toc85129003"/>
      <w:bookmarkStart w:id="75" w:name="_Toc85171431"/>
      <w:r w:rsidRPr="00783B3D">
        <w:rPr>
          <w:rFonts w:ascii="Times New Roman" w:eastAsia="Malgun Gothic" w:hAnsi="Times New Roman" w:cs="Times New Roman"/>
          <w:b/>
          <w:i/>
          <w:color w:val="000000"/>
          <w:sz w:val="32"/>
          <w:szCs w:val="32"/>
          <w:lang w:val="de-DE" w:eastAsia="ko-KR"/>
        </w:rPr>
        <w:t>3.2.2.1. Đánh giá sự phát triển về hình thái cho nữ VĐV bóng bàn trẻ 16 – 18 tuổi các tỉnh phía Nam qua hai năm tập luyện</w:t>
      </w:r>
      <w:bookmarkEnd w:id="71"/>
      <w:bookmarkEnd w:id="72"/>
      <w:bookmarkEnd w:id="73"/>
      <w:bookmarkEnd w:id="74"/>
      <w:bookmarkEnd w:id="75"/>
      <w:r w:rsidRPr="00783B3D">
        <w:rPr>
          <w:rFonts w:ascii="Times New Roman" w:eastAsia="Malgun Gothic" w:hAnsi="Times New Roman" w:cs="Times New Roman"/>
          <w:b/>
          <w:i/>
          <w:color w:val="000000"/>
          <w:sz w:val="32"/>
          <w:szCs w:val="32"/>
          <w:lang w:val="de-DE" w:eastAsia="ko-KR"/>
        </w:rPr>
        <w:t xml:space="preserve"> </w:t>
      </w:r>
    </w:p>
    <w:p w14:paraId="23CFC16A" w14:textId="77777777" w:rsidR="00570D8B" w:rsidRPr="00783B3D" w:rsidRDefault="00570D8B" w:rsidP="00570D8B">
      <w:pPr>
        <w:spacing w:after="0" w:line="312"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Qua kết quả ở bảng 3.12</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de-DE"/>
        </w:rPr>
        <w:t>cho thấy sau hai năm tập luyện hầu như các chỉ số của 2 test hình thái nữ VĐV bóng bàn trẻ 16-18 tuổi có sự tăng lên đáng kể và thông qua kiểm định t test tự đối chiếu cho thấy sự khác biệt mang ý nghĩa thống kê ở ngưỡng xác suất p≤0.05 ở hầu hết các test đều có ttính &gt; t0.05. Xét về sự tăng trưởng trong đó tăng cao nhất là chỉ số Mesomorphy (Trung mô) và thấp nhất là chỉ số</w:t>
      </w:r>
      <w:r w:rsidRPr="00783B3D">
        <w:rPr>
          <w:rFonts w:ascii="Times New Roman" w:eastAsia="Times New Roman" w:hAnsi="Times New Roman" w:cs="Times New Roman"/>
          <w:color w:val="000000"/>
          <w:sz w:val="32"/>
          <w:szCs w:val="32"/>
          <w:lang w:val="de-DE" w:eastAsia="ko-KR"/>
        </w:rPr>
        <w:t xml:space="preserve"> Endomorphy (</w:t>
      </w:r>
      <w:r w:rsidRPr="00783B3D">
        <w:rPr>
          <w:rFonts w:ascii="Times New Roman" w:eastAsia="Times New Roman" w:hAnsi="Times New Roman" w:cs="Times New Roman"/>
          <w:color w:val="000000"/>
          <w:sz w:val="32"/>
          <w:szCs w:val="32"/>
          <w:lang w:val="vi-VN"/>
        </w:rPr>
        <w:t>Nội mô</w:t>
      </w:r>
      <w:r w:rsidRPr="00783B3D">
        <w:rPr>
          <w:rFonts w:ascii="Times New Roman" w:eastAsia="Times New Roman" w:hAnsi="Times New Roman" w:cs="Times New Roman"/>
          <w:color w:val="000000"/>
          <w:sz w:val="32"/>
          <w:szCs w:val="32"/>
          <w:lang w:val="de-DE"/>
        </w:rPr>
        <w:t xml:space="preserve">). Điều này, hoàn toàn phù hợp với qui luật của quá trình phát triển hình thái </w:t>
      </w:r>
      <w:r w:rsidRPr="00783B3D">
        <w:rPr>
          <w:rFonts w:ascii="Times New Roman" w:eastAsia="Times New Roman" w:hAnsi="Times New Roman" w:cs="Times New Roman"/>
          <w:color w:val="000000"/>
          <w:sz w:val="32"/>
          <w:szCs w:val="32"/>
          <w:lang w:val="de-DE"/>
        </w:rPr>
        <w:lastRenderedPageBreak/>
        <w:t>của các VĐV bóng bàn trẻ. Được thể hiện cụ thể qua biểu đồ 3.3 và 3.4 như sau:</w:t>
      </w:r>
    </w:p>
    <w:p w14:paraId="743BC3FD" w14:textId="67D8D69B" w:rsidR="00570D8B" w:rsidRPr="00783B3D" w:rsidRDefault="00570D8B" w:rsidP="002F39B0">
      <w:pPr>
        <w:spacing w:after="0" w:line="360" w:lineRule="auto"/>
        <w:jc w:val="center"/>
        <w:rPr>
          <w:rFonts w:ascii="Times New Roman" w:eastAsia="Times New Roman" w:hAnsi="Times New Roman" w:cs="Times New Roman"/>
          <w:noProof/>
          <w:color w:val="000000"/>
          <w:sz w:val="28"/>
          <w:szCs w:val="28"/>
          <w:lang w:eastAsia="vi-VN"/>
        </w:rPr>
      </w:pPr>
      <w:r w:rsidRPr="00783B3D">
        <w:rPr>
          <w:rFonts w:ascii="Times New Roman" w:eastAsia="Times New Roman" w:hAnsi="Times New Roman" w:cs="Times New Roman"/>
          <w:noProof/>
          <w:color w:val="000000"/>
          <w:sz w:val="28"/>
          <w:szCs w:val="28"/>
        </w:rPr>
        <w:drawing>
          <wp:inline distT="0" distB="0" distL="0" distR="0" wp14:anchorId="79F99B62" wp14:editId="36013847">
            <wp:extent cx="5753100" cy="2409825"/>
            <wp:effectExtent l="0" t="0" r="0" b="9525"/>
            <wp:docPr id="1577800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409825"/>
                    </a:xfrm>
                    <a:prstGeom prst="rect">
                      <a:avLst/>
                    </a:prstGeom>
                    <a:noFill/>
                    <a:ln>
                      <a:noFill/>
                    </a:ln>
                  </pic:spPr>
                </pic:pic>
              </a:graphicData>
            </a:graphic>
          </wp:inline>
        </w:drawing>
      </w:r>
      <w:bookmarkStart w:id="76" w:name="_Toc36051573"/>
    </w:p>
    <w:p w14:paraId="33DAC1DD" w14:textId="77777777" w:rsidR="00570D8B" w:rsidRPr="00783B3D" w:rsidRDefault="00570D8B" w:rsidP="00570D8B">
      <w:pPr>
        <w:spacing w:after="0" w:line="360" w:lineRule="auto"/>
        <w:jc w:val="center"/>
        <w:outlineLvl w:val="4"/>
        <w:rPr>
          <w:rFonts w:ascii="Times New Roman" w:eastAsia="Times New Roman" w:hAnsi="Times New Roman" w:cs="Times New Roman"/>
          <w:b/>
          <w:color w:val="000000"/>
          <w:sz w:val="28"/>
          <w:lang w:val="vi-VN"/>
        </w:rPr>
      </w:pPr>
      <w:bookmarkStart w:id="77" w:name="_Toc68093439"/>
      <w:bookmarkStart w:id="78" w:name="_Toc71208947"/>
      <w:bookmarkStart w:id="79" w:name="_Toc85656027"/>
      <w:bookmarkStart w:id="80" w:name="_Toc85656052"/>
      <w:r w:rsidRPr="00783B3D">
        <w:rPr>
          <w:rFonts w:ascii="Times New Roman" w:eastAsia="Times New Roman" w:hAnsi="Times New Roman" w:cs="Times New Roman"/>
          <w:b/>
          <w:color w:val="000000"/>
          <w:sz w:val="28"/>
          <w:lang w:val="vi-VN"/>
        </w:rPr>
        <w:t xml:space="preserve">Biểu đồ </w:t>
      </w:r>
      <w:r w:rsidRPr="00783B3D">
        <w:rPr>
          <w:rFonts w:ascii="Times New Roman" w:eastAsia="Times New Roman" w:hAnsi="Times New Roman" w:cs="Times New Roman"/>
          <w:b/>
          <w:color w:val="000000"/>
          <w:sz w:val="28"/>
        </w:rPr>
        <w:t>3</w:t>
      </w:r>
      <w:r w:rsidRPr="00783B3D">
        <w:rPr>
          <w:rFonts w:ascii="Times New Roman" w:eastAsia="Times New Roman" w:hAnsi="Times New Roman" w:cs="Times New Roman"/>
          <w:b/>
          <w:color w:val="000000"/>
          <w:sz w:val="28"/>
          <w:lang w:val="vi-VN"/>
        </w:rPr>
        <w:t>.3. Sự tăng trưởng các chỉ số về hình thái của nữ VĐV bóng bàn trẻ 16 – 18 tuổi các tỉnh khu vực phía Nam qua 2 năm tập luyện</w:t>
      </w:r>
      <w:bookmarkEnd w:id="76"/>
      <w:bookmarkEnd w:id="77"/>
      <w:bookmarkEnd w:id="78"/>
      <w:bookmarkEnd w:id="79"/>
      <w:bookmarkEnd w:id="80"/>
    </w:p>
    <w:p w14:paraId="6A4C05FD" w14:textId="74F6E0CA" w:rsidR="00570D8B" w:rsidRPr="00783B3D" w:rsidRDefault="00570D8B" w:rsidP="002F39B0">
      <w:pPr>
        <w:spacing w:after="0" w:line="360" w:lineRule="auto"/>
        <w:jc w:val="center"/>
        <w:rPr>
          <w:rFonts w:ascii="Times New Roman" w:eastAsia="Times New Roman" w:hAnsi="Times New Roman" w:cs="Times New Roman"/>
          <w:color w:val="000000"/>
          <w:sz w:val="28"/>
          <w:szCs w:val="28"/>
          <w:lang w:val="de-DE"/>
        </w:rPr>
      </w:pPr>
      <w:r w:rsidRPr="00783B3D">
        <w:rPr>
          <w:rFonts w:ascii="Times New Roman" w:eastAsia="Times New Roman" w:hAnsi="Times New Roman" w:cs="Times New Roman"/>
          <w:noProof/>
          <w:color w:val="000000"/>
          <w:sz w:val="28"/>
          <w:szCs w:val="28"/>
        </w:rPr>
        <w:drawing>
          <wp:inline distT="0" distB="0" distL="0" distR="0" wp14:anchorId="77CAFE34" wp14:editId="3DF82D83">
            <wp:extent cx="2819400" cy="1924050"/>
            <wp:effectExtent l="0" t="0" r="0" b="0"/>
            <wp:docPr id="1494918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t="317"/>
                    <a:stretch>
                      <a:fillRect/>
                    </a:stretch>
                  </pic:blipFill>
                  <pic:spPr bwMode="auto">
                    <a:xfrm>
                      <a:off x="0" y="0"/>
                      <a:ext cx="2819400" cy="1924050"/>
                    </a:xfrm>
                    <a:prstGeom prst="rect">
                      <a:avLst/>
                    </a:prstGeom>
                    <a:noFill/>
                    <a:ln>
                      <a:noFill/>
                    </a:ln>
                  </pic:spPr>
                </pic:pic>
              </a:graphicData>
            </a:graphic>
          </wp:inline>
        </w:drawing>
      </w:r>
      <w:r w:rsidRPr="00783B3D">
        <w:rPr>
          <w:rFonts w:ascii="Times New Roman" w:eastAsia="Times New Roman" w:hAnsi="Times New Roman" w:cs="Times New Roman"/>
          <w:noProof/>
          <w:color w:val="000000"/>
          <w:sz w:val="28"/>
          <w:szCs w:val="28"/>
        </w:rPr>
        <w:drawing>
          <wp:inline distT="0" distB="0" distL="0" distR="0" wp14:anchorId="4186F79E" wp14:editId="7265F262">
            <wp:extent cx="2886075" cy="1914525"/>
            <wp:effectExtent l="0" t="0" r="9525" b="9525"/>
            <wp:docPr id="174208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6075" cy="1914525"/>
                    </a:xfrm>
                    <a:prstGeom prst="rect">
                      <a:avLst/>
                    </a:prstGeom>
                    <a:noFill/>
                    <a:ln>
                      <a:noFill/>
                    </a:ln>
                  </pic:spPr>
                </pic:pic>
              </a:graphicData>
            </a:graphic>
          </wp:inline>
        </w:drawing>
      </w:r>
    </w:p>
    <w:p w14:paraId="018E986D" w14:textId="5A68C5F5" w:rsidR="00570D8B" w:rsidRPr="00783B3D" w:rsidRDefault="00570D8B" w:rsidP="00570D8B">
      <w:pPr>
        <w:numPr>
          <w:ilvl w:val="0"/>
          <w:numId w:val="5"/>
        </w:numPr>
        <w:spacing w:after="200" w:line="360" w:lineRule="auto"/>
        <w:contextualSpacing/>
        <w:rPr>
          <w:rFonts w:ascii="Times New Roman" w:eastAsia="Times New Roman" w:hAnsi="Times New Roman" w:cs="Times New Roman"/>
          <w:color w:val="000000"/>
          <w:sz w:val="28"/>
          <w:szCs w:val="28"/>
          <w:lang w:val="de-DE"/>
        </w:rPr>
      </w:pPr>
      <w:r w:rsidRPr="00783B3D">
        <w:rPr>
          <w:rFonts w:ascii="Times New Roman" w:eastAsia="Times New Roman" w:hAnsi="Times New Roman" w:cs="Times New Roman"/>
          <w:noProof/>
          <w:color w:val="000000"/>
        </w:rPr>
        <mc:AlternateContent>
          <mc:Choice Requires="wps">
            <w:drawing>
              <wp:anchor distT="0" distB="0" distL="114300" distR="114300" simplePos="0" relativeHeight="251662336" behindDoc="0" locked="0" layoutInCell="1" allowOverlap="1" wp14:anchorId="3D76B725" wp14:editId="3127AEC7">
                <wp:simplePos x="0" y="0"/>
                <wp:positionH relativeFrom="column">
                  <wp:posOffset>489585</wp:posOffset>
                </wp:positionH>
                <wp:positionV relativeFrom="paragraph">
                  <wp:posOffset>6350</wp:posOffset>
                </wp:positionV>
                <wp:extent cx="196215" cy="164465"/>
                <wp:effectExtent l="0" t="0" r="13335" b="26035"/>
                <wp:wrapNone/>
                <wp:docPr id="3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64465"/>
                        </a:xfrm>
                        <a:prstGeom prst="ellipse">
                          <a:avLst/>
                        </a:prstGeom>
                        <a:solidFill>
                          <a:srgbClr val="FFFF00"/>
                        </a:solidFill>
                        <a:ln w="9525">
                          <a:solidFill>
                            <a:srgbClr val="000000"/>
                          </a:solidFill>
                          <a:round/>
                          <a:headEnd/>
                          <a:tailEnd/>
                        </a:ln>
                      </wps:spPr>
                      <wps:txbx>
                        <w:txbxContent>
                          <w:p w14:paraId="71D6436F" w14:textId="77777777" w:rsidR="00783B3D" w:rsidRPr="008D7102" w:rsidRDefault="00783B3D" w:rsidP="00570D8B">
                            <w:pPr>
                              <w:bidi/>
                              <w:rPr>
                                <w:sz w:val="16"/>
                                <w:szCs w:val="16"/>
                              </w:rPr>
                            </w:pPr>
                            <w:r w:rsidRPr="008D7102">
                              <w:rPr>
                                <w:sz w:val="16"/>
                                <w:szCs w:val="16"/>
                                <w:rtl/>
                              </w:rPr>
                              <w:t>16</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oval id="Oval 6" o:spid="_x0000_s1026" style="position:absolute;left:0;text-align:left;margin-left:38.55pt;margin-top:.5pt;width:15.4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6XBwIAAAAEAAAOAAAAZHJzL2Uyb0RvYy54bWysU8Fu2zAMvQ/YPwi6L3ayxliNOMXQLsOA&#10;binQ7QNoWbaFyaImKXH696MUJ0222zAdCEqinh4fydXdYdBsL51XaCo+n+WcSSOwUaar+I/vm3cf&#10;OPMBTAMajaz4i/T8bv32zWq0pVxgj7qRjhGI8eVoK96HYMss86KXA/gZWmnoskU3QKCt67LGwUjo&#10;g84WeV5kI7rGOhTSezp9OF7ydcJvWynCtm29DExXnLiFZF2ydbTZegVl58D2Skw04B9YDKAMfXqG&#10;eoAAbOfUX1CDEg49tmEmcMiwbZWQKQfKZp7/kc1zD1amXEgcb88y+f8HK77tnxxTTcXfF5wZGKhG&#10;2z1oVkRpRutLini2Ty4m5+0jip+eGbzvwXTyo3M49hIaIjSP8dnVg7jx9JTV41dsCBh2AZNKh9YN&#10;EZDyZ4dUjJdzMeQhMEGH89tiMV9yJuhqXtzcFMv0A5Snx9b58FniwKJTcam1sj7KBSXsH32IfKA8&#10;RSX+qFWzUVqnjevqe+0YJVvxDa08dQM98Zdh2rCx4rfLxTIhX935S4g8rYnjVZjDnWlSo0WtPk1+&#10;AKWPPn2pzSRe1OuoezjUh6kENTYvJCONWdiSaTUSJUHpcjZS61bc/9qBk5zpL4ZKEfv85LiTU58c&#10;MKJHmoDA2c461fWk3WvxqM2SbNNIxD6+3CeWr4O7/g0AAP//AwBQSwMEFAAGAAgAAAAhALUZJzne&#10;AAAABwEAAA8AAABkcnMvZG93bnJldi54bWxMj0FPAjEQhe8m/IdmSLxJFxIB1+0SYyRqDBrAi7fS&#10;DruL2+mmLbD+e4eT3mbmvbz5XrHoXStOGGLjScF4lIFAMt42VCn43C5v5iBi0mR16wkV/GCERTm4&#10;KnRu/ZnWeNqkSnAIxVwrqFPqcimjqdHpOPIdEmt7H5xOvIZK2qDPHO5aOcmyqXS6If5Q6w4fazTf&#10;m6NTsL1dHtwqvL703fuz+TJvH+unRip1Pewf7kEk7NOfGS74jA4lM+38kWwUrYLZbMxOvnOji5zN&#10;edgpmEzvQJaF/M9f/gIAAP//AwBQSwECLQAUAAYACAAAACEAtoM4kv4AAADhAQAAEwAAAAAAAAAA&#10;AAAAAAAAAAAAW0NvbnRlbnRfVHlwZXNdLnhtbFBLAQItABQABgAIAAAAIQA4/SH/1gAAAJQBAAAL&#10;AAAAAAAAAAAAAAAAAC8BAABfcmVscy8ucmVsc1BLAQItABQABgAIAAAAIQDnT96XBwIAAAAEAAAO&#10;AAAAAAAAAAAAAAAAAC4CAABkcnMvZTJvRG9jLnhtbFBLAQItABQABgAIAAAAIQC1GSc53gAAAAcB&#10;AAAPAAAAAAAAAAAAAAAAAGEEAABkcnMvZG93bnJldi54bWxQSwUGAAAAAAQABADzAAAAbAUAAAAA&#10;" fillcolor="yellow">
                <v:textbox inset="0,0,0,0">
                  <w:txbxContent>
                    <w:p w14:paraId="71D6436F" w14:textId="77777777" w:rsidR="00783B3D" w:rsidRPr="008D7102" w:rsidRDefault="00783B3D" w:rsidP="00570D8B">
                      <w:pPr>
                        <w:bidi/>
                        <w:rPr>
                          <w:sz w:val="16"/>
                          <w:szCs w:val="16"/>
                        </w:rPr>
                      </w:pPr>
                      <w:r w:rsidRPr="008D7102">
                        <w:rPr>
                          <w:sz w:val="16"/>
                          <w:szCs w:val="16"/>
                          <w:rtl/>
                        </w:rPr>
                        <w:t>16</w:t>
                      </w:r>
                    </w:p>
                  </w:txbxContent>
                </v:textbox>
              </v:oval>
            </w:pict>
          </mc:Fallback>
        </mc:AlternateContent>
      </w:r>
      <w:r w:rsidRPr="00783B3D">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0E5CDAD0" wp14:editId="6B27355C">
                <wp:simplePos x="0" y="0"/>
                <wp:positionH relativeFrom="column">
                  <wp:posOffset>0</wp:posOffset>
                </wp:positionH>
                <wp:positionV relativeFrom="paragraph">
                  <wp:posOffset>-635</wp:posOffset>
                </wp:positionV>
                <wp:extent cx="196215" cy="164465"/>
                <wp:effectExtent l="0" t="0" r="13335" b="26035"/>
                <wp:wrapNone/>
                <wp:docPr id="3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64465"/>
                        </a:xfrm>
                        <a:prstGeom prst="ellipse">
                          <a:avLst/>
                        </a:prstGeom>
                        <a:solidFill>
                          <a:srgbClr val="FFFF00"/>
                        </a:solidFill>
                        <a:ln w="9525">
                          <a:solidFill>
                            <a:srgbClr val="000000"/>
                          </a:solidFill>
                          <a:round/>
                          <a:headEnd/>
                          <a:tailEnd/>
                        </a:ln>
                      </wps:spPr>
                      <wps:txbx>
                        <w:txbxContent>
                          <w:p w14:paraId="66DF362B" w14:textId="77777777" w:rsidR="00783B3D" w:rsidRPr="008D7102" w:rsidRDefault="00783B3D" w:rsidP="00570D8B">
                            <w:pPr>
                              <w:bidi/>
                              <w:rPr>
                                <w:sz w:val="20"/>
                                <w:szCs w:val="20"/>
                              </w:rPr>
                            </w:pPr>
                            <w:r w:rsidRPr="008D7102">
                              <w:rPr>
                                <w:rFonts w:cs="Arial"/>
                                <w:color w:val="000000"/>
                                <w:sz w:val="14"/>
                                <w:szCs w:val="14"/>
                              </w:rPr>
                              <w:t>1</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0;margin-top:-.05pt;width:15.4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vCwIAAAcEAAAOAAAAZHJzL2Uyb0RvYy54bWysU9tu2zAMfR+wfxD0vtjOmmw14hRDuwwD&#10;uqVAtw+gZdkWJouapMTu349SLk27t2F6EChRPDo8JFc306DZXjqv0FS8mOWcSSOwUaar+M8fm3cf&#10;OfMBTAMajaz4k/T8Zv32zWq0pZxjj7qRjhGI8eVoK96HYMss86KXA/gZWmnI2aIbINDRdVnjYCT0&#10;QWfzPF9mI7rGOhTSe7q9Ozj5OuG3rRRh27ZeBqYrTtxC2l3a67hn6xWUnQPbK3GkAf/AYgBl6NMz&#10;1B0EYDun/oIalHDosQ0zgUOGbauETDlQNkX+KpvHHqxMuZA43p5l8v8PVnzfPzimmoq//8CZgYFq&#10;tN2DZosozWh9SS8e7YOLyXl7j+KXZwZvezCd/OQcjr2EhggV8X32IiAePIWyevyGDQHDLmBSaWrd&#10;EAEpfzalYjydiyGnwARdFtfLebHgTJCrWF5dLROjDMpTsHU+fJE4sGhUXGqtrI9yQQn7ex8iHyhP&#10;rxJ/1KrZKK3TwXX1rXaMkq34hlaeuoFC/OUzbdhY8evFfJGQX/j8JUSeVlLhFYTDnWlSo0WtPh/t&#10;AEofbPpSm6N4Ua+D7mGqp1SYpGzUssbmidSkaQtb2lqNxExQ1pyN1MEV97934CRn+quhisR2Pxnu&#10;ZNQnA4zokQYhcLazTnU9SfhcQ+q2pN5xMmI7X54T2ef5Xf8BAAD//wMAUEsDBBQABgAIAAAAIQB5&#10;4axe3QAAAAQBAAAPAAAAZHJzL2Rvd25yZXYueG1sTI/NTsMwEITvSH0Haytxa50WFZWQTYUQFVQI&#10;UH8uvbn2kgTidWS7bXh73BMcRzOa+aZY9LYVJ/KhcYwwGWcgiLUzDVcIu+1yNAcRomKjWseE8EMB&#10;FuXgqlC5cWde02kTK5FKOOQKoY6xy6UMuiarwth1xMn7dN6qmKSvpPHqnMptK6dZdiutajgt1Kqj&#10;x5r09+ZoEbaz5Zd986uXvnt/1nv9+rF+aiTi9bB/uAcRqY9/YbjgJ3QoE9PBHdkE0SKkIxFhNAGR&#10;zJvsDsQBYTqbgywL+R++/AUAAP//AwBQSwECLQAUAAYACAAAACEAtoM4kv4AAADhAQAAEwAAAAAA&#10;AAAAAAAAAAAAAAAAW0NvbnRlbnRfVHlwZXNdLnhtbFBLAQItABQABgAIAAAAIQA4/SH/1gAAAJQB&#10;AAALAAAAAAAAAAAAAAAAAC8BAABfcmVscy8ucmVsc1BLAQItABQABgAIAAAAIQAax+mvCwIAAAcE&#10;AAAOAAAAAAAAAAAAAAAAAC4CAABkcnMvZTJvRG9jLnhtbFBLAQItABQABgAIAAAAIQB54axe3QAA&#10;AAQBAAAPAAAAAAAAAAAAAAAAAGUEAABkcnMvZG93bnJldi54bWxQSwUGAAAAAAQABADzAAAAbwUA&#10;AAAA&#10;" fillcolor="yellow">
                <v:textbox inset="0,0,0,0">
                  <w:txbxContent>
                    <w:p w14:paraId="66DF362B" w14:textId="77777777" w:rsidR="00783B3D" w:rsidRPr="008D7102" w:rsidRDefault="00783B3D" w:rsidP="00570D8B">
                      <w:pPr>
                        <w:bidi/>
                        <w:rPr>
                          <w:sz w:val="20"/>
                          <w:szCs w:val="20"/>
                        </w:rPr>
                      </w:pPr>
                      <w:r w:rsidRPr="008D7102">
                        <w:rPr>
                          <w:rFonts w:cs="Arial"/>
                          <w:color w:val="000000"/>
                          <w:sz w:val="14"/>
                          <w:szCs w:val="14"/>
                        </w:rPr>
                        <w:t>1</w:t>
                      </w:r>
                    </w:p>
                  </w:txbxContent>
                </v:textbox>
              </v:oval>
            </w:pict>
          </mc:Fallback>
        </mc:AlternateContent>
      </w:r>
      <w:r w:rsidRPr="00783B3D">
        <w:rPr>
          <w:rFonts w:ascii="Times New Roman" w:eastAsia="Times New Roman" w:hAnsi="Times New Roman" w:cs="Times New Roman"/>
          <w:color w:val="000000"/>
          <w:sz w:val="28"/>
          <w:szCs w:val="28"/>
          <w:lang w:val="de-DE"/>
        </w:rPr>
        <w:t xml:space="preserve">     </w:t>
      </w:r>
      <w:r w:rsidRPr="00783B3D">
        <w:rPr>
          <w:rFonts w:ascii="Times New Roman" w:eastAsia="Times New Roman" w:hAnsi="Times New Roman" w:cs="Times New Roman"/>
          <w:color w:val="000000"/>
          <w:sz w:val="28"/>
          <w:szCs w:val="28"/>
          <w:lang w:val="de-DE"/>
        </w:rPr>
        <w:tab/>
        <w:t>: VĐV 1 đến VĐV 16:</w:t>
      </w:r>
    </w:p>
    <w:p w14:paraId="567A3515" w14:textId="52CB4713" w:rsidR="00570D8B" w:rsidRPr="00783B3D" w:rsidRDefault="00570D8B" w:rsidP="00570D8B">
      <w:pPr>
        <w:spacing w:after="0" w:line="360" w:lineRule="auto"/>
        <w:ind w:left="1440"/>
        <w:contextualSpacing/>
        <w:rPr>
          <w:rFonts w:ascii="Times New Roman" w:eastAsia="Times New Roman" w:hAnsi="Times New Roman" w:cs="Times New Roman"/>
          <w:color w:val="000000"/>
          <w:sz w:val="28"/>
          <w:szCs w:val="28"/>
          <w:lang w:val="de-DE"/>
        </w:rPr>
      </w:pPr>
      <w:r w:rsidRPr="00783B3D">
        <w:rPr>
          <w:rFonts w:ascii="Times New Roman" w:eastAsia="Times New Roman" w:hAnsi="Times New Roman" w:cs="Times New Roman"/>
          <w:noProof/>
          <w:color w:val="000000"/>
        </w:rPr>
        <mc:AlternateContent>
          <mc:Choice Requires="wps">
            <w:drawing>
              <wp:anchor distT="0" distB="0" distL="114300" distR="114300" simplePos="0" relativeHeight="251663360" behindDoc="0" locked="0" layoutInCell="1" allowOverlap="1" wp14:anchorId="1B432545" wp14:editId="414A19C4">
                <wp:simplePos x="0" y="0"/>
                <wp:positionH relativeFrom="column">
                  <wp:posOffset>233045</wp:posOffset>
                </wp:positionH>
                <wp:positionV relativeFrom="paragraph">
                  <wp:posOffset>13335</wp:posOffset>
                </wp:positionV>
                <wp:extent cx="196215" cy="164465"/>
                <wp:effectExtent l="0" t="0" r="13335" b="26035"/>
                <wp:wrapNone/>
                <wp:docPr id="3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64465"/>
                        </a:xfrm>
                        <a:prstGeom prst="ellipse">
                          <a:avLst/>
                        </a:prstGeom>
                        <a:solidFill>
                          <a:srgbClr val="FF0000"/>
                        </a:solidFill>
                        <a:ln w="9525">
                          <a:solidFill>
                            <a:srgbClr val="000000"/>
                          </a:solidFill>
                          <a:round/>
                          <a:headEnd/>
                          <a:tailEnd/>
                        </a:ln>
                      </wps:spPr>
                      <wps:txbx>
                        <w:txbxContent>
                          <w:p w14:paraId="29A1372F" w14:textId="77777777" w:rsidR="00783B3D" w:rsidRPr="008D7102" w:rsidRDefault="00783B3D" w:rsidP="00570D8B">
                            <w:pPr>
                              <w:bidi/>
                              <w:ind w:right="-613"/>
                              <w:rPr>
                                <w:b/>
                                <w:bCs/>
                                <w:sz w:val="16"/>
                                <w:szCs w:val="16"/>
                              </w:rPr>
                            </w:pPr>
                            <w:r w:rsidRPr="008D7102">
                              <w:rPr>
                                <w:b/>
                                <w:bCs/>
                                <w:sz w:val="16"/>
                                <w:szCs w:val="16"/>
                                <w:rtl/>
                              </w:rPr>
                              <w:t>+</w:t>
                            </w:r>
                          </w:p>
                        </w:txbxContent>
                      </wps:txbx>
                      <wps:bodyPr vertOverflow="clip" wrap="square" lIns="0" tIns="0" rIns="0" bIns="0" anchor="t" upright="1"/>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18.35pt;margin-top:1.05pt;width:15.45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2GBwIAAAcEAAAOAAAAZHJzL2Uyb0RvYy54bWysU8Fu2zAMvQ/YPwi6L46zJFiNOMXQLsOA&#10;binQ7gNoWbaFyaImKXHy96OUOE23nYb5QJCm9PT4SK5uD71me+m8QlPyfDLlTBqBtTJtyb8/b959&#10;4MwHMDVoNLLkR+n57frtm9VgCznDDnUtHSMQ44vBlrwLwRZZ5kUne/ATtNJQskHXQ6DQtVntYCD0&#10;Xmez6XSZDehq61BI7+nv/SnJ1wm/aaQI26bxMjBdcuIWknXJVtFm6xUUrQPbKXGmAf/Aogdl6NEL&#10;1D0EYDun/oDqlXDosQkTgX2GTaOETDVQNfn0t2qeOrAy1ULieHuRyf8/WPFt/+iYqkv+njploKce&#10;bfeg2TxKM1hf0Ikn++hicd4+oPjhmcG7DkwrPzqHQyehJkJ5PJ+9uhADT1dZNXzFmoBhFzCpdGhc&#10;HwGpfnZIzThemiEPgQn6md8sZ/mCM0GpfDmfLxfpBSjGy9b58Fliz6JTcqm1sj7KBQXsH3yIfKAY&#10;TyX+qFW9UVqnwLXVnXaMii35ZjOl7/yAvz6mDRtKfrOYLRLyq5y/hogAf4dwuDN1GrSo1aezH0Dp&#10;k08stTmLF/U66R4O1SE1ZjZ2osL6SGrStoUtmUYjMRNUNWcDTXDJ/c8dOMmZ/mKoI3HcR8eNTjU6&#10;YESHtAiBs511qu1Iwpce0rQl9c6bEcf5Ok5kX/Z3/QsAAP//AwBQSwMEFAAGAAgAAAAhALHLjxXc&#10;AAAABgEAAA8AAABkcnMvZG93bnJldi54bWxMjk1PwzAQRO9I/AdrkbhRpwXFVRqnQkhInPgoIPXo&#10;xEscNV5Hsduk/HqWExxHM3rzyu3se3HCMXaBNCwXGQikJtiOWg0f7483axAxGbKmD4QazhhhW11e&#10;lKawYaI3PO1SKxhCsTAaXEpDIWVsHHoTF2FA4u4rjN4kjmMr7WgmhvterrIsl950xA/ODPjgsDns&#10;jl7Dy3NzyBWp7k59R/c6fT7V52mv9fXVfL8BkXBOf2P41Wd1qNipDkeyUfQabnPFSw2rJQiuc5WD&#10;qDmuM5BVKf/rVz8AAAD//wMAUEsBAi0AFAAGAAgAAAAhALaDOJL+AAAA4QEAABMAAAAAAAAAAAAA&#10;AAAAAAAAAFtDb250ZW50X1R5cGVzXS54bWxQSwECLQAUAAYACAAAACEAOP0h/9YAAACUAQAACwAA&#10;AAAAAAAAAAAAAAAvAQAAX3JlbHMvLnJlbHNQSwECLQAUAAYACAAAACEAix49hgcCAAAHBAAADgAA&#10;AAAAAAAAAAAAAAAuAgAAZHJzL2Uyb0RvYy54bWxQSwECLQAUAAYACAAAACEAscuPFdwAAAAGAQAA&#10;DwAAAAAAAAAAAAAAAABhBAAAZHJzL2Rvd25yZXYueG1sUEsFBgAAAAAEAAQA8wAAAGoFAAAAAA==&#10;" fillcolor="red">
                <v:textbox inset="0,0,0,0">
                  <w:txbxContent>
                    <w:p w14:paraId="29A1372F" w14:textId="77777777" w:rsidR="00783B3D" w:rsidRPr="008D7102" w:rsidRDefault="00783B3D" w:rsidP="00570D8B">
                      <w:pPr>
                        <w:bidi/>
                        <w:ind w:right="-613"/>
                        <w:rPr>
                          <w:b/>
                          <w:bCs/>
                          <w:sz w:val="16"/>
                          <w:szCs w:val="16"/>
                        </w:rPr>
                      </w:pPr>
                      <w:r w:rsidRPr="008D7102">
                        <w:rPr>
                          <w:b/>
                          <w:bCs/>
                          <w:sz w:val="16"/>
                          <w:szCs w:val="16"/>
                          <w:rtl/>
                        </w:rPr>
                        <w:t>+</w:t>
                      </w:r>
                    </w:p>
                  </w:txbxContent>
                </v:textbox>
              </v:oval>
            </w:pict>
          </mc:Fallback>
        </mc:AlternateContent>
      </w:r>
      <w:r w:rsidRPr="00783B3D">
        <w:rPr>
          <w:rFonts w:ascii="Times New Roman" w:eastAsia="Times New Roman" w:hAnsi="Times New Roman" w:cs="Times New Roman"/>
          <w:color w:val="000000"/>
          <w:sz w:val="28"/>
          <w:szCs w:val="28"/>
          <w:lang w:val="de-DE"/>
        </w:rPr>
        <w:t>: Giá trị trung bình của các VĐV</w:t>
      </w:r>
    </w:p>
    <w:p w14:paraId="67879981" w14:textId="1C76E3EA" w:rsidR="00DF458A" w:rsidRPr="00783B3D" w:rsidRDefault="00DF458A" w:rsidP="004E7D4E">
      <w:pPr>
        <w:widowControl w:val="0"/>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w:t>
      </w:r>
      <w:r w:rsidR="00570D8B" w:rsidRPr="00783B3D">
        <w:rPr>
          <w:rFonts w:ascii="Times New Roman" w:eastAsia="Times New Roman" w:hAnsi="Times New Roman" w:cs="Times New Roman"/>
          <w:color w:val="000000"/>
          <w:sz w:val="32"/>
          <w:szCs w:val="32"/>
        </w:rPr>
        <w:t>tương tự như vậy các chỉ số và test còn lại được t</w:t>
      </w:r>
      <w:r w:rsidRPr="00783B3D">
        <w:rPr>
          <w:rFonts w:ascii="Times New Roman" w:eastAsia="Malgun Gothic" w:hAnsi="Times New Roman" w:cs="Times New Roman"/>
          <w:bCs/>
          <w:color w:val="000000"/>
          <w:sz w:val="32"/>
          <w:szCs w:val="32"/>
          <w:lang w:val="de-DE" w:eastAsia="ko-KR"/>
        </w:rPr>
        <w:t>rình bày chi tiết trong luận án tại trang 108-126)</w:t>
      </w:r>
      <w:r w:rsidR="00570D8B" w:rsidRPr="00783B3D">
        <w:rPr>
          <w:rFonts w:ascii="Times New Roman" w:eastAsia="Malgun Gothic" w:hAnsi="Times New Roman" w:cs="Times New Roman"/>
          <w:bCs/>
          <w:color w:val="000000"/>
          <w:sz w:val="32"/>
          <w:szCs w:val="32"/>
          <w:lang w:val="de-DE" w:eastAsia="ko-KR"/>
        </w:rPr>
        <w:t>.</w:t>
      </w:r>
    </w:p>
    <w:p w14:paraId="63C50B6E" w14:textId="77777777" w:rsidR="00AA28BF" w:rsidRPr="00783B3D" w:rsidRDefault="00DF458A"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pacing w:val="-4"/>
          <w:sz w:val="32"/>
          <w:szCs w:val="32"/>
        </w:rPr>
      </w:pPr>
      <w:r w:rsidRPr="00783B3D">
        <w:rPr>
          <w:rFonts w:ascii="Times New Roman" w:eastAsia="Malgun Gothic" w:hAnsi="Times New Roman" w:cs="Times New Roman"/>
          <w:b/>
          <w:color w:val="000000"/>
          <w:spacing w:val="-4"/>
          <w:sz w:val="32"/>
          <w:szCs w:val="32"/>
          <w:lang w:val="de-DE" w:eastAsia="ko-KR"/>
        </w:rPr>
        <w:t xml:space="preserve"> </w:t>
      </w:r>
      <w:r w:rsidR="00AA28BF" w:rsidRPr="00783B3D">
        <w:rPr>
          <w:rFonts w:ascii="Times New Roman" w:eastAsia="Times New Roman" w:hAnsi="Times New Roman" w:cs="Times New Roman"/>
          <w:color w:val="000000"/>
          <w:spacing w:val="-4"/>
          <w:sz w:val="32"/>
          <w:szCs w:val="32"/>
        </w:rPr>
        <w:t>Đánh giá sự phát triển trình độ tập luyện của nữ VĐV bóng bàn trẻ 16-18 tuổi các tỉnh phía Nam qua 1, 2 năm tập luyện cho thấy, xu hướng tăng trưởng về thành tích các yếu tố cấu thành TĐTL của nữ VĐV bóng bàn trẻ 16-18 tuổi có sự phát triển đều qua từng năm là phù hợp với quy luật phát triển lứa tuổi và quy luật của huấn luyện thể thao, cụ thể như sau:</w:t>
      </w:r>
    </w:p>
    <w:p w14:paraId="19546D4E" w14:textId="031E55CB"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 xml:space="preserve">- Hình thái: </w:t>
      </w:r>
      <w:r w:rsidRPr="00783B3D">
        <w:rPr>
          <w:rFonts w:ascii="Times New Roman" w:eastAsia="Times New Roman" w:hAnsi="Times New Roman" w:cs="Times New Roman"/>
          <w:color w:val="000000"/>
          <w:sz w:val="32"/>
          <w:szCs w:val="32"/>
          <w:lang w:val="de-DE"/>
        </w:rPr>
        <w:t xml:space="preserve">Sau 1 và 2 năm tập luyện hầu như các chỉ số của 2 test hình thái nữ VĐV bóng bàn trẻ 16-18 tuổi có sự tăng lên đáng kể và thông qua kiểm định t test tự đối chiếu cho thấy sự khác biệt mang ý </w:t>
      </w:r>
      <w:r w:rsidRPr="00783B3D">
        <w:rPr>
          <w:rFonts w:ascii="Times New Roman" w:eastAsia="Times New Roman" w:hAnsi="Times New Roman" w:cs="Times New Roman"/>
          <w:color w:val="000000"/>
          <w:sz w:val="32"/>
          <w:szCs w:val="32"/>
          <w:lang w:val="de-DE"/>
        </w:rPr>
        <w:lastRenderedPageBreak/>
        <w:t>nghĩa thống kê ở ngưỡng xác suất p≤0.05 ở hầu hết các test đều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&gt;t</w:t>
      </w:r>
      <w:r w:rsidRPr="00783B3D">
        <w:rPr>
          <w:rFonts w:ascii="Times New Roman" w:eastAsia="Times New Roman" w:hAnsi="Times New Roman" w:cs="Times New Roman"/>
          <w:color w:val="000000"/>
          <w:sz w:val="32"/>
          <w:szCs w:val="32"/>
          <w:vertAlign w:val="subscript"/>
          <w:lang w:val="de-DE"/>
        </w:rPr>
        <w:t>0.05</w:t>
      </w:r>
      <w:r w:rsidRPr="00783B3D">
        <w:rPr>
          <w:rFonts w:ascii="Times New Roman" w:eastAsia="Times New Roman" w:hAnsi="Times New Roman" w:cs="Times New Roman"/>
          <w:color w:val="000000"/>
          <w:sz w:val="32"/>
          <w:szCs w:val="32"/>
          <w:lang w:val="de-DE"/>
        </w:rPr>
        <w:t>.</w:t>
      </w:r>
      <w:r w:rsidR="008044A9" w:rsidRPr="00783B3D">
        <w:rPr>
          <w:rFonts w:ascii="Times New Roman" w:eastAsia="Times New Roman" w:hAnsi="Times New Roman" w:cs="Times New Roman"/>
          <w:color w:val="000000"/>
          <w:sz w:val="32"/>
          <w:szCs w:val="32"/>
          <w:lang w:val="de-DE"/>
        </w:rPr>
        <w:t xml:space="preserve"> </w:t>
      </w:r>
      <w:r w:rsidRPr="00783B3D">
        <w:rPr>
          <w:rFonts w:ascii="Times New Roman" w:eastAsia="Times New Roman" w:hAnsi="Times New Roman" w:cs="Times New Roman"/>
          <w:color w:val="000000"/>
          <w:sz w:val="32"/>
          <w:szCs w:val="32"/>
          <w:lang w:val="de-DE"/>
        </w:rPr>
        <w:t>Xét về sự tăng trưởng trong đó tăng cao nhất là chỉ số Mesomorphy (Trung mô) và thấp nhất là chỉ số</w:t>
      </w:r>
      <w:r w:rsidRPr="00783B3D">
        <w:rPr>
          <w:rFonts w:ascii="Times New Roman" w:eastAsia="Times New Roman" w:hAnsi="Times New Roman" w:cs="Times New Roman"/>
          <w:color w:val="000000"/>
          <w:sz w:val="32"/>
          <w:szCs w:val="32"/>
          <w:lang w:val="de-DE" w:eastAsia="ko-KR"/>
        </w:rPr>
        <w:t xml:space="preserve"> Endomorphy (</w:t>
      </w:r>
      <w:r w:rsidRPr="00783B3D">
        <w:rPr>
          <w:rFonts w:ascii="Times New Roman" w:eastAsia="Times New Roman" w:hAnsi="Times New Roman" w:cs="Times New Roman"/>
          <w:color w:val="000000"/>
          <w:sz w:val="32"/>
          <w:szCs w:val="32"/>
          <w:lang w:val="vi-VN"/>
        </w:rPr>
        <w:t>Nội mô</w:t>
      </w:r>
      <w:r w:rsidRPr="00783B3D">
        <w:rPr>
          <w:rFonts w:ascii="Times New Roman" w:eastAsia="Times New Roman" w:hAnsi="Times New Roman" w:cs="Times New Roman"/>
          <w:color w:val="000000"/>
          <w:sz w:val="32"/>
          <w:szCs w:val="32"/>
          <w:lang w:val="de-DE"/>
        </w:rPr>
        <w:t>). Điều này, hoàn toàn phù hợp với qui luật của quá trình phát triển hình thái của các VĐV bóng bàn trẻ.</w:t>
      </w:r>
    </w:p>
    <w:p w14:paraId="56F203DB" w14:textId="77777777"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rPr>
        <w:t xml:space="preserve">- Chức năng sinh lý: Sau 1 và 2 </w:t>
      </w:r>
      <w:r w:rsidRPr="00783B3D">
        <w:rPr>
          <w:rFonts w:ascii="Times New Roman" w:eastAsia="Times New Roman" w:hAnsi="Times New Roman" w:cs="Times New Roman"/>
          <w:color w:val="000000"/>
          <w:sz w:val="32"/>
          <w:szCs w:val="32"/>
          <w:lang w:val="de-DE"/>
        </w:rPr>
        <w:t>năm tập luyện tất cả 4 test chức năng sinh lý của nữ VĐV bóng bàn trẻ có sự tăng lên đáng kể và thông qua kiểm định t tự đối chiếu cho thấy có sự khác biệt rõ rệt mang ý nghĩa thống kê ở ngưỡng xác suất p≤0.05, vì đều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0.05</w:t>
      </w:r>
      <w:r w:rsidRPr="00783B3D">
        <w:rPr>
          <w:rFonts w:ascii="Times New Roman" w:eastAsia="Times New Roman" w:hAnsi="Times New Roman" w:cs="Times New Roman"/>
          <w:color w:val="000000"/>
          <w:sz w:val="32"/>
          <w:szCs w:val="32"/>
          <w:lang w:val="de-DE"/>
        </w:rPr>
        <w:t xml:space="preserve">= 2.131. Xét về sự tăng trưởng trong đó tăng cao nhất là công năng tim và thấp nhất là Wingate test. </w:t>
      </w:r>
    </w:p>
    <w:p w14:paraId="1D8ABD15" w14:textId="77777777"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rPr>
        <w:t xml:space="preserve">- Tâm lý: Sau 1 và </w:t>
      </w:r>
      <w:r w:rsidRPr="00783B3D">
        <w:rPr>
          <w:rFonts w:ascii="Times New Roman" w:eastAsia="Times New Roman" w:hAnsi="Times New Roman" w:cs="Times New Roman"/>
          <w:color w:val="000000"/>
          <w:sz w:val="32"/>
          <w:szCs w:val="32"/>
          <w:lang w:val="de-DE"/>
        </w:rPr>
        <w:t xml:space="preserve">2 năm tập luyện tất cả </w:t>
      </w:r>
      <w:r w:rsidRPr="00783B3D">
        <w:rPr>
          <w:rFonts w:ascii="Times New Roman" w:eastAsia="Times New Roman" w:hAnsi="Times New Roman" w:cs="Times New Roman"/>
          <w:color w:val="000000"/>
          <w:sz w:val="32"/>
          <w:szCs w:val="32"/>
          <w:lang w:val="vi-VN"/>
        </w:rPr>
        <w:t>3</w:t>
      </w:r>
      <w:r w:rsidRPr="00783B3D">
        <w:rPr>
          <w:rFonts w:ascii="Times New Roman" w:eastAsia="Times New Roman" w:hAnsi="Times New Roman" w:cs="Times New Roman"/>
          <w:color w:val="000000"/>
          <w:sz w:val="32"/>
          <w:szCs w:val="32"/>
          <w:lang w:val="de-DE"/>
        </w:rPr>
        <w:t xml:space="preserve"> test tâm lý của nữ VĐV bóng bàn trẻ có sự tăng lên đáng kể và thông qua kiểm định t test tự đối chiếu cho thấy sự khác biệt rõ rệt mang ý nghĩa thống kê ở ngưỡng xác suất p≤0.05 tương đương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0.05</w:t>
      </w:r>
      <w:r w:rsidRPr="00783B3D">
        <w:rPr>
          <w:rFonts w:ascii="Times New Roman" w:eastAsia="Times New Roman" w:hAnsi="Times New Roman" w:cs="Times New Roman"/>
          <w:color w:val="000000"/>
          <w:sz w:val="32"/>
          <w:szCs w:val="32"/>
          <w:lang w:val="de-DE"/>
        </w:rPr>
        <w:t xml:space="preserve">. Xét về sự tăng trưởng trong đó tăng cao nhất là test vòng tròn 40 điểm (điểm) và thấp nhất là </w:t>
      </w:r>
      <w:r w:rsidRPr="00783B3D">
        <w:rPr>
          <w:rFonts w:ascii="Times New Roman" w:eastAsia="Times New Roman" w:hAnsi="Times New Roman" w:cs="Times New Roman"/>
          <w:color w:val="000000"/>
          <w:sz w:val="32"/>
          <w:szCs w:val="32"/>
          <w:lang w:val="vi-VN"/>
        </w:rPr>
        <w:t>cường độ và độ ổn định chú ý</w:t>
      </w:r>
      <w:r w:rsidRPr="00783B3D">
        <w:rPr>
          <w:rFonts w:ascii="Times New Roman" w:eastAsia="Times New Roman" w:hAnsi="Times New Roman" w:cs="Times New Roman"/>
          <w:color w:val="000000"/>
          <w:sz w:val="32"/>
          <w:szCs w:val="32"/>
        </w:rPr>
        <w:t xml:space="preserve"> lần/s)</w:t>
      </w:r>
      <w:r w:rsidRPr="00783B3D">
        <w:rPr>
          <w:rFonts w:ascii="Times New Roman" w:eastAsia="Times New Roman" w:hAnsi="Times New Roman" w:cs="Times New Roman"/>
          <w:color w:val="000000"/>
          <w:sz w:val="32"/>
          <w:szCs w:val="32"/>
          <w:lang w:val="vi-VN"/>
        </w:rPr>
        <w:t>.</w:t>
      </w:r>
    </w:p>
    <w:p w14:paraId="6E847DE8" w14:textId="77777777"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pacing w:val="-6"/>
          <w:sz w:val="32"/>
          <w:szCs w:val="32"/>
        </w:rPr>
        <w:t xml:space="preserve">- Thể lực: Sau 1 và </w:t>
      </w:r>
      <w:r w:rsidRPr="00783B3D">
        <w:rPr>
          <w:rFonts w:ascii="Times New Roman" w:eastAsia="Times New Roman" w:hAnsi="Times New Roman" w:cs="Times New Roman"/>
          <w:color w:val="000000"/>
          <w:sz w:val="32"/>
          <w:szCs w:val="32"/>
          <w:lang w:val="de-DE"/>
        </w:rPr>
        <w:t xml:space="preserve">2 năm tập luyện  cả </w:t>
      </w:r>
      <w:r w:rsidRPr="00783B3D">
        <w:rPr>
          <w:rFonts w:ascii="Times New Roman" w:eastAsia="Times New Roman" w:hAnsi="Times New Roman" w:cs="Times New Roman"/>
          <w:color w:val="000000"/>
          <w:sz w:val="32"/>
          <w:szCs w:val="32"/>
          <w:lang w:val="vi-VN"/>
        </w:rPr>
        <w:t>09</w:t>
      </w:r>
      <w:r w:rsidRPr="00783B3D">
        <w:rPr>
          <w:rFonts w:ascii="Times New Roman" w:eastAsia="Times New Roman" w:hAnsi="Times New Roman" w:cs="Times New Roman"/>
          <w:color w:val="000000"/>
          <w:sz w:val="32"/>
          <w:szCs w:val="32"/>
        </w:rPr>
        <w:t>/09</w:t>
      </w:r>
      <w:r w:rsidRPr="00783B3D">
        <w:rPr>
          <w:rFonts w:ascii="Times New Roman" w:eastAsia="Times New Roman" w:hAnsi="Times New Roman" w:cs="Times New Roman"/>
          <w:color w:val="000000"/>
          <w:sz w:val="32"/>
          <w:szCs w:val="32"/>
          <w:lang w:val="de-DE"/>
        </w:rPr>
        <w:t xml:space="preserve"> test thể lực của nữ VĐV bóng bàn trẻ đều có sự tăng trưởng đáng kể và thông qua kiểm định t tự đối chiếu đều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ml:space="preserve"> = 4.073, nên có sự khác biệt rõ rệt mang ý nghĩa thống kê ở ngưỡng xác suất p≤0.05. Xét về mức độ tăng trưởng thì test tăng cao nhất là nằm sấp chống đẩy tối đa 30s và thấp nhất là test chạy XPC 60m.</w:t>
      </w:r>
    </w:p>
    <w:p w14:paraId="6BDF1EB8" w14:textId="5F0DC847"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pacing w:val="-6"/>
          <w:sz w:val="32"/>
          <w:szCs w:val="32"/>
        </w:rPr>
      </w:pPr>
      <w:r w:rsidRPr="00783B3D">
        <w:rPr>
          <w:rFonts w:ascii="Times New Roman" w:eastAsia="Times New Roman" w:hAnsi="Times New Roman" w:cs="Times New Roman"/>
          <w:color w:val="000000"/>
          <w:spacing w:val="-6"/>
          <w:sz w:val="32"/>
          <w:szCs w:val="32"/>
        </w:rPr>
        <w:t>- Kỹ thuật:</w:t>
      </w:r>
      <w:r w:rsidRPr="00783B3D">
        <w:rPr>
          <w:rFonts w:ascii="Times New Roman" w:eastAsia="Times New Roman" w:hAnsi="Times New Roman" w:cs="Times New Roman"/>
          <w:color w:val="000000"/>
          <w:sz w:val="32"/>
          <w:szCs w:val="32"/>
          <w:lang w:val="de-DE"/>
        </w:rPr>
        <w:t xml:space="preserve"> Sau 1 và 2 năm tập luyện tất cả </w:t>
      </w:r>
      <w:r w:rsidRPr="00783B3D">
        <w:rPr>
          <w:rFonts w:ascii="Times New Roman" w:eastAsia="Times New Roman" w:hAnsi="Times New Roman" w:cs="Times New Roman"/>
          <w:color w:val="000000"/>
          <w:sz w:val="32"/>
          <w:szCs w:val="32"/>
          <w:lang w:val="vi-VN"/>
        </w:rPr>
        <w:t>08</w:t>
      </w:r>
      <w:r w:rsidRPr="00783B3D">
        <w:rPr>
          <w:rFonts w:ascii="Times New Roman" w:eastAsia="Times New Roman" w:hAnsi="Times New Roman" w:cs="Times New Roman"/>
          <w:color w:val="000000"/>
          <w:sz w:val="32"/>
          <w:szCs w:val="32"/>
          <w:lang w:val="de-DE"/>
        </w:rPr>
        <w:t xml:space="preserve"> test kỹ thuật của nữ VĐV bóng bàn trẻ có sự tăng lên đáng kể và thông qua kiểm định t test tự đối chiếu cho thấy sự khác biệt mang ý nghĩa thống kê ở ng</w:t>
      </w:r>
      <w:r w:rsidR="000D3996" w:rsidRPr="00783B3D">
        <w:rPr>
          <w:rFonts w:ascii="Times New Roman" w:eastAsia="Times New Roman" w:hAnsi="Times New Roman" w:cs="Times New Roman"/>
          <w:color w:val="000000"/>
          <w:sz w:val="32"/>
          <w:szCs w:val="32"/>
          <w:lang w:val="de-DE"/>
        </w:rPr>
        <w:t>ưỡng xác suất p≤0.001, vì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Xét về sự tăng trưởng trong đó tăng cao nhất là giao bóng kiểu trái tay vào ô 1/16 bàn mỗi kiểu 10 quả (quả) và thấp nhất là gò 2 bên vào ô vào ô 45x45cm với đường bóng không cố định (quả).</w:t>
      </w:r>
    </w:p>
    <w:p w14:paraId="69AA7958" w14:textId="0CF7D226" w:rsidR="00AA28BF" w:rsidRPr="00783B3D" w:rsidRDefault="00AA28BF" w:rsidP="004E7D4E">
      <w:pPr>
        <w:widowControl w:val="0"/>
        <w:autoSpaceDE w:val="0"/>
        <w:autoSpaceDN w:val="0"/>
        <w:adjustRightInd w:val="0"/>
        <w:spacing w:after="0" w:line="288" w:lineRule="auto"/>
        <w:ind w:left="102" w:right="72" w:firstLine="708"/>
        <w:jc w:val="both"/>
        <w:rPr>
          <w:rFonts w:ascii="Times New Roman" w:eastAsia="Times New Roman" w:hAnsi="Times New Roman" w:cs="Times New Roman"/>
          <w:color w:val="000000"/>
          <w:spacing w:val="-6"/>
          <w:sz w:val="32"/>
          <w:szCs w:val="32"/>
        </w:rPr>
      </w:pPr>
      <w:r w:rsidRPr="00783B3D">
        <w:rPr>
          <w:rFonts w:ascii="Times New Roman" w:eastAsia="Times New Roman" w:hAnsi="Times New Roman" w:cs="Times New Roman"/>
          <w:color w:val="000000"/>
          <w:spacing w:val="-6"/>
          <w:sz w:val="32"/>
          <w:szCs w:val="32"/>
        </w:rPr>
        <w:t>- Chiến thuật:</w:t>
      </w:r>
      <w:r w:rsidRPr="00783B3D">
        <w:rPr>
          <w:rFonts w:ascii="Times New Roman" w:eastAsia="Times New Roman" w:hAnsi="Times New Roman" w:cs="Times New Roman"/>
          <w:color w:val="000000"/>
          <w:sz w:val="32"/>
          <w:szCs w:val="32"/>
          <w:lang w:val="de-DE"/>
        </w:rPr>
        <w:t xml:space="preserve"> Sau 1 và 2 năm tập luyện tất cả 05 test chiến thuật của nữ VĐV bóng bàn trẻ có sự tăng lên đáng kể và thông qua kiểm định t </w:t>
      </w:r>
      <w:r w:rsidRPr="00783B3D">
        <w:rPr>
          <w:rFonts w:ascii="Times New Roman" w:eastAsia="Times New Roman" w:hAnsi="Times New Roman" w:cs="Times New Roman"/>
          <w:color w:val="000000"/>
          <w:sz w:val="32"/>
          <w:szCs w:val="32"/>
          <w:lang w:val="de-DE"/>
        </w:rPr>
        <w:lastRenderedPageBreak/>
        <w:t>test tự đối chiếu cho thấy sự khác biệt rõ rệt mang ý nghĩa thống kê ở n</w:t>
      </w:r>
      <w:r w:rsidR="000D3996" w:rsidRPr="00783B3D">
        <w:rPr>
          <w:rFonts w:ascii="Times New Roman" w:eastAsia="Times New Roman" w:hAnsi="Times New Roman" w:cs="Times New Roman"/>
          <w:color w:val="000000"/>
          <w:sz w:val="32"/>
          <w:szCs w:val="32"/>
          <w:lang w:val="de-DE"/>
        </w:rPr>
        <w:t>gưỡng xác suất p≤0.001, vì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ml:space="preserve"> = 4.073. Xét về mức độ tăng trưởng thì test tăng cao nhất là test gò gài tùy ý chủ động tấn công dứt điểm 10 quả (quả) và thấp nhất là test gò trái di chuyển sang phải giật bóng về 2 góc vào ô 45x45cm 10 quả (quả).</w:t>
      </w:r>
    </w:p>
    <w:p w14:paraId="23AAD01A" w14:textId="6E39AE50" w:rsidR="00AA28BF" w:rsidRPr="00783B3D" w:rsidRDefault="00AA28BF" w:rsidP="004E7D4E">
      <w:pPr>
        <w:spacing w:after="0" w:line="288" w:lineRule="auto"/>
        <w:ind w:firstLine="720"/>
        <w:jc w:val="both"/>
        <w:outlineLvl w:val="0"/>
        <w:rPr>
          <w:rFonts w:ascii="Times New Roman" w:eastAsia="Times New Roman" w:hAnsi="Times New Roman" w:cs="Times New Roman"/>
          <w:b/>
          <w:color w:val="000000"/>
          <w:sz w:val="32"/>
          <w:szCs w:val="32"/>
        </w:rPr>
      </w:pPr>
      <w:bookmarkStart w:id="81" w:name="_Toc85655479"/>
      <w:r w:rsidRPr="00783B3D">
        <w:rPr>
          <w:rFonts w:ascii="Times New Roman" w:eastAsia="Times New Roman" w:hAnsi="Times New Roman" w:cs="Times New Roman"/>
          <w:b/>
          <w:color w:val="000000"/>
          <w:sz w:val="32"/>
          <w:szCs w:val="32"/>
        </w:rPr>
        <w:t>3.</w:t>
      </w:r>
      <w:r w:rsidRPr="00783B3D">
        <w:rPr>
          <w:rFonts w:ascii="Times New Roman" w:eastAsia="Times New Roman" w:hAnsi="Times New Roman" w:cs="Times New Roman"/>
          <w:b/>
          <w:color w:val="000000"/>
          <w:sz w:val="32"/>
          <w:szCs w:val="32"/>
          <w:lang w:val="vi-VN"/>
        </w:rPr>
        <w:t xml:space="preserve">2.3. Bàn luận về ứng dụng các chỉ tiêu đánh giá sự phát triển TĐTL cho nữ VĐV </w:t>
      </w:r>
      <w:r w:rsidRPr="00783B3D">
        <w:rPr>
          <w:rFonts w:ascii="Times New Roman" w:eastAsia="Times New Roman" w:hAnsi="Times New Roman" w:cs="Times New Roman"/>
          <w:b/>
          <w:color w:val="000000"/>
          <w:sz w:val="32"/>
          <w:szCs w:val="32"/>
        </w:rPr>
        <w:t>bóng bàn</w:t>
      </w:r>
      <w:r w:rsidRPr="00783B3D">
        <w:rPr>
          <w:rFonts w:ascii="Times New Roman" w:eastAsia="Times New Roman" w:hAnsi="Times New Roman" w:cs="Times New Roman"/>
          <w:b/>
          <w:color w:val="000000"/>
          <w:sz w:val="32"/>
          <w:szCs w:val="32"/>
          <w:lang w:val="vi-VN"/>
        </w:rPr>
        <w:t xml:space="preserve"> trẻ 16-18 tuổi các tỉnh </w:t>
      </w:r>
      <w:r w:rsidRPr="00783B3D">
        <w:rPr>
          <w:rFonts w:ascii="Times New Roman" w:eastAsia="Times New Roman" w:hAnsi="Times New Roman" w:cs="Times New Roman"/>
          <w:b/>
          <w:color w:val="000000"/>
          <w:sz w:val="32"/>
          <w:szCs w:val="32"/>
        </w:rPr>
        <w:t>phía</w:t>
      </w:r>
      <w:r w:rsidRPr="00783B3D">
        <w:rPr>
          <w:rFonts w:ascii="Times New Roman" w:eastAsia="Times New Roman" w:hAnsi="Times New Roman" w:cs="Times New Roman"/>
          <w:b/>
          <w:color w:val="000000"/>
          <w:sz w:val="32"/>
          <w:szCs w:val="32"/>
          <w:lang w:val="vi-VN"/>
        </w:rPr>
        <w:t xml:space="preserve"> Nam qua 2 năm tập luyện</w:t>
      </w:r>
      <w:bookmarkEnd w:id="81"/>
    </w:p>
    <w:p w14:paraId="165DE5F6" w14:textId="28550A67" w:rsidR="00AA28BF" w:rsidRPr="00783B3D" w:rsidRDefault="00AA28BF" w:rsidP="004E7D4E">
      <w:pPr>
        <w:widowControl w:val="0"/>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w:t>
      </w:r>
      <w:r w:rsidRPr="00783B3D">
        <w:rPr>
          <w:rFonts w:ascii="Times New Roman" w:eastAsia="Malgun Gothic" w:hAnsi="Times New Roman" w:cs="Times New Roman"/>
          <w:bCs/>
          <w:color w:val="000000"/>
          <w:sz w:val="32"/>
          <w:szCs w:val="32"/>
          <w:lang w:val="de-DE" w:eastAsia="ko-KR"/>
        </w:rPr>
        <w:t>Trình bày chi tiết trong luận án tạ</w:t>
      </w:r>
      <w:r w:rsidR="00D265AB" w:rsidRPr="00783B3D">
        <w:rPr>
          <w:rFonts w:ascii="Times New Roman" w:eastAsia="Malgun Gothic" w:hAnsi="Times New Roman" w:cs="Times New Roman"/>
          <w:bCs/>
          <w:color w:val="000000"/>
          <w:sz w:val="32"/>
          <w:szCs w:val="32"/>
          <w:lang w:val="de-DE" w:eastAsia="ko-KR"/>
        </w:rPr>
        <w:t>i trang 126</w:t>
      </w:r>
      <w:r w:rsidRPr="00783B3D">
        <w:rPr>
          <w:rFonts w:ascii="Times New Roman" w:eastAsia="Malgun Gothic" w:hAnsi="Times New Roman" w:cs="Times New Roman"/>
          <w:bCs/>
          <w:color w:val="000000"/>
          <w:sz w:val="32"/>
          <w:szCs w:val="32"/>
          <w:lang w:val="de-DE" w:eastAsia="ko-KR"/>
        </w:rPr>
        <w:t>-129)</w:t>
      </w:r>
    </w:p>
    <w:p w14:paraId="668BC0D3" w14:textId="2FFA0942" w:rsidR="00392728" w:rsidRPr="00783B3D" w:rsidRDefault="00392728" w:rsidP="004E7D4E">
      <w:pPr>
        <w:keepNext/>
        <w:keepLines/>
        <w:spacing w:after="0" w:line="288" w:lineRule="auto"/>
        <w:jc w:val="both"/>
        <w:outlineLvl w:val="0"/>
        <w:rPr>
          <w:rFonts w:ascii="Times New Roman" w:eastAsia="Malgun Gothic" w:hAnsi="Times New Roman" w:cs="Times New Roman"/>
          <w:b/>
          <w:color w:val="000000"/>
          <w:sz w:val="32"/>
          <w:szCs w:val="32"/>
          <w:lang w:val="de-DE"/>
        </w:rPr>
      </w:pPr>
      <w:bookmarkStart w:id="82" w:name="_Toc85655480"/>
      <w:r w:rsidRPr="00783B3D">
        <w:rPr>
          <w:rFonts w:ascii="Times New Roman" w:eastAsia="Malgun Gothic" w:hAnsi="Times New Roman" w:cs="Times New Roman"/>
          <w:b/>
          <w:bCs/>
          <w:color w:val="000000"/>
          <w:sz w:val="32"/>
          <w:szCs w:val="32"/>
          <w:lang w:val="de-DE"/>
        </w:rPr>
        <w:t>3.3</w:t>
      </w:r>
      <w:r w:rsidRPr="00783B3D">
        <w:rPr>
          <w:rFonts w:ascii="Times New Roman" w:eastAsia="Malgun Gothic" w:hAnsi="Times New Roman" w:cs="Times New Roman"/>
          <w:b/>
          <w:color w:val="000000"/>
          <w:sz w:val="32"/>
          <w:szCs w:val="32"/>
          <w:lang w:val="de-DE"/>
        </w:rPr>
        <w:t xml:space="preserve"> Xây dựng tiêu chuẩn và ứng dụng kiểm nghiệm đánh giá trình độ tập luyện cho nữ </w:t>
      </w:r>
      <w:r w:rsidRPr="00783B3D">
        <w:rPr>
          <w:rFonts w:ascii="Times New Roman" w:eastAsia="Malgun Gothic" w:hAnsi="Times New Roman" w:cs="Times New Roman"/>
          <w:b/>
          <w:caps/>
          <w:color w:val="000000"/>
          <w:sz w:val="32"/>
          <w:szCs w:val="32"/>
          <w:lang w:val="de-DE"/>
        </w:rPr>
        <w:t xml:space="preserve">vđv </w:t>
      </w:r>
      <w:r w:rsidRPr="00783B3D">
        <w:rPr>
          <w:rFonts w:ascii="Times New Roman" w:eastAsia="Malgun Gothic" w:hAnsi="Times New Roman" w:cs="Times New Roman"/>
          <w:b/>
          <w:color w:val="000000"/>
          <w:sz w:val="32"/>
          <w:szCs w:val="32"/>
          <w:lang w:val="de-DE"/>
        </w:rPr>
        <w:t>bóng bàn trẻ 16-18 tuổi qua 2 năm tập luyện</w:t>
      </w:r>
      <w:bookmarkEnd w:id="82"/>
    </w:p>
    <w:p w14:paraId="1A715557" w14:textId="6BAABF55" w:rsidR="00392728" w:rsidRPr="00783B3D" w:rsidRDefault="00392728" w:rsidP="004E7D4E">
      <w:pPr>
        <w:widowControl w:val="0"/>
        <w:tabs>
          <w:tab w:val="left" w:pos="1350"/>
        </w:tabs>
        <w:spacing w:after="0" w:line="288" w:lineRule="auto"/>
        <w:ind w:firstLine="720"/>
        <w:jc w:val="both"/>
        <w:outlineLvl w:val="2"/>
        <w:rPr>
          <w:rFonts w:ascii="Times New Roman" w:eastAsia="Malgun Gothic" w:hAnsi="Times New Roman" w:cs="Times New Roman"/>
          <w:b/>
          <w:color w:val="000000"/>
          <w:sz w:val="32"/>
          <w:szCs w:val="32"/>
          <w:lang w:val="de-DE" w:eastAsia="ko-KR"/>
        </w:rPr>
      </w:pPr>
      <w:bookmarkStart w:id="83" w:name="_Toc85655481"/>
      <w:bookmarkStart w:id="84" w:name="_Toc36051443"/>
      <w:r w:rsidRPr="00783B3D">
        <w:rPr>
          <w:rFonts w:ascii="Times New Roman" w:eastAsia="Malgun Gothic" w:hAnsi="Times New Roman" w:cs="Times New Roman"/>
          <w:b/>
          <w:color w:val="000000"/>
          <w:sz w:val="32"/>
          <w:szCs w:val="32"/>
          <w:lang w:val="de-DE" w:eastAsia="ko-KR"/>
        </w:rPr>
        <w:t>3.</w:t>
      </w:r>
      <w:r w:rsidRPr="00783B3D">
        <w:rPr>
          <w:rFonts w:ascii="Times New Roman" w:eastAsia="Malgun Gothic" w:hAnsi="Times New Roman" w:cs="Times New Roman"/>
          <w:b/>
          <w:color w:val="000000"/>
          <w:sz w:val="32"/>
          <w:szCs w:val="32"/>
          <w:lang w:val="vi-VN" w:eastAsia="ko-KR"/>
        </w:rPr>
        <w:t>3.1</w:t>
      </w:r>
      <w:r w:rsidRPr="00783B3D">
        <w:rPr>
          <w:rFonts w:ascii="Times New Roman" w:eastAsia="Malgun Gothic" w:hAnsi="Times New Roman" w:cs="Times New Roman"/>
          <w:b/>
          <w:color w:val="000000"/>
          <w:sz w:val="32"/>
          <w:szCs w:val="32"/>
          <w:lang w:val="de-DE" w:eastAsia="ko-KR"/>
        </w:rPr>
        <w:t>. Xây dựng tiêu chuẩn</w:t>
      </w:r>
      <w:r w:rsidRPr="00783B3D">
        <w:rPr>
          <w:rFonts w:ascii="Times New Roman" w:eastAsia="Malgun Gothic" w:hAnsi="Times New Roman" w:cs="Times New Roman"/>
          <w:b/>
          <w:color w:val="000000"/>
          <w:sz w:val="32"/>
          <w:szCs w:val="32"/>
          <w:lang w:val="vi-VN" w:eastAsia="ko-KR"/>
        </w:rPr>
        <w:t xml:space="preserve"> </w:t>
      </w:r>
      <w:r w:rsidRPr="00783B3D">
        <w:rPr>
          <w:rFonts w:ascii="Times New Roman" w:eastAsia="Malgun Gothic" w:hAnsi="Times New Roman" w:cs="Times New Roman"/>
          <w:b/>
          <w:color w:val="000000"/>
          <w:sz w:val="32"/>
          <w:szCs w:val="32"/>
          <w:lang w:val="de-DE" w:eastAsia="ko-KR"/>
        </w:rPr>
        <w:t>đánh giá TĐTL cho nữ VĐV bóng bàn</w:t>
      </w:r>
      <w:r w:rsidRPr="00783B3D">
        <w:rPr>
          <w:rFonts w:ascii="Times New Roman" w:eastAsia="Malgun Gothic" w:hAnsi="Times New Roman" w:cs="Times New Roman"/>
          <w:b/>
          <w:color w:val="000000"/>
          <w:sz w:val="32"/>
          <w:szCs w:val="32"/>
          <w:lang w:val="vi-VN" w:eastAsia="ko-KR"/>
        </w:rPr>
        <w:t xml:space="preserve"> </w:t>
      </w:r>
      <w:r w:rsidRPr="00783B3D">
        <w:rPr>
          <w:rFonts w:ascii="Times New Roman" w:eastAsia="Malgun Gothic" w:hAnsi="Times New Roman" w:cs="Times New Roman"/>
          <w:b/>
          <w:color w:val="000000"/>
          <w:sz w:val="32"/>
          <w:szCs w:val="32"/>
          <w:lang w:val="de-DE" w:eastAsia="ko-KR"/>
        </w:rPr>
        <w:t>trẻ</w:t>
      </w:r>
      <w:r w:rsidRPr="00783B3D">
        <w:rPr>
          <w:rFonts w:ascii="Times New Roman" w:eastAsia="Malgun Gothic" w:hAnsi="Times New Roman" w:cs="Times New Roman"/>
          <w:b/>
          <w:color w:val="000000"/>
          <w:sz w:val="32"/>
          <w:szCs w:val="32"/>
          <w:lang w:val="vi-VN" w:eastAsia="ko-KR"/>
        </w:rPr>
        <w:t xml:space="preserve"> 16</w:t>
      </w:r>
      <w:r w:rsidRPr="00783B3D">
        <w:rPr>
          <w:rFonts w:ascii="Times New Roman" w:eastAsia="Malgun Gothic" w:hAnsi="Times New Roman" w:cs="Times New Roman"/>
          <w:b/>
          <w:color w:val="000000"/>
          <w:sz w:val="32"/>
          <w:szCs w:val="32"/>
          <w:lang w:val="de-DE" w:eastAsia="ko-KR"/>
        </w:rPr>
        <w:t xml:space="preserve"> </w:t>
      </w:r>
      <w:r w:rsidRPr="00783B3D">
        <w:rPr>
          <w:rFonts w:ascii="Times New Roman" w:eastAsia="Malgun Gothic" w:hAnsi="Times New Roman" w:cs="Times New Roman"/>
          <w:b/>
          <w:color w:val="000000"/>
          <w:sz w:val="32"/>
          <w:szCs w:val="32"/>
          <w:lang w:val="vi-VN" w:eastAsia="ko-KR"/>
        </w:rPr>
        <w:t>-</w:t>
      </w:r>
      <w:r w:rsidRPr="00783B3D">
        <w:rPr>
          <w:rFonts w:ascii="Times New Roman" w:eastAsia="Malgun Gothic" w:hAnsi="Times New Roman" w:cs="Times New Roman"/>
          <w:b/>
          <w:color w:val="000000"/>
          <w:sz w:val="32"/>
          <w:szCs w:val="32"/>
          <w:lang w:val="de-DE" w:eastAsia="ko-KR"/>
        </w:rPr>
        <w:t xml:space="preserve"> </w:t>
      </w:r>
      <w:r w:rsidRPr="00783B3D">
        <w:rPr>
          <w:rFonts w:ascii="Times New Roman" w:eastAsia="Malgun Gothic" w:hAnsi="Times New Roman" w:cs="Times New Roman"/>
          <w:b/>
          <w:color w:val="000000"/>
          <w:sz w:val="32"/>
          <w:szCs w:val="32"/>
          <w:lang w:val="vi-VN" w:eastAsia="ko-KR"/>
        </w:rPr>
        <w:t>18</w:t>
      </w:r>
      <w:r w:rsidRPr="00783B3D">
        <w:rPr>
          <w:rFonts w:ascii="Times New Roman" w:eastAsia="Malgun Gothic" w:hAnsi="Times New Roman" w:cs="Times New Roman"/>
          <w:b/>
          <w:color w:val="000000"/>
          <w:sz w:val="32"/>
          <w:szCs w:val="32"/>
          <w:lang w:val="de-DE" w:eastAsia="ko-KR"/>
        </w:rPr>
        <w:t xml:space="preserve"> </w:t>
      </w:r>
      <w:r w:rsidRPr="00783B3D">
        <w:rPr>
          <w:rFonts w:ascii="Times New Roman" w:eastAsia="Malgun Gothic" w:hAnsi="Times New Roman" w:cs="Times New Roman"/>
          <w:b/>
          <w:color w:val="000000"/>
          <w:sz w:val="32"/>
          <w:szCs w:val="32"/>
          <w:lang w:val="vi-VN" w:eastAsia="ko-KR"/>
        </w:rPr>
        <w:t xml:space="preserve">tuổi </w:t>
      </w:r>
      <w:r w:rsidRPr="00783B3D">
        <w:rPr>
          <w:rFonts w:ascii="Times New Roman" w:eastAsia="Malgun Gothic" w:hAnsi="Times New Roman" w:cs="Times New Roman"/>
          <w:b/>
          <w:color w:val="000000"/>
          <w:sz w:val="32"/>
          <w:szCs w:val="32"/>
          <w:lang w:val="de-DE" w:eastAsia="ko-KR"/>
        </w:rPr>
        <w:t>các tỉnh phía Nam qua 2 năm tập luyện</w:t>
      </w:r>
      <w:bookmarkEnd w:id="83"/>
    </w:p>
    <w:p w14:paraId="55F8B61F" w14:textId="77777777" w:rsidR="00403D79" w:rsidRPr="00783B3D" w:rsidRDefault="00403D79" w:rsidP="004E7D4E">
      <w:pPr>
        <w:spacing w:after="0" w:line="288" w:lineRule="auto"/>
        <w:ind w:firstLine="720"/>
        <w:jc w:val="both"/>
        <w:rPr>
          <w:rFonts w:ascii="Times New Roman" w:eastAsia="Times New Roman" w:hAnsi="Times New Roman" w:cs="Times New Roman"/>
          <w:color w:val="000000"/>
          <w:spacing w:val="-2"/>
          <w:sz w:val="32"/>
          <w:szCs w:val="32"/>
          <w:lang w:val="de-DE"/>
        </w:rPr>
      </w:pPr>
      <w:bookmarkStart w:id="85" w:name="_Toc84409898"/>
      <w:r w:rsidRPr="00783B3D">
        <w:rPr>
          <w:rFonts w:ascii="Times New Roman" w:eastAsia="Times New Roman" w:hAnsi="Times New Roman" w:cs="Times New Roman"/>
          <w:color w:val="000000"/>
          <w:spacing w:val="-2"/>
          <w:sz w:val="32"/>
          <w:szCs w:val="32"/>
          <w:lang w:val="de-DE"/>
        </w:rPr>
        <w:t>Trên cơ sở của các kết quả các đợt kiểm tra, đề tài xây dựng thang điểm đánh giá TĐTL cho từng chỉ số và test của từng yếu tố cấu thành TĐTL cho nữ VĐV bóng bàn trẻ 16-18 tuổi các tỉnh khu vực phía Nam theo thang độ C (thang điểm 10). Đề tài tiến hành xây dựng bảng điểm chuẩn theo từng thời điểm ban đầu, sau một năm và sau 2 năm tập luyện, để có cơ sở khoa học và thuận tiện cho việc lượng hóa xác định mức độ thành tích của VĐV đối với từng test/chỉ tiêu của từng mặt năng lực, cũng như tổng hợp các yếu tố của TĐTL giữa các VĐV với nhau thông qua hệ thống điểm, phục vụ đắc lực cho việc định hướng, tuyển chọn VĐV trong suốt quá trình huấn luyện. Cụ thể các bước tiến hành như sau:</w:t>
      </w:r>
      <w:bookmarkEnd w:id="85"/>
    </w:p>
    <w:p w14:paraId="416FBA19" w14:textId="77777777" w:rsidR="00403D79" w:rsidRPr="00783B3D" w:rsidRDefault="00403D79" w:rsidP="004E7D4E">
      <w:pPr>
        <w:spacing w:after="0" w:line="288"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 xml:space="preserve">Bước 1: </w:t>
      </w:r>
      <w:bookmarkStart w:id="86" w:name="_Hlk75333083"/>
      <w:r w:rsidRPr="00783B3D">
        <w:rPr>
          <w:rFonts w:ascii="Times New Roman" w:eastAsia="Times New Roman" w:hAnsi="Times New Roman" w:cs="Times New Roman"/>
          <w:color w:val="000000"/>
          <w:sz w:val="32"/>
          <w:szCs w:val="32"/>
          <w:lang w:val="de-DE"/>
        </w:rPr>
        <w:t>Kiểm định và phân phối chuẩn của từng test qua các kết quả kiểm tra trong đánh giá TĐTL cho nữ VĐV bóng bàn trẻ 16-18 tuổi các tỉnh phía Nam</w:t>
      </w:r>
      <w:bookmarkEnd w:id="86"/>
      <w:r w:rsidRPr="00783B3D">
        <w:rPr>
          <w:rFonts w:ascii="Times New Roman" w:eastAsia="Times New Roman" w:hAnsi="Times New Roman" w:cs="Times New Roman"/>
          <w:color w:val="000000"/>
          <w:sz w:val="32"/>
          <w:szCs w:val="32"/>
          <w:lang w:val="de-DE"/>
        </w:rPr>
        <w:t>.</w:t>
      </w:r>
    </w:p>
    <w:p w14:paraId="76432E11" w14:textId="77777777" w:rsidR="00403D79" w:rsidRPr="00783B3D" w:rsidRDefault="00403D79" w:rsidP="004E7D4E">
      <w:pPr>
        <w:spacing w:after="0" w:line="288" w:lineRule="auto"/>
        <w:ind w:firstLine="72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t>Bước 2: Xây dựng thang điểm tiêu chuẩn cho từng chỉ số và test ứng với từng thời điểm kiểm tra của nữ VĐV bóng bàn trẻ</w:t>
      </w:r>
      <w:r w:rsidRPr="00783B3D">
        <w:rPr>
          <w:rFonts w:ascii="Times New Roman" w:eastAsia="Times New Roman" w:hAnsi="Times New Roman" w:cs="Times New Roman"/>
          <w:color w:val="000000"/>
          <w:sz w:val="32"/>
          <w:szCs w:val="32"/>
          <w:lang w:val="vi-VN"/>
        </w:rPr>
        <w:t xml:space="preserve"> 16-18</w:t>
      </w:r>
      <w:r w:rsidRPr="00783B3D">
        <w:rPr>
          <w:rFonts w:ascii="Times New Roman" w:eastAsia="Times New Roman" w:hAnsi="Times New Roman" w:cs="Times New Roman"/>
          <w:color w:val="000000"/>
          <w:sz w:val="32"/>
          <w:szCs w:val="32"/>
          <w:lang w:val="de-DE"/>
        </w:rPr>
        <w:t xml:space="preserve"> tuổi các tỉnh phía Nam.</w:t>
      </w:r>
    </w:p>
    <w:p w14:paraId="0A4B2BFA" w14:textId="77777777" w:rsidR="00403D79" w:rsidRPr="00783B3D" w:rsidRDefault="00403D79" w:rsidP="004E7D4E">
      <w:pPr>
        <w:spacing w:after="0" w:line="288" w:lineRule="auto"/>
        <w:ind w:firstLine="720"/>
        <w:jc w:val="both"/>
        <w:rPr>
          <w:rFonts w:ascii="Times New Roman" w:eastAsia="Times New Roman" w:hAnsi="Times New Roman" w:cs="Times New Roman"/>
          <w:color w:val="000000"/>
          <w:spacing w:val="-6"/>
          <w:sz w:val="32"/>
          <w:szCs w:val="32"/>
          <w:lang w:val="de-DE"/>
        </w:rPr>
      </w:pPr>
      <w:r w:rsidRPr="00783B3D">
        <w:rPr>
          <w:rFonts w:ascii="Times New Roman" w:eastAsia="Times New Roman" w:hAnsi="Times New Roman" w:cs="Times New Roman"/>
          <w:color w:val="000000"/>
          <w:spacing w:val="-6"/>
          <w:sz w:val="32"/>
          <w:szCs w:val="32"/>
          <w:lang w:val="de-DE"/>
        </w:rPr>
        <w:t>Bước 3: Phân loại từng chỉ số và test, cũng như tổng hợp các chỉ số và test.</w:t>
      </w:r>
    </w:p>
    <w:p w14:paraId="00E2DB95" w14:textId="77777777" w:rsidR="00403D79" w:rsidRPr="00783B3D" w:rsidRDefault="00403D79" w:rsidP="004E7D4E">
      <w:pPr>
        <w:spacing w:after="0" w:line="288" w:lineRule="auto"/>
        <w:ind w:firstLine="650"/>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lang w:val="de-DE"/>
        </w:rPr>
        <w:lastRenderedPageBreak/>
        <w:t xml:space="preserve"> Bước 4: </w:t>
      </w:r>
      <w:r w:rsidRPr="00783B3D">
        <w:rPr>
          <w:rFonts w:ascii="Times New Roman" w:eastAsia="Times New Roman" w:hAnsi="Times New Roman" w:cs="Times New Roman"/>
          <w:color w:val="000000"/>
          <w:sz w:val="32"/>
          <w:szCs w:val="32"/>
          <w:lang w:val="vi-VN"/>
        </w:rPr>
        <w:t>Ứ</w:t>
      </w:r>
      <w:r w:rsidRPr="00783B3D">
        <w:rPr>
          <w:rFonts w:ascii="Times New Roman" w:eastAsia="Times New Roman" w:hAnsi="Times New Roman" w:cs="Times New Roman"/>
          <w:color w:val="000000"/>
          <w:sz w:val="32"/>
          <w:szCs w:val="32"/>
          <w:lang w:val="de-DE"/>
        </w:rPr>
        <w:t xml:space="preserve">ng dụng </w:t>
      </w:r>
      <w:r w:rsidRPr="00783B3D">
        <w:rPr>
          <w:rFonts w:ascii="Times New Roman" w:eastAsia="Times New Roman" w:hAnsi="Times New Roman" w:cs="Times New Roman"/>
          <w:color w:val="000000"/>
          <w:sz w:val="32"/>
          <w:szCs w:val="32"/>
          <w:lang w:val="vi-VN"/>
        </w:rPr>
        <w:t>k</w:t>
      </w:r>
      <w:r w:rsidRPr="00783B3D">
        <w:rPr>
          <w:rFonts w:ascii="Times New Roman" w:eastAsia="Times New Roman" w:hAnsi="Times New Roman" w:cs="Times New Roman"/>
          <w:color w:val="000000"/>
          <w:sz w:val="32"/>
          <w:szCs w:val="32"/>
          <w:lang w:val="de-DE"/>
        </w:rPr>
        <w:t xml:space="preserve">iểm nghiệm hệ thống tiêu chuẩn các chỉ số và test đánh giá </w:t>
      </w:r>
      <w:r w:rsidRPr="00783B3D">
        <w:rPr>
          <w:rFonts w:ascii="Times New Roman" w:eastAsia="Times New Roman" w:hAnsi="Times New Roman" w:cs="Times New Roman"/>
          <w:color w:val="000000"/>
          <w:sz w:val="32"/>
          <w:szCs w:val="32"/>
          <w:lang w:val="vi-VN"/>
        </w:rPr>
        <w:t>TĐTL cho</w:t>
      </w:r>
      <w:r w:rsidRPr="00783B3D">
        <w:rPr>
          <w:rFonts w:ascii="Times New Roman" w:eastAsia="Times New Roman" w:hAnsi="Times New Roman" w:cs="Times New Roman"/>
          <w:color w:val="000000"/>
          <w:sz w:val="32"/>
          <w:szCs w:val="32"/>
          <w:lang w:val="de-DE"/>
        </w:rPr>
        <w:t xml:space="preserve"> nữ VĐV bóng bàn trẻ </w:t>
      </w:r>
      <w:r w:rsidRPr="00783B3D">
        <w:rPr>
          <w:rFonts w:ascii="Times New Roman" w:eastAsia="Times New Roman" w:hAnsi="Times New Roman" w:cs="Times New Roman"/>
          <w:color w:val="000000"/>
          <w:sz w:val="32"/>
          <w:szCs w:val="32"/>
          <w:lang w:val="vi-VN"/>
        </w:rPr>
        <w:t xml:space="preserve">16-18 tuổi </w:t>
      </w:r>
      <w:r w:rsidRPr="00783B3D">
        <w:rPr>
          <w:rFonts w:ascii="Times New Roman" w:eastAsia="Times New Roman" w:hAnsi="Times New Roman" w:cs="Times New Roman"/>
          <w:color w:val="000000"/>
          <w:sz w:val="32"/>
          <w:szCs w:val="32"/>
          <w:lang w:val="de-DE"/>
        </w:rPr>
        <w:t>qua 2 năm tập luyện.</w:t>
      </w:r>
    </w:p>
    <w:p w14:paraId="1A0E9ABA" w14:textId="77777777" w:rsidR="00403D79" w:rsidRPr="00783B3D" w:rsidRDefault="00403D79" w:rsidP="004E7D4E">
      <w:pPr>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Bước 5: Xác định mức độ ảnh hưởng giữa các yếu tố của TĐTL với thành tích thi đấu của nữ VĐV bóng bàn trẻ 16-18 tuổi các tỉnh phía Nam.</w:t>
      </w:r>
    </w:p>
    <w:p w14:paraId="3D52A2DF" w14:textId="77777777" w:rsidR="00403D79" w:rsidRPr="00783B3D" w:rsidRDefault="00403D79" w:rsidP="004E7D4E">
      <w:pPr>
        <w:spacing w:after="0" w:line="288" w:lineRule="auto"/>
        <w:ind w:firstLine="65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Bước 6: Xây dựng phương trình hồi quy các yếu tố cấu thành thành tích thể thao.</w:t>
      </w:r>
    </w:p>
    <w:p w14:paraId="531C5654" w14:textId="62221B88" w:rsidR="00403D79" w:rsidRPr="00783B3D" w:rsidRDefault="00403D79" w:rsidP="004E7D4E">
      <w:pPr>
        <w:widowControl w:val="0"/>
        <w:spacing w:after="0" w:line="288" w:lineRule="auto"/>
        <w:ind w:firstLine="720"/>
        <w:jc w:val="both"/>
        <w:outlineLvl w:val="2"/>
        <w:rPr>
          <w:rFonts w:ascii="Times New Roman" w:eastAsia="Times New Roman" w:hAnsi="Times New Roman" w:cs="Times New Roman"/>
          <w:b/>
          <w:color w:val="000000"/>
          <w:sz w:val="32"/>
          <w:szCs w:val="32"/>
          <w:lang w:val="de-DE"/>
        </w:rPr>
      </w:pPr>
      <w:bookmarkStart w:id="87" w:name="_Toc84409899"/>
      <w:bookmarkStart w:id="88" w:name="_Toc85655482"/>
      <w:r w:rsidRPr="00783B3D">
        <w:rPr>
          <w:rFonts w:ascii="Times New Roman" w:eastAsia="Times New Roman" w:hAnsi="Times New Roman" w:cs="Times New Roman"/>
          <w:b/>
          <w:color w:val="000000"/>
          <w:sz w:val="32"/>
          <w:szCs w:val="32"/>
          <w:lang w:val="de-DE"/>
        </w:rPr>
        <w:t>3.3.2. Kiểm định và phân phối chuẩn của các số liệu kiểm tra trong đánh giá TĐTL cho nữ VĐV bóng bàn trẻ 16-18 tuổi các tỉnh phía Nam</w:t>
      </w:r>
      <w:bookmarkEnd w:id="87"/>
      <w:bookmarkEnd w:id="88"/>
    </w:p>
    <w:p w14:paraId="02206D4A" w14:textId="3435DC00" w:rsidR="00403D79" w:rsidRPr="00783B3D" w:rsidRDefault="00403D79" w:rsidP="004E7D4E">
      <w:pPr>
        <w:spacing w:after="0" w:line="288"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val="de-DE"/>
        </w:rPr>
        <w:t>Với lượng mẫu n &lt; 30 cho phép sử dụng phương pháp Shapiro-Wilk để đánh giá sự phù hợp với phân phối chuẩn của các chỉ số, chỉ tiêu dùng để xây dựng thang điểm. Kết quả xác định phân phối chuẩn qua trị số trung bình (mean), trung vị (mediane) gần bằng nhau và độ xiên (skewness) càng gần giá trị 0 càng tốt và đồng thời xác định tham số Sig. có giá trị lớn hơn mức ý nghĩa sig. &gt; 0.05 thì phân bố của tập hợp mẫu là phân bố chuẩn.</w:t>
      </w:r>
      <w:r w:rsidRPr="00783B3D">
        <w:rPr>
          <w:rFonts w:ascii="Times New Roman" w:eastAsia="Times New Roman" w:hAnsi="Times New Roman" w:cs="Times New Roman"/>
          <w:color w:val="000000"/>
          <w:sz w:val="32"/>
          <w:szCs w:val="32"/>
          <w:lang w:val="vi-VN"/>
        </w:rPr>
        <w:t xml:space="preserve"> Tuy nhiên, </w:t>
      </w:r>
      <w:r w:rsidRPr="00783B3D">
        <w:rPr>
          <w:rFonts w:ascii="Times New Roman" w:eastAsia="Times New Roman" w:hAnsi="Times New Roman" w:cs="Times New Roman"/>
          <w:color w:val="000000"/>
          <w:sz w:val="32"/>
          <w:szCs w:val="32"/>
        </w:rPr>
        <w:t xml:space="preserve">có 08 </w:t>
      </w:r>
      <w:r w:rsidRPr="00783B3D">
        <w:rPr>
          <w:rFonts w:ascii="Times New Roman" w:eastAsia="Times New Roman" w:hAnsi="Times New Roman" w:cs="Times New Roman"/>
          <w:color w:val="000000"/>
          <w:sz w:val="32"/>
          <w:szCs w:val="32"/>
          <w:lang w:val="vi-VN"/>
        </w:rPr>
        <w:t>test</w:t>
      </w:r>
      <w:r w:rsidRPr="00783B3D">
        <w:rPr>
          <w:rFonts w:ascii="Times New Roman" w:eastAsia="Times New Roman" w:hAnsi="Times New Roman" w:cs="Times New Roman"/>
          <w:color w:val="000000"/>
          <w:sz w:val="32"/>
          <w:szCs w:val="32"/>
        </w:rPr>
        <w:t xml:space="preserve"> (kỹ thuật: 03 test, chiến thuật: 05 test)</w:t>
      </w:r>
      <w:r w:rsidRPr="00783B3D">
        <w:rPr>
          <w:rFonts w:ascii="Times New Roman" w:eastAsia="Times New Roman" w:hAnsi="Times New Roman" w:cs="Times New Roman"/>
          <w:color w:val="000000"/>
          <w:sz w:val="32"/>
          <w:szCs w:val="32"/>
          <w:lang w:val="vi-VN"/>
        </w:rPr>
        <w:t xml:space="preserve"> có thang đánh giá là từ 1 đến 10 điểm </w:t>
      </w:r>
      <w:r w:rsidRPr="00783B3D">
        <w:rPr>
          <w:rFonts w:ascii="Times New Roman" w:eastAsia="Times New Roman" w:hAnsi="Times New Roman" w:cs="Times New Roman"/>
          <w:color w:val="000000"/>
          <w:sz w:val="32"/>
          <w:szCs w:val="32"/>
        </w:rPr>
        <w:t>nên</w:t>
      </w:r>
      <w:r w:rsidRPr="00783B3D">
        <w:rPr>
          <w:rFonts w:ascii="Times New Roman" w:eastAsia="Times New Roman" w:hAnsi="Times New Roman" w:cs="Times New Roman"/>
          <w:color w:val="000000"/>
          <w:sz w:val="32"/>
          <w:szCs w:val="32"/>
          <w:lang w:val="vi-VN"/>
        </w:rPr>
        <w:t xml:space="preserve"> không sử dụng kiểm định phân phối. Các kết qu</w:t>
      </w:r>
      <w:r w:rsidRPr="00783B3D">
        <w:rPr>
          <w:rFonts w:ascii="Times New Roman" w:eastAsia="Times New Roman" w:hAnsi="Times New Roman" w:cs="Times New Roman"/>
          <w:color w:val="000000"/>
          <w:sz w:val="32"/>
          <w:szCs w:val="32"/>
        </w:rPr>
        <w:t>ả</w:t>
      </w:r>
      <w:r w:rsidRPr="00783B3D">
        <w:rPr>
          <w:rFonts w:ascii="Times New Roman" w:eastAsia="Times New Roman" w:hAnsi="Times New Roman" w:cs="Times New Roman"/>
          <w:color w:val="000000"/>
          <w:sz w:val="32"/>
          <w:szCs w:val="32"/>
          <w:lang w:val="vi-VN"/>
        </w:rPr>
        <w:t xml:space="preserve"> thu được ở 3 lần kiểm tra </w:t>
      </w:r>
      <w:r w:rsidR="008044A9" w:rsidRPr="00783B3D">
        <w:rPr>
          <w:rFonts w:ascii="Times New Roman" w:eastAsia="Times New Roman" w:hAnsi="Times New Roman" w:cs="Times New Roman"/>
          <w:color w:val="000000"/>
          <w:sz w:val="32"/>
          <w:szCs w:val="32"/>
        </w:rPr>
        <w:t>trình bày trong các bảng 3.18-</w:t>
      </w:r>
      <w:r w:rsidRPr="00783B3D">
        <w:rPr>
          <w:rFonts w:ascii="Times New Roman" w:eastAsia="Times New Roman" w:hAnsi="Times New Roman" w:cs="Times New Roman"/>
          <w:color w:val="000000"/>
          <w:sz w:val="32"/>
          <w:szCs w:val="32"/>
        </w:rPr>
        <w:t>3.20.</w:t>
      </w:r>
    </w:p>
    <w:p w14:paraId="28D5B245" w14:textId="32093175" w:rsidR="00403D79" w:rsidRPr="00783B3D" w:rsidRDefault="00403D79" w:rsidP="004E7D4E">
      <w:pPr>
        <w:spacing w:after="0" w:line="288" w:lineRule="auto"/>
        <w:ind w:firstLine="720"/>
        <w:jc w:val="both"/>
        <w:outlineLvl w:val="0"/>
        <w:rPr>
          <w:rFonts w:ascii="Times New Roman" w:eastAsia="Times New Roman" w:hAnsi="Times New Roman" w:cs="Times New Roman"/>
          <w:b/>
          <w:color w:val="000000"/>
          <w:sz w:val="28"/>
          <w:szCs w:val="28"/>
          <w:lang w:val="de-DE"/>
        </w:rPr>
      </w:pPr>
      <w:bookmarkStart w:id="89" w:name="_Toc84409900"/>
      <w:bookmarkStart w:id="90" w:name="_Toc85655483"/>
      <w:r w:rsidRPr="00783B3D">
        <w:rPr>
          <w:rFonts w:ascii="Times New Roman" w:eastAsia="Times New Roman" w:hAnsi="Times New Roman" w:cs="Times New Roman"/>
          <w:b/>
          <w:color w:val="000000"/>
          <w:sz w:val="28"/>
          <w:szCs w:val="28"/>
        </w:rPr>
        <w:t>3.3.3</w:t>
      </w:r>
      <w:r w:rsidRPr="00783B3D">
        <w:rPr>
          <w:rFonts w:ascii="Times New Roman" w:eastAsia="Times New Roman" w:hAnsi="Times New Roman" w:cs="Times New Roman"/>
          <w:b/>
          <w:color w:val="000000"/>
          <w:sz w:val="28"/>
          <w:szCs w:val="28"/>
          <w:lang w:val="vi-VN"/>
        </w:rPr>
        <w:t xml:space="preserve">. </w:t>
      </w:r>
      <w:r w:rsidRPr="00783B3D">
        <w:rPr>
          <w:rFonts w:ascii="Times New Roman" w:eastAsia="Times New Roman" w:hAnsi="Times New Roman" w:cs="Times New Roman"/>
          <w:b/>
          <w:color w:val="000000"/>
          <w:sz w:val="28"/>
          <w:szCs w:val="28"/>
          <w:lang w:val="de-DE"/>
        </w:rPr>
        <w:t>Xây dựng thang điểm tiêu chuẩn cho từng chỉ số và test ứng với từng thời điểm kiểm tra của nữ VĐV bóng bàn trẻ</w:t>
      </w:r>
      <w:r w:rsidRPr="00783B3D">
        <w:rPr>
          <w:rFonts w:ascii="Times New Roman" w:eastAsia="Times New Roman" w:hAnsi="Times New Roman" w:cs="Times New Roman"/>
          <w:b/>
          <w:color w:val="000000"/>
          <w:sz w:val="28"/>
          <w:szCs w:val="28"/>
          <w:lang w:val="vi-VN"/>
        </w:rPr>
        <w:t xml:space="preserve"> 16-18</w:t>
      </w:r>
      <w:r w:rsidRPr="00783B3D">
        <w:rPr>
          <w:rFonts w:ascii="Times New Roman" w:eastAsia="Times New Roman" w:hAnsi="Times New Roman" w:cs="Times New Roman"/>
          <w:b/>
          <w:color w:val="000000"/>
          <w:sz w:val="28"/>
          <w:szCs w:val="28"/>
          <w:lang w:val="de-DE"/>
        </w:rPr>
        <w:t xml:space="preserve"> tuổi các tỉnh phía Nam</w:t>
      </w:r>
      <w:bookmarkEnd w:id="89"/>
      <w:bookmarkEnd w:id="90"/>
    </w:p>
    <w:p w14:paraId="65B2784C" w14:textId="77777777" w:rsidR="00A924DA" w:rsidRPr="00783B3D" w:rsidRDefault="00A924DA" w:rsidP="00A924DA">
      <w:pPr>
        <w:spacing w:after="0" w:line="360" w:lineRule="auto"/>
        <w:ind w:firstLine="567"/>
        <w:jc w:val="both"/>
        <w:outlineLvl w:val="0"/>
        <w:rPr>
          <w:rFonts w:ascii="Times New Roman" w:eastAsia="Times New Roman" w:hAnsi="Times New Roman" w:cs="Times New Roman"/>
          <w:i/>
          <w:color w:val="000000"/>
          <w:sz w:val="28"/>
          <w:szCs w:val="28"/>
          <w:lang w:val="vi-VN"/>
        </w:rPr>
      </w:pPr>
      <w:bookmarkStart w:id="91" w:name="_Toc85171441"/>
      <w:bookmarkStart w:id="92" w:name="_Toc85655484"/>
      <w:bookmarkStart w:id="93" w:name="_Toc133478228"/>
      <w:r w:rsidRPr="00783B3D">
        <w:rPr>
          <w:rFonts w:ascii="Times New Roman" w:eastAsia="Times New Roman" w:hAnsi="Times New Roman" w:cs="Times New Roman"/>
          <w:i/>
          <w:color w:val="000000"/>
          <w:sz w:val="28"/>
          <w:szCs w:val="28"/>
          <w:lang w:val="de-DE"/>
        </w:rPr>
        <w:t>3.</w:t>
      </w:r>
      <w:bookmarkStart w:id="94" w:name="_Toc84409901"/>
      <w:r w:rsidRPr="00783B3D">
        <w:rPr>
          <w:rFonts w:ascii="Times New Roman" w:eastAsia="Times New Roman" w:hAnsi="Times New Roman" w:cs="Times New Roman"/>
          <w:i/>
          <w:color w:val="000000"/>
          <w:sz w:val="28"/>
          <w:szCs w:val="28"/>
          <w:lang w:val="de-DE"/>
        </w:rPr>
        <w:t xml:space="preserve">3.3.1. </w:t>
      </w:r>
      <w:r w:rsidRPr="00783B3D">
        <w:rPr>
          <w:rFonts w:ascii="Times New Roman" w:eastAsia="Times New Roman" w:hAnsi="Times New Roman" w:cs="Times New Roman"/>
          <w:i/>
          <w:color w:val="000000"/>
          <w:sz w:val="28"/>
          <w:szCs w:val="28"/>
          <w:lang w:val="vi-VN"/>
        </w:rPr>
        <w:t>Xây dựng thang điểm về hình thái của nữ VĐV bóng bàn trẻ 16-18 tuổi các tỉnh phía Nam</w:t>
      </w:r>
      <w:bookmarkEnd w:id="91"/>
      <w:bookmarkEnd w:id="92"/>
      <w:bookmarkEnd w:id="93"/>
      <w:bookmarkEnd w:id="94"/>
    </w:p>
    <w:p w14:paraId="0ABDF1C7" w14:textId="77777777" w:rsidR="00A924DA" w:rsidRPr="00783B3D" w:rsidRDefault="00A924DA" w:rsidP="00A924DA">
      <w:pPr>
        <w:spacing w:after="0" w:line="360" w:lineRule="auto"/>
        <w:ind w:firstLine="567"/>
        <w:jc w:val="both"/>
        <w:rPr>
          <w:rFonts w:ascii="Times New Roman" w:eastAsia="Times New Roman" w:hAnsi="Times New Roman" w:cs="Times New Roman"/>
          <w:color w:val="000000"/>
          <w:sz w:val="28"/>
          <w:szCs w:val="28"/>
          <w:lang w:val="vi-VN"/>
        </w:rPr>
      </w:pPr>
      <w:r w:rsidRPr="00783B3D">
        <w:rPr>
          <w:rFonts w:ascii="Times New Roman" w:eastAsia="Times New Roman" w:hAnsi="Times New Roman" w:cs="Times New Roman"/>
          <w:color w:val="000000"/>
          <w:sz w:val="28"/>
          <w:szCs w:val="28"/>
          <w:lang w:val="vi-VN"/>
        </w:rPr>
        <w:t>Căn cứ kết quả kiểm tra từng thời điểm, tiến hành tính toán thang điểm 10 (</w:t>
      </w:r>
      <w:r w:rsidRPr="00783B3D">
        <w:rPr>
          <w:rFonts w:ascii="Times New Roman" w:eastAsia="Times New Roman" w:hAnsi="Times New Roman" w:cs="Times New Roman"/>
          <w:i/>
          <w:color w:val="000000"/>
          <w:sz w:val="28"/>
          <w:szCs w:val="28"/>
          <w:lang w:val="vi-VN"/>
        </w:rPr>
        <w:t>thang độ C</w:t>
      </w:r>
      <w:r w:rsidRPr="00783B3D">
        <w:rPr>
          <w:rFonts w:ascii="Times New Roman" w:eastAsia="Times New Roman" w:hAnsi="Times New Roman" w:cs="Times New Roman"/>
          <w:color w:val="000000"/>
          <w:sz w:val="28"/>
          <w:szCs w:val="28"/>
          <w:lang w:val="vi-VN"/>
        </w:rPr>
        <w:t xml:space="preserve">) thu được kết quả thang điểm về hình thái của các nữ VĐV bóng bàn trẻ các tỉnh phía Nam cho nhóm chỉ số thành phần cơ thể với 3 chỉ số: </w:t>
      </w:r>
      <w:r w:rsidRPr="00783B3D">
        <w:rPr>
          <w:rFonts w:ascii="Times New Roman" w:eastAsia="Times New Roman" w:hAnsi="Times New Roman" w:cs="Times New Roman"/>
          <w:color w:val="000000"/>
          <w:sz w:val="28"/>
          <w:szCs w:val="28"/>
          <w:lang w:val="de-DE" w:eastAsia="ko-KR"/>
        </w:rPr>
        <w:t>Chiều cao (cm);</w:t>
      </w:r>
      <w:r w:rsidRPr="00783B3D">
        <w:rPr>
          <w:rFonts w:ascii="Times New Roman" w:eastAsia="Times New Roman" w:hAnsi="Times New Roman" w:cs="Times New Roman"/>
          <w:color w:val="000000"/>
          <w:sz w:val="28"/>
          <w:szCs w:val="28"/>
          <w:lang w:val="de-DE"/>
        </w:rPr>
        <w:t xml:space="preserve"> </w:t>
      </w:r>
      <w:r w:rsidRPr="00783B3D">
        <w:rPr>
          <w:rFonts w:ascii="Times New Roman" w:eastAsia="Times New Roman" w:hAnsi="Times New Roman" w:cs="Times New Roman"/>
          <w:color w:val="000000"/>
          <w:sz w:val="28"/>
          <w:szCs w:val="28"/>
          <w:lang w:val="de-DE" w:eastAsia="ko-KR"/>
        </w:rPr>
        <w:t>Tỷ lệ mỡ (%);và Khối lượng cơ (kg)</w:t>
      </w:r>
      <w:r w:rsidRPr="00783B3D">
        <w:rPr>
          <w:rFonts w:ascii="Times New Roman" w:eastAsia="Times New Roman" w:hAnsi="Times New Roman" w:cs="Times New Roman"/>
          <w:color w:val="000000"/>
          <w:sz w:val="28"/>
          <w:szCs w:val="28"/>
          <w:lang w:val="vi-VN"/>
        </w:rPr>
        <w:t xml:space="preserve">. Còn lại đối với chỉ số cân nặng chưa thể khẳng định chỉ số này càng lớn càng tốt hay càng nhỏ càng tốt, với chỉ số BMI cũng tương tự vì đã được quy định cụ thể theo tiêu chuẩn quốc tế. Đối với chỉ số Somatotype các chỉ số thể hiện hình dáng của VĐV đó như thế nào với hình thù có đặc trưng cho môn thể thao đó hay không? vì vậy nghiên cứu không tính thang điểm cho chỉ số </w:t>
      </w:r>
      <w:r w:rsidRPr="00783B3D">
        <w:rPr>
          <w:rFonts w:ascii="Times New Roman" w:eastAsia="Times New Roman" w:hAnsi="Times New Roman" w:cs="Times New Roman"/>
          <w:color w:val="000000"/>
          <w:sz w:val="28"/>
          <w:szCs w:val="28"/>
          <w:lang w:val="vi-VN"/>
        </w:rPr>
        <w:lastRenderedPageBreak/>
        <w:t>Somatotype. Thang điểm 10 của 3 chỉ số hình thái ứng với từng thời điểm kiểm tra được trình bày cụ thể qua các bảng 3.21a – 3.21c</w:t>
      </w:r>
      <w:bookmarkStart w:id="95" w:name="_Toc36051545"/>
      <w:r w:rsidRPr="00783B3D">
        <w:rPr>
          <w:rFonts w:ascii="Times New Roman" w:eastAsia="Times New Roman" w:hAnsi="Times New Roman" w:cs="Times New Roman"/>
          <w:color w:val="000000"/>
          <w:sz w:val="28"/>
          <w:szCs w:val="28"/>
          <w:lang w:val="vi-VN"/>
        </w:rPr>
        <w:t>.</w:t>
      </w:r>
    </w:p>
    <w:p w14:paraId="33F11491" w14:textId="77777777" w:rsidR="00A924DA" w:rsidRPr="00783B3D" w:rsidRDefault="00A924DA" w:rsidP="00A924DA">
      <w:pPr>
        <w:keepNext/>
        <w:keepLines/>
        <w:spacing w:after="0" w:line="360" w:lineRule="auto"/>
        <w:jc w:val="center"/>
        <w:outlineLvl w:val="3"/>
        <w:rPr>
          <w:rFonts w:ascii="Times New Roman" w:eastAsia="Malgun Gothic" w:hAnsi="Times New Roman" w:cs="Times New Roman"/>
          <w:b/>
          <w:iCs/>
          <w:color w:val="000000"/>
          <w:sz w:val="28"/>
          <w:szCs w:val="28"/>
          <w:lang w:val="de-DE"/>
        </w:rPr>
      </w:pPr>
      <w:bookmarkStart w:id="96" w:name="_Toc84409969"/>
      <w:bookmarkStart w:id="97" w:name="_Toc85655876"/>
      <w:r w:rsidRPr="00783B3D">
        <w:rPr>
          <w:rFonts w:ascii="Times New Roman" w:eastAsia="Malgun Gothic" w:hAnsi="Times New Roman" w:cs="Times New Roman"/>
          <w:b/>
          <w:iCs/>
          <w:color w:val="000000"/>
          <w:sz w:val="28"/>
          <w:szCs w:val="28"/>
          <w:lang w:val="de-DE"/>
        </w:rPr>
        <w:t>Bảng 3.21a. Thang điểm về hình thái của nữ VĐV bóng bàn trẻ 16-18 tuổi các tỉnh phía Nam thời điểm ban đầu</w:t>
      </w:r>
      <w:bookmarkEnd w:id="95"/>
      <w:bookmarkEnd w:id="96"/>
      <w:bookmarkEnd w:id="97"/>
    </w:p>
    <w:tbl>
      <w:tblPr>
        <w:tblW w:w="9477" w:type="dxa"/>
        <w:jc w:val="center"/>
        <w:tblLook w:val="00A0" w:firstRow="1" w:lastRow="0" w:firstColumn="1" w:lastColumn="0" w:noHBand="0" w:noVBand="0"/>
      </w:tblPr>
      <w:tblGrid>
        <w:gridCol w:w="1993"/>
        <w:gridCol w:w="243"/>
        <w:gridCol w:w="839"/>
        <w:gridCol w:w="727"/>
        <w:gridCol w:w="727"/>
        <w:gridCol w:w="727"/>
        <w:gridCol w:w="727"/>
        <w:gridCol w:w="727"/>
        <w:gridCol w:w="727"/>
        <w:gridCol w:w="727"/>
        <w:gridCol w:w="727"/>
        <w:gridCol w:w="237"/>
        <w:gridCol w:w="727"/>
      </w:tblGrid>
      <w:tr w:rsidR="00A924DA" w:rsidRPr="00783B3D" w14:paraId="4A55FBFA" w14:textId="77777777" w:rsidTr="00783B3D">
        <w:trPr>
          <w:trHeight w:val="300"/>
          <w:jc w:val="center"/>
        </w:trPr>
        <w:tc>
          <w:tcPr>
            <w:tcW w:w="0" w:type="auto"/>
            <w:tcBorders>
              <w:top w:val="single" w:sz="4" w:space="0" w:color="auto"/>
              <w:left w:val="single" w:sz="4" w:space="0" w:color="auto"/>
              <w:bottom w:val="single" w:sz="4" w:space="0" w:color="auto"/>
              <w:right w:val="single" w:sz="4" w:space="0" w:color="auto"/>
              <w:tl2br w:val="single" w:sz="4" w:space="0" w:color="auto"/>
            </w:tcBorders>
            <w:noWrap/>
            <w:vAlign w:val="center"/>
          </w:tcPr>
          <w:p w14:paraId="42AEDE22" w14:textId="77777777" w:rsidR="00A924DA" w:rsidRPr="00783B3D" w:rsidRDefault="00A924DA" w:rsidP="00A924DA">
            <w:pPr>
              <w:spacing w:after="0" w:line="240" w:lineRule="auto"/>
              <w:ind w:left="-57" w:right="-57"/>
              <w:jc w:val="right"/>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Điểm</w:t>
            </w:r>
          </w:p>
          <w:p w14:paraId="498CA7ED" w14:textId="77777777" w:rsidR="00A924DA" w:rsidRPr="00783B3D" w:rsidRDefault="00A924DA" w:rsidP="00A924DA">
            <w:pPr>
              <w:spacing w:after="0" w:line="240" w:lineRule="auto"/>
              <w:ind w:left="-57" w:right="-57"/>
              <w:jc w:val="both"/>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 xml:space="preserve"> Test </w:t>
            </w:r>
          </w:p>
        </w:tc>
        <w:tc>
          <w:tcPr>
            <w:tcW w:w="0" w:type="auto"/>
            <w:tcBorders>
              <w:top w:val="single" w:sz="4" w:space="0" w:color="auto"/>
              <w:left w:val="nil"/>
              <w:bottom w:val="single" w:sz="4" w:space="0" w:color="auto"/>
              <w:right w:val="nil"/>
            </w:tcBorders>
          </w:tcPr>
          <w:p w14:paraId="34130651" w14:textId="77777777" w:rsidR="00A924DA" w:rsidRPr="00783B3D" w:rsidRDefault="00A924DA" w:rsidP="00A924DA">
            <w:pPr>
              <w:spacing w:after="0" w:line="240" w:lineRule="auto"/>
              <w:ind w:left="-57" w:right="-57"/>
              <w:jc w:val="both"/>
              <w:rPr>
                <w:rFonts w:ascii="Times New Roman" w:eastAsia="Times New Roman" w:hAnsi="Times New Roman" w:cs="Times New Roman"/>
                <w:b/>
                <w:bCs/>
                <w:color w:val="000000"/>
                <w:sz w:val="28"/>
                <w:szCs w:val="28"/>
                <w:lang w:eastAsia="ko-KR"/>
              </w:rPr>
            </w:pPr>
          </w:p>
        </w:tc>
        <w:tc>
          <w:tcPr>
            <w:tcW w:w="882" w:type="dxa"/>
            <w:tcBorders>
              <w:top w:val="single" w:sz="4" w:space="0" w:color="auto"/>
              <w:left w:val="nil"/>
              <w:bottom w:val="single" w:sz="4" w:space="0" w:color="auto"/>
              <w:right w:val="single" w:sz="4" w:space="0" w:color="auto"/>
            </w:tcBorders>
            <w:noWrap/>
            <w:vAlign w:val="center"/>
          </w:tcPr>
          <w:p w14:paraId="58E61562"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1</w:t>
            </w:r>
          </w:p>
        </w:tc>
        <w:tc>
          <w:tcPr>
            <w:tcW w:w="0" w:type="auto"/>
            <w:tcBorders>
              <w:top w:val="single" w:sz="4" w:space="0" w:color="auto"/>
              <w:left w:val="nil"/>
              <w:bottom w:val="single" w:sz="4" w:space="0" w:color="auto"/>
              <w:right w:val="single" w:sz="4" w:space="0" w:color="auto"/>
            </w:tcBorders>
            <w:noWrap/>
            <w:vAlign w:val="center"/>
          </w:tcPr>
          <w:p w14:paraId="0DCF4724"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2</w:t>
            </w:r>
          </w:p>
        </w:tc>
        <w:tc>
          <w:tcPr>
            <w:tcW w:w="0" w:type="auto"/>
            <w:tcBorders>
              <w:top w:val="single" w:sz="4" w:space="0" w:color="auto"/>
              <w:left w:val="nil"/>
              <w:bottom w:val="single" w:sz="4" w:space="0" w:color="auto"/>
              <w:right w:val="single" w:sz="4" w:space="0" w:color="auto"/>
            </w:tcBorders>
            <w:noWrap/>
            <w:vAlign w:val="center"/>
          </w:tcPr>
          <w:p w14:paraId="63E8F130"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3</w:t>
            </w:r>
          </w:p>
        </w:tc>
        <w:tc>
          <w:tcPr>
            <w:tcW w:w="0" w:type="auto"/>
            <w:tcBorders>
              <w:top w:val="single" w:sz="4" w:space="0" w:color="auto"/>
              <w:left w:val="nil"/>
              <w:bottom w:val="single" w:sz="4" w:space="0" w:color="auto"/>
              <w:right w:val="single" w:sz="4" w:space="0" w:color="auto"/>
            </w:tcBorders>
            <w:noWrap/>
            <w:vAlign w:val="center"/>
          </w:tcPr>
          <w:p w14:paraId="7A79B8B8"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4</w:t>
            </w:r>
          </w:p>
        </w:tc>
        <w:tc>
          <w:tcPr>
            <w:tcW w:w="0" w:type="auto"/>
            <w:tcBorders>
              <w:top w:val="single" w:sz="4" w:space="0" w:color="auto"/>
              <w:left w:val="nil"/>
              <w:bottom w:val="single" w:sz="4" w:space="0" w:color="auto"/>
              <w:right w:val="single" w:sz="4" w:space="0" w:color="auto"/>
            </w:tcBorders>
            <w:noWrap/>
            <w:vAlign w:val="center"/>
          </w:tcPr>
          <w:p w14:paraId="2AB05578"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5</w:t>
            </w:r>
          </w:p>
        </w:tc>
        <w:tc>
          <w:tcPr>
            <w:tcW w:w="0" w:type="auto"/>
            <w:tcBorders>
              <w:top w:val="single" w:sz="4" w:space="0" w:color="auto"/>
              <w:left w:val="nil"/>
              <w:bottom w:val="single" w:sz="4" w:space="0" w:color="auto"/>
              <w:right w:val="single" w:sz="4" w:space="0" w:color="auto"/>
            </w:tcBorders>
            <w:noWrap/>
            <w:vAlign w:val="center"/>
          </w:tcPr>
          <w:p w14:paraId="49CBA25A"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6</w:t>
            </w:r>
          </w:p>
        </w:tc>
        <w:tc>
          <w:tcPr>
            <w:tcW w:w="0" w:type="auto"/>
            <w:tcBorders>
              <w:top w:val="single" w:sz="4" w:space="0" w:color="auto"/>
              <w:left w:val="nil"/>
              <w:bottom w:val="single" w:sz="4" w:space="0" w:color="auto"/>
              <w:right w:val="single" w:sz="4" w:space="0" w:color="auto"/>
            </w:tcBorders>
            <w:noWrap/>
            <w:vAlign w:val="center"/>
          </w:tcPr>
          <w:p w14:paraId="242034A8"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7</w:t>
            </w:r>
          </w:p>
        </w:tc>
        <w:tc>
          <w:tcPr>
            <w:tcW w:w="0" w:type="auto"/>
            <w:tcBorders>
              <w:top w:val="single" w:sz="4" w:space="0" w:color="auto"/>
              <w:left w:val="nil"/>
              <w:bottom w:val="single" w:sz="4" w:space="0" w:color="auto"/>
              <w:right w:val="single" w:sz="4" w:space="0" w:color="auto"/>
            </w:tcBorders>
            <w:noWrap/>
            <w:vAlign w:val="center"/>
          </w:tcPr>
          <w:p w14:paraId="0290E255"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8</w:t>
            </w:r>
          </w:p>
        </w:tc>
        <w:tc>
          <w:tcPr>
            <w:tcW w:w="0" w:type="auto"/>
            <w:tcBorders>
              <w:top w:val="single" w:sz="4" w:space="0" w:color="auto"/>
              <w:left w:val="nil"/>
              <w:bottom w:val="single" w:sz="4" w:space="0" w:color="auto"/>
              <w:right w:val="single" w:sz="4" w:space="0" w:color="auto"/>
            </w:tcBorders>
            <w:noWrap/>
            <w:vAlign w:val="center"/>
          </w:tcPr>
          <w:p w14:paraId="0B478D6E"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9</w:t>
            </w:r>
          </w:p>
        </w:tc>
        <w:tc>
          <w:tcPr>
            <w:tcW w:w="0" w:type="auto"/>
            <w:tcBorders>
              <w:top w:val="single" w:sz="4" w:space="0" w:color="auto"/>
              <w:left w:val="nil"/>
              <w:bottom w:val="single" w:sz="4" w:space="0" w:color="auto"/>
              <w:right w:val="nil"/>
            </w:tcBorders>
          </w:tcPr>
          <w:p w14:paraId="5309716E"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p>
        </w:tc>
        <w:tc>
          <w:tcPr>
            <w:tcW w:w="0" w:type="auto"/>
            <w:tcBorders>
              <w:top w:val="single" w:sz="4" w:space="0" w:color="auto"/>
              <w:left w:val="nil"/>
              <w:bottom w:val="single" w:sz="4" w:space="0" w:color="auto"/>
              <w:right w:val="single" w:sz="4" w:space="0" w:color="auto"/>
            </w:tcBorders>
            <w:noWrap/>
            <w:vAlign w:val="center"/>
          </w:tcPr>
          <w:p w14:paraId="2C5169D6" w14:textId="77777777" w:rsidR="00A924DA" w:rsidRPr="00783B3D" w:rsidRDefault="00A924DA" w:rsidP="00A924DA">
            <w:pPr>
              <w:spacing w:after="0" w:line="240" w:lineRule="auto"/>
              <w:ind w:left="-57" w:right="-57"/>
              <w:jc w:val="center"/>
              <w:rPr>
                <w:rFonts w:ascii="Times New Roman" w:eastAsia="Times New Roman" w:hAnsi="Times New Roman" w:cs="Times New Roman"/>
                <w:b/>
                <w:bCs/>
                <w:color w:val="000000"/>
                <w:sz w:val="28"/>
                <w:szCs w:val="28"/>
                <w:lang w:eastAsia="ko-KR"/>
              </w:rPr>
            </w:pPr>
            <w:r w:rsidRPr="00783B3D">
              <w:rPr>
                <w:rFonts w:ascii="Times New Roman" w:eastAsia="Times New Roman" w:hAnsi="Times New Roman" w:cs="Times New Roman"/>
                <w:b/>
                <w:bCs/>
                <w:color w:val="000000"/>
                <w:sz w:val="28"/>
                <w:szCs w:val="28"/>
                <w:lang w:eastAsia="ko-KR"/>
              </w:rPr>
              <w:t>10</w:t>
            </w:r>
          </w:p>
        </w:tc>
      </w:tr>
      <w:tr w:rsidR="00A924DA" w:rsidRPr="00783B3D" w14:paraId="3787B38A" w14:textId="77777777" w:rsidTr="00783B3D">
        <w:trPr>
          <w:trHeight w:val="330"/>
          <w:jc w:val="center"/>
        </w:trPr>
        <w:tc>
          <w:tcPr>
            <w:tcW w:w="0" w:type="auto"/>
            <w:tcBorders>
              <w:top w:val="nil"/>
              <w:left w:val="single" w:sz="4" w:space="0" w:color="auto"/>
              <w:bottom w:val="single" w:sz="4" w:space="0" w:color="auto"/>
              <w:right w:val="single" w:sz="4" w:space="0" w:color="auto"/>
            </w:tcBorders>
            <w:noWrap/>
            <w:vAlign w:val="bottom"/>
          </w:tcPr>
          <w:p w14:paraId="5FB0795D"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lang w:eastAsia="ko-KR"/>
              </w:rPr>
              <w:t>Chiều cao (cm)</w:t>
            </w:r>
          </w:p>
        </w:tc>
        <w:tc>
          <w:tcPr>
            <w:tcW w:w="0" w:type="auto"/>
            <w:tcBorders>
              <w:top w:val="nil"/>
              <w:left w:val="nil"/>
              <w:bottom w:val="single" w:sz="4" w:space="0" w:color="auto"/>
              <w:right w:val="nil"/>
            </w:tcBorders>
          </w:tcPr>
          <w:p w14:paraId="102CD2EF"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rPr>
              <w:t>≤</w:t>
            </w:r>
          </w:p>
        </w:tc>
        <w:tc>
          <w:tcPr>
            <w:tcW w:w="882" w:type="dxa"/>
            <w:tcBorders>
              <w:top w:val="nil"/>
              <w:left w:val="nil"/>
              <w:bottom w:val="single" w:sz="4" w:space="0" w:color="auto"/>
              <w:right w:val="single" w:sz="4" w:space="0" w:color="auto"/>
            </w:tcBorders>
            <w:noWrap/>
          </w:tcPr>
          <w:p w14:paraId="22A4CEC0"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149.56</w:t>
            </w:r>
          </w:p>
        </w:tc>
        <w:tc>
          <w:tcPr>
            <w:tcW w:w="0" w:type="auto"/>
            <w:tcBorders>
              <w:top w:val="nil"/>
              <w:left w:val="nil"/>
              <w:bottom w:val="single" w:sz="4" w:space="0" w:color="auto"/>
              <w:right w:val="single" w:sz="4" w:space="0" w:color="auto"/>
            </w:tcBorders>
            <w:noWrap/>
          </w:tcPr>
          <w:p w14:paraId="279C70DF"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151.80</w:t>
            </w:r>
          </w:p>
        </w:tc>
        <w:tc>
          <w:tcPr>
            <w:tcW w:w="0" w:type="auto"/>
            <w:tcBorders>
              <w:top w:val="nil"/>
              <w:left w:val="nil"/>
              <w:bottom w:val="single" w:sz="4" w:space="0" w:color="auto"/>
              <w:right w:val="single" w:sz="4" w:space="0" w:color="auto"/>
            </w:tcBorders>
            <w:noWrap/>
          </w:tcPr>
          <w:p w14:paraId="37A2DBAD"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154.05</w:t>
            </w:r>
          </w:p>
        </w:tc>
        <w:tc>
          <w:tcPr>
            <w:tcW w:w="0" w:type="auto"/>
            <w:tcBorders>
              <w:top w:val="nil"/>
              <w:left w:val="nil"/>
              <w:bottom w:val="single" w:sz="4" w:space="0" w:color="auto"/>
              <w:right w:val="single" w:sz="4" w:space="0" w:color="auto"/>
            </w:tcBorders>
            <w:noWrap/>
          </w:tcPr>
          <w:p w14:paraId="7DD24C51"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156.29</w:t>
            </w:r>
          </w:p>
        </w:tc>
        <w:tc>
          <w:tcPr>
            <w:tcW w:w="0" w:type="auto"/>
            <w:tcBorders>
              <w:top w:val="nil"/>
              <w:left w:val="nil"/>
              <w:bottom w:val="single" w:sz="4" w:space="0" w:color="auto"/>
              <w:right w:val="single" w:sz="4" w:space="0" w:color="auto"/>
            </w:tcBorders>
            <w:noWrap/>
          </w:tcPr>
          <w:p w14:paraId="07C6C2C7"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158.53</w:t>
            </w:r>
          </w:p>
        </w:tc>
        <w:tc>
          <w:tcPr>
            <w:tcW w:w="0" w:type="auto"/>
            <w:tcBorders>
              <w:top w:val="nil"/>
              <w:left w:val="nil"/>
              <w:bottom w:val="single" w:sz="4" w:space="0" w:color="auto"/>
              <w:right w:val="single" w:sz="4" w:space="0" w:color="auto"/>
            </w:tcBorders>
            <w:noWrap/>
          </w:tcPr>
          <w:p w14:paraId="6F2B0FCD"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160.77</w:t>
            </w:r>
          </w:p>
        </w:tc>
        <w:tc>
          <w:tcPr>
            <w:tcW w:w="0" w:type="auto"/>
            <w:tcBorders>
              <w:top w:val="nil"/>
              <w:left w:val="nil"/>
              <w:bottom w:val="single" w:sz="4" w:space="0" w:color="auto"/>
              <w:right w:val="single" w:sz="4" w:space="0" w:color="auto"/>
            </w:tcBorders>
            <w:noWrap/>
          </w:tcPr>
          <w:p w14:paraId="620A1E90"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163.02</w:t>
            </w:r>
          </w:p>
        </w:tc>
        <w:tc>
          <w:tcPr>
            <w:tcW w:w="0" w:type="auto"/>
            <w:tcBorders>
              <w:top w:val="nil"/>
              <w:left w:val="nil"/>
              <w:bottom w:val="single" w:sz="4" w:space="0" w:color="auto"/>
              <w:right w:val="single" w:sz="4" w:space="0" w:color="auto"/>
            </w:tcBorders>
            <w:noWrap/>
          </w:tcPr>
          <w:p w14:paraId="39435427"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165.26</w:t>
            </w:r>
          </w:p>
        </w:tc>
        <w:tc>
          <w:tcPr>
            <w:tcW w:w="0" w:type="auto"/>
            <w:tcBorders>
              <w:top w:val="nil"/>
              <w:left w:val="nil"/>
              <w:bottom w:val="single" w:sz="4" w:space="0" w:color="auto"/>
              <w:right w:val="single" w:sz="4" w:space="0" w:color="auto"/>
            </w:tcBorders>
            <w:noWrap/>
          </w:tcPr>
          <w:p w14:paraId="67002DD6"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167.50</w:t>
            </w:r>
          </w:p>
        </w:tc>
        <w:tc>
          <w:tcPr>
            <w:tcW w:w="0" w:type="auto"/>
            <w:tcBorders>
              <w:top w:val="nil"/>
              <w:left w:val="nil"/>
              <w:bottom w:val="single" w:sz="4" w:space="0" w:color="auto"/>
              <w:right w:val="nil"/>
            </w:tcBorders>
          </w:tcPr>
          <w:p w14:paraId="0CEB6A80"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0" w:type="auto"/>
            <w:tcBorders>
              <w:top w:val="nil"/>
              <w:left w:val="nil"/>
              <w:bottom w:val="single" w:sz="4" w:space="0" w:color="auto"/>
              <w:right w:val="single" w:sz="4" w:space="0" w:color="auto"/>
            </w:tcBorders>
            <w:noWrap/>
          </w:tcPr>
          <w:p w14:paraId="3E61585D"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167.50</w:t>
            </w:r>
          </w:p>
        </w:tc>
      </w:tr>
      <w:tr w:rsidR="00A924DA" w:rsidRPr="00783B3D" w14:paraId="3445FB7C" w14:textId="77777777" w:rsidTr="00783B3D">
        <w:trPr>
          <w:trHeight w:val="315"/>
          <w:jc w:val="center"/>
        </w:trPr>
        <w:tc>
          <w:tcPr>
            <w:tcW w:w="0" w:type="auto"/>
            <w:tcBorders>
              <w:top w:val="nil"/>
              <w:left w:val="single" w:sz="4" w:space="0" w:color="auto"/>
              <w:bottom w:val="single" w:sz="4" w:space="0" w:color="auto"/>
              <w:right w:val="single" w:sz="4" w:space="0" w:color="auto"/>
            </w:tcBorders>
            <w:noWrap/>
            <w:vAlign w:val="bottom"/>
          </w:tcPr>
          <w:p w14:paraId="6BFF811C"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lang w:eastAsia="ko-KR"/>
              </w:rPr>
              <w:t>Tỷ lệ mỡ (%)</w:t>
            </w:r>
          </w:p>
        </w:tc>
        <w:tc>
          <w:tcPr>
            <w:tcW w:w="0" w:type="auto"/>
            <w:tcBorders>
              <w:top w:val="nil"/>
              <w:left w:val="nil"/>
              <w:bottom w:val="single" w:sz="4" w:space="0" w:color="auto"/>
              <w:right w:val="nil"/>
            </w:tcBorders>
          </w:tcPr>
          <w:p w14:paraId="4408F00E"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lang w:eastAsia="ko-KR"/>
              </w:rPr>
              <w:t>≥</w:t>
            </w:r>
          </w:p>
        </w:tc>
        <w:tc>
          <w:tcPr>
            <w:tcW w:w="882" w:type="dxa"/>
            <w:tcBorders>
              <w:top w:val="nil"/>
              <w:left w:val="nil"/>
              <w:bottom w:val="single" w:sz="4" w:space="0" w:color="auto"/>
              <w:right w:val="single" w:sz="4" w:space="0" w:color="auto"/>
            </w:tcBorders>
            <w:noWrap/>
          </w:tcPr>
          <w:p w14:paraId="25EE1DAF"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33.07</w:t>
            </w:r>
          </w:p>
        </w:tc>
        <w:tc>
          <w:tcPr>
            <w:tcW w:w="0" w:type="auto"/>
            <w:tcBorders>
              <w:top w:val="nil"/>
              <w:left w:val="nil"/>
              <w:bottom w:val="single" w:sz="4" w:space="0" w:color="auto"/>
              <w:right w:val="single" w:sz="4" w:space="0" w:color="auto"/>
            </w:tcBorders>
            <w:noWrap/>
          </w:tcPr>
          <w:p w14:paraId="3AF578D3"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32.15</w:t>
            </w:r>
          </w:p>
        </w:tc>
        <w:tc>
          <w:tcPr>
            <w:tcW w:w="0" w:type="auto"/>
            <w:tcBorders>
              <w:top w:val="nil"/>
              <w:left w:val="nil"/>
              <w:bottom w:val="single" w:sz="4" w:space="0" w:color="auto"/>
              <w:right w:val="single" w:sz="4" w:space="0" w:color="auto"/>
            </w:tcBorders>
            <w:noWrap/>
          </w:tcPr>
          <w:p w14:paraId="7628FD9B"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31.23</w:t>
            </w:r>
          </w:p>
        </w:tc>
        <w:tc>
          <w:tcPr>
            <w:tcW w:w="0" w:type="auto"/>
            <w:tcBorders>
              <w:top w:val="nil"/>
              <w:left w:val="nil"/>
              <w:bottom w:val="single" w:sz="4" w:space="0" w:color="auto"/>
              <w:right w:val="single" w:sz="4" w:space="0" w:color="auto"/>
            </w:tcBorders>
            <w:noWrap/>
          </w:tcPr>
          <w:p w14:paraId="1D96240A"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30.31</w:t>
            </w:r>
          </w:p>
        </w:tc>
        <w:tc>
          <w:tcPr>
            <w:tcW w:w="0" w:type="auto"/>
            <w:tcBorders>
              <w:top w:val="nil"/>
              <w:left w:val="nil"/>
              <w:bottom w:val="single" w:sz="4" w:space="0" w:color="auto"/>
              <w:right w:val="single" w:sz="4" w:space="0" w:color="auto"/>
            </w:tcBorders>
            <w:noWrap/>
          </w:tcPr>
          <w:p w14:paraId="23F14982"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29.39</w:t>
            </w:r>
          </w:p>
        </w:tc>
        <w:tc>
          <w:tcPr>
            <w:tcW w:w="0" w:type="auto"/>
            <w:tcBorders>
              <w:top w:val="nil"/>
              <w:left w:val="nil"/>
              <w:bottom w:val="single" w:sz="4" w:space="0" w:color="auto"/>
              <w:right w:val="single" w:sz="4" w:space="0" w:color="auto"/>
            </w:tcBorders>
            <w:noWrap/>
          </w:tcPr>
          <w:p w14:paraId="7A9DCAB4"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28.47</w:t>
            </w:r>
          </w:p>
        </w:tc>
        <w:tc>
          <w:tcPr>
            <w:tcW w:w="0" w:type="auto"/>
            <w:tcBorders>
              <w:top w:val="nil"/>
              <w:left w:val="nil"/>
              <w:bottom w:val="single" w:sz="4" w:space="0" w:color="auto"/>
              <w:right w:val="single" w:sz="4" w:space="0" w:color="auto"/>
            </w:tcBorders>
            <w:noWrap/>
          </w:tcPr>
          <w:p w14:paraId="12764A5D"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27.55</w:t>
            </w:r>
          </w:p>
        </w:tc>
        <w:tc>
          <w:tcPr>
            <w:tcW w:w="0" w:type="auto"/>
            <w:tcBorders>
              <w:top w:val="nil"/>
              <w:left w:val="nil"/>
              <w:bottom w:val="single" w:sz="4" w:space="0" w:color="auto"/>
              <w:right w:val="single" w:sz="4" w:space="0" w:color="auto"/>
            </w:tcBorders>
            <w:noWrap/>
          </w:tcPr>
          <w:p w14:paraId="5F0F85B5"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26.63</w:t>
            </w:r>
          </w:p>
        </w:tc>
        <w:tc>
          <w:tcPr>
            <w:tcW w:w="0" w:type="auto"/>
            <w:tcBorders>
              <w:top w:val="nil"/>
              <w:left w:val="nil"/>
              <w:bottom w:val="single" w:sz="4" w:space="0" w:color="auto"/>
              <w:right w:val="single" w:sz="4" w:space="0" w:color="auto"/>
            </w:tcBorders>
            <w:noWrap/>
          </w:tcPr>
          <w:p w14:paraId="71896C3C"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25.71</w:t>
            </w:r>
          </w:p>
        </w:tc>
        <w:tc>
          <w:tcPr>
            <w:tcW w:w="0" w:type="auto"/>
            <w:tcBorders>
              <w:top w:val="nil"/>
              <w:left w:val="nil"/>
              <w:bottom w:val="single" w:sz="4" w:space="0" w:color="auto"/>
              <w:right w:val="nil"/>
            </w:tcBorders>
          </w:tcPr>
          <w:p w14:paraId="400A20D3"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&lt;</w:t>
            </w:r>
          </w:p>
        </w:tc>
        <w:tc>
          <w:tcPr>
            <w:tcW w:w="0" w:type="auto"/>
            <w:tcBorders>
              <w:top w:val="nil"/>
              <w:left w:val="nil"/>
              <w:bottom w:val="single" w:sz="4" w:space="0" w:color="auto"/>
              <w:right w:val="single" w:sz="4" w:space="0" w:color="auto"/>
            </w:tcBorders>
            <w:noWrap/>
          </w:tcPr>
          <w:p w14:paraId="5F9A0F33"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25.71</w:t>
            </w:r>
          </w:p>
        </w:tc>
      </w:tr>
      <w:tr w:rsidR="00A924DA" w:rsidRPr="00783B3D" w14:paraId="09A53045" w14:textId="77777777" w:rsidTr="00783B3D">
        <w:trPr>
          <w:trHeight w:val="330"/>
          <w:jc w:val="center"/>
        </w:trPr>
        <w:tc>
          <w:tcPr>
            <w:tcW w:w="0" w:type="auto"/>
            <w:tcBorders>
              <w:top w:val="nil"/>
              <w:left w:val="single" w:sz="4" w:space="0" w:color="auto"/>
              <w:bottom w:val="single" w:sz="4" w:space="0" w:color="auto"/>
              <w:right w:val="single" w:sz="4" w:space="0" w:color="auto"/>
            </w:tcBorders>
            <w:noWrap/>
            <w:vAlign w:val="bottom"/>
          </w:tcPr>
          <w:p w14:paraId="7BCD835C"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lang w:eastAsia="ko-KR"/>
              </w:rPr>
              <w:t>Khối lượng cơ (kg)</w:t>
            </w:r>
          </w:p>
        </w:tc>
        <w:tc>
          <w:tcPr>
            <w:tcW w:w="0" w:type="auto"/>
            <w:tcBorders>
              <w:top w:val="nil"/>
              <w:left w:val="nil"/>
              <w:bottom w:val="single" w:sz="4" w:space="0" w:color="auto"/>
              <w:right w:val="nil"/>
            </w:tcBorders>
          </w:tcPr>
          <w:p w14:paraId="16354CEC"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6"/>
                <w:szCs w:val="26"/>
                <w:lang w:eastAsia="ko-KR"/>
              </w:rPr>
            </w:pPr>
            <w:r w:rsidRPr="00783B3D">
              <w:rPr>
                <w:rFonts w:ascii="Times New Roman" w:eastAsia="Times New Roman" w:hAnsi="Times New Roman" w:cs="Times New Roman"/>
                <w:color w:val="000000"/>
                <w:sz w:val="26"/>
                <w:szCs w:val="26"/>
              </w:rPr>
              <w:t>≤</w:t>
            </w:r>
          </w:p>
        </w:tc>
        <w:tc>
          <w:tcPr>
            <w:tcW w:w="882" w:type="dxa"/>
            <w:tcBorders>
              <w:top w:val="nil"/>
              <w:left w:val="nil"/>
              <w:bottom w:val="single" w:sz="4" w:space="0" w:color="auto"/>
              <w:right w:val="single" w:sz="4" w:space="0" w:color="auto"/>
            </w:tcBorders>
            <w:noWrap/>
          </w:tcPr>
          <w:p w14:paraId="15D4ADD0"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30.01</w:t>
            </w:r>
          </w:p>
        </w:tc>
        <w:tc>
          <w:tcPr>
            <w:tcW w:w="0" w:type="auto"/>
            <w:tcBorders>
              <w:top w:val="nil"/>
              <w:left w:val="nil"/>
              <w:bottom w:val="single" w:sz="4" w:space="0" w:color="auto"/>
              <w:right w:val="single" w:sz="4" w:space="0" w:color="auto"/>
            </w:tcBorders>
            <w:noWrap/>
          </w:tcPr>
          <w:p w14:paraId="1B1CC142"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31.67</w:t>
            </w:r>
          </w:p>
        </w:tc>
        <w:tc>
          <w:tcPr>
            <w:tcW w:w="0" w:type="auto"/>
            <w:tcBorders>
              <w:top w:val="nil"/>
              <w:left w:val="nil"/>
              <w:bottom w:val="single" w:sz="4" w:space="0" w:color="auto"/>
              <w:right w:val="single" w:sz="4" w:space="0" w:color="auto"/>
            </w:tcBorders>
            <w:noWrap/>
          </w:tcPr>
          <w:p w14:paraId="392EB966"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33.34</w:t>
            </w:r>
          </w:p>
        </w:tc>
        <w:tc>
          <w:tcPr>
            <w:tcW w:w="0" w:type="auto"/>
            <w:tcBorders>
              <w:top w:val="nil"/>
              <w:left w:val="nil"/>
              <w:bottom w:val="single" w:sz="4" w:space="0" w:color="auto"/>
              <w:right w:val="single" w:sz="4" w:space="0" w:color="auto"/>
            </w:tcBorders>
            <w:noWrap/>
          </w:tcPr>
          <w:p w14:paraId="508B4F47"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35.00</w:t>
            </w:r>
          </w:p>
        </w:tc>
        <w:tc>
          <w:tcPr>
            <w:tcW w:w="0" w:type="auto"/>
            <w:tcBorders>
              <w:top w:val="nil"/>
              <w:left w:val="nil"/>
              <w:bottom w:val="single" w:sz="4" w:space="0" w:color="auto"/>
              <w:right w:val="single" w:sz="4" w:space="0" w:color="auto"/>
            </w:tcBorders>
            <w:noWrap/>
          </w:tcPr>
          <w:p w14:paraId="0B6D2CBD"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36.67</w:t>
            </w:r>
          </w:p>
        </w:tc>
        <w:tc>
          <w:tcPr>
            <w:tcW w:w="0" w:type="auto"/>
            <w:tcBorders>
              <w:top w:val="nil"/>
              <w:left w:val="nil"/>
              <w:bottom w:val="single" w:sz="4" w:space="0" w:color="auto"/>
              <w:right w:val="single" w:sz="4" w:space="0" w:color="auto"/>
            </w:tcBorders>
            <w:noWrap/>
          </w:tcPr>
          <w:p w14:paraId="765A0F3F"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38.33</w:t>
            </w:r>
          </w:p>
        </w:tc>
        <w:tc>
          <w:tcPr>
            <w:tcW w:w="0" w:type="auto"/>
            <w:tcBorders>
              <w:top w:val="nil"/>
              <w:left w:val="nil"/>
              <w:bottom w:val="single" w:sz="4" w:space="0" w:color="auto"/>
              <w:right w:val="single" w:sz="4" w:space="0" w:color="auto"/>
            </w:tcBorders>
            <w:noWrap/>
          </w:tcPr>
          <w:p w14:paraId="7807D3C0"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40.00</w:t>
            </w:r>
          </w:p>
        </w:tc>
        <w:tc>
          <w:tcPr>
            <w:tcW w:w="0" w:type="auto"/>
            <w:tcBorders>
              <w:top w:val="nil"/>
              <w:left w:val="nil"/>
              <w:bottom w:val="single" w:sz="4" w:space="0" w:color="auto"/>
              <w:right w:val="single" w:sz="4" w:space="0" w:color="auto"/>
            </w:tcBorders>
            <w:noWrap/>
          </w:tcPr>
          <w:p w14:paraId="5F53744B"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41.66</w:t>
            </w:r>
          </w:p>
        </w:tc>
        <w:tc>
          <w:tcPr>
            <w:tcW w:w="0" w:type="auto"/>
            <w:tcBorders>
              <w:top w:val="nil"/>
              <w:left w:val="nil"/>
              <w:bottom w:val="single" w:sz="4" w:space="0" w:color="auto"/>
              <w:right w:val="single" w:sz="4" w:space="0" w:color="auto"/>
            </w:tcBorders>
            <w:noWrap/>
          </w:tcPr>
          <w:p w14:paraId="1FA151B7" w14:textId="77777777" w:rsidR="00A924DA" w:rsidRPr="00783B3D" w:rsidRDefault="00A924DA" w:rsidP="00A924DA">
            <w:pPr>
              <w:spacing w:after="0" w:line="24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43.33</w:t>
            </w:r>
          </w:p>
        </w:tc>
        <w:tc>
          <w:tcPr>
            <w:tcW w:w="0" w:type="auto"/>
            <w:tcBorders>
              <w:top w:val="nil"/>
              <w:left w:val="nil"/>
              <w:bottom w:val="single" w:sz="4" w:space="0" w:color="auto"/>
              <w:right w:val="nil"/>
            </w:tcBorders>
          </w:tcPr>
          <w:p w14:paraId="0AC8A59C"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0" w:type="auto"/>
            <w:tcBorders>
              <w:top w:val="nil"/>
              <w:left w:val="nil"/>
              <w:bottom w:val="single" w:sz="4" w:space="0" w:color="auto"/>
              <w:right w:val="single" w:sz="4" w:space="0" w:color="auto"/>
            </w:tcBorders>
            <w:noWrap/>
          </w:tcPr>
          <w:p w14:paraId="4E861A21" w14:textId="77777777" w:rsidR="00A924DA" w:rsidRPr="00783B3D" w:rsidRDefault="00A924DA" w:rsidP="00A924DA">
            <w:pPr>
              <w:spacing w:after="0" w:line="24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43.33</w:t>
            </w:r>
          </w:p>
        </w:tc>
      </w:tr>
    </w:tbl>
    <w:p w14:paraId="21397719" w14:textId="77777777" w:rsidR="00A924DA" w:rsidRPr="00783B3D" w:rsidRDefault="00A924DA" w:rsidP="00A924DA">
      <w:pPr>
        <w:keepNext/>
        <w:keepLines/>
        <w:spacing w:after="0" w:line="360" w:lineRule="auto"/>
        <w:ind w:right="-5"/>
        <w:jc w:val="center"/>
        <w:outlineLvl w:val="3"/>
        <w:rPr>
          <w:rFonts w:ascii="Times New Roman" w:eastAsia="Malgun Gothic" w:hAnsi="Times New Roman" w:cs="Times New Roman"/>
          <w:b/>
          <w:iCs/>
          <w:color w:val="000000"/>
          <w:sz w:val="28"/>
          <w:szCs w:val="28"/>
          <w:lang w:val="de-DE"/>
        </w:rPr>
      </w:pPr>
      <w:bookmarkStart w:id="98" w:name="_Toc36051546"/>
      <w:bookmarkStart w:id="99" w:name="_Toc84409970"/>
    </w:p>
    <w:p w14:paraId="349ABE1E" w14:textId="77777777" w:rsidR="00A924DA" w:rsidRPr="00783B3D" w:rsidRDefault="00A924DA" w:rsidP="00A924DA">
      <w:pPr>
        <w:keepNext/>
        <w:keepLines/>
        <w:spacing w:after="0" w:line="360" w:lineRule="auto"/>
        <w:jc w:val="center"/>
        <w:outlineLvl w:val="3"/>
        <w:rPr>
          <w:rFonts w:ascii="Times New Roman" w:eastAsia="Malgun Gothic" w:hAnsi="Times New Roman" w:cs="Times New Roman"/>
          <w:b/>
          <w:iCs/>
          <w:color w:val="000000"/>
          <w:sz w:val="28"/>
          <w:szCs w:val="28"/>
          <w:lang w:val="de-DE"/>
        </w:rPr>
      </w:pPr>
      <w:bookmarkStart w:id="100" w:name="_Toc85655877"/>
      <w:r w:rsidRPr="00783B3D">
        <w:rPr>
          <w:rFonts w:ascii="Times New Roman" w:eastAsia="Malgun Gothic" w:hAnsi="Times New Roman" w:cs="Times New Roman"/>
          <w:b/>
          <w:iCs/>
          <w:color w:val="000000"/>
          <w:sz w:val="28"/>
          <w:szCs w:val="28"/>
          <w:lang w:val="de-DE"/>
        </w:rPr>
        <w:t xml:space="preserve">Bảng 3.21b. Thang điểm về hình thái của nữ VĐV bóng bàn trẻ 16-18 tuổi các tỉnh phía Nam </w:t>
      </w:r>
      <w:r w:rsidRPr="00783B3D">
        <w:rPr>
          <w:rFonts w:ascii="Times New Roman" w:eastAsia="Malgun Gothic" w:hAnsi="Times New Roman" w:cs="Times New Roman"/>
          <w:b/>
          <w:iCs/>
          <w:color w:val="000000"/>
          <w:sz w:val="28"/>
          <w:szCs w:val="24"/>
          <w:lang w:val="de-DE"/>
        </w:rPr>
        <w:t xml:space="preserve">thời điểm </w:t>
      </w:r>
      <w:r w:rsidRPr="00783B3D">
        <w:rPr>
          <w:rFonts w:ascii="Times New Roman" w:eastAsia="Malgun Gothic" w:hAnsi="Times New Roman" w:cs="Times New Roman"/>
          <w:b/>
          <w:iCs/>
          <w:color w:val="000000"/>
          <w:sz w:val="28"/>
          <w:szCs w:val="28"/>
          <w:lang w:val="de-DE"/>
        </w:rPr>
        <w:t>sau 1 năm</w:t>
      </w:r>
      <w:bookmarkEnd w:id="98"/>
      <w:bookmarkEnd w:id="99"/>
      <w:bookmarkEnd w:id="100"/>
    </w:p>
    <w:tbl>
      <w:tblPr>
        <w:tblW w:w="10173" w:type="dxa"/>
        <w:jc w:val="center"/>
        <w:tblLook w:val="00A0" w:firstRow="1" w:lastRow="0" w:firstColumn="1" w:lastColumn="0" w:noHBand="0" w:noVBand="0"/>
      </w:tblPr>
      <w:tblGrid>
        <w:gridCol w:w="1960"/>
        <w:gridCol w:w="235"/>
        <w:gridCol w:w="882"/>
        <w:gridCol w:w="762"/>
        <w:gridCol w:w="762"/>
        <w:gridCol w:w="762"/>
        <w:gridCol w:w="762"/>
        <w:gridCol w:w="762"/>
        <w:gridCol w:w="762"/>
        <w:gridCol w:w="762"/>
        <w:gridCol w:w="762"/>
        <w:gridCol w:w="238"/>
        <w:gridCol w:w="762"/>
      </w:tblGrid>
      <w:tr w:rsidR="00A924DA" w:rsidRPr="00783B3D" w14:paraId="59477798" w14:textId="77777777" w:rsidTr="00783B3D">
        <w:trPr>
          <w:trHeight w:val="300"/>
          <w:jc w:val="center"/>
        </w:trPr>
        <w:tc>
          <w:tcPr>
            <w:tcW w:w="0" w:type="auto"/>
            <w:tcBorders>
              <w:top w:val="single" w:sz="4" w:space="0" w:color="auto"/>
              <w:left w:val="single" w:sz="4" w:space="0" w:color="auto"/>
              <w:bottom w:val="single" w:sz="4" w:space="0" w:color="auto"/>
              <w:right w:val="single" w:sz="4" w:space="0" w:color="auto"/>
              <w:tl2br w:val="single" w:sz="4" w:space="0" w:color="auto"/>
            </w:tcBorders>
            <w:noWrap/>
            <w:vAlign w:val="center"/>
          </w:tcPr>
          <w:p w14:paraId="2F7C5C0B" w14:textId="77777777" w:rsidR="00A924DA" w:rsidRPr="00783B3D" w:rsidRDefault="00A924DA" w:rsidP="00A924DA">
            <w:pPr>
              <w:spacing w:after="0" w:line="360" w:lineRule="auto"/>
              <w:ind w:left="-57" w:right="-57"/>
              <w:jc w:val="right"/>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Điểm</w:t>
            </w:r>
          </w:p>
          <w:p w14:paraId="50E3CEFD" w14:textId="77777777" w:rsidR="00A924DA" w:rsidRPr="00783B3D" w:rsidRDefault="00A924DA" w:rsidP="00A924DA">
            <w:pPr>
              <w:spacing w:after="0" w:line="360" w:lineRule="auto"/>
              <w:ind w:left="-57" w:right="-57"/>
              <w:jc w:val="both"/>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 xml:space="preserve"> Test </w:t>
            </w:r>
          </w:p>
        </w:tc>
        <w:tc>
          <w:tcPr>
            <w:tcW w:w="0" w:type="auto"/>
            <w:tcBorders>
              <w:top w:val="single" w:sz="4" w:space="0" w:color="auto"/>
              <w:left w:val="nil"/>
              <w:bottom w:val="single" w:sz="4" w:space="0" w:color="auto"/>
              <w:right w:val="nil"/>
            </w:tcBorders>
          </w:tcPr>
          <w:p w14:paraId="4E889434" w14:textId="77777777" w:rsidR="00A924DA" w:rsidRPr="00783B3D" w:rsidRDefault="00A924DA" w:rsidP="00A924DA">
            <w:pPr>
              <w:spacing w:after="0" w:line="360" w:lineRule="auto"/>
              <w:ind w:left="-57" w:right="-57"/>
              <w:jc w:val="both"/>
              <w:rPr>
                <w:rFonts w:ascii="Times New Roman" w:eastAsia="Times New Roman" w:hAnsi="Times New Roman" w:cs="Times New Roman"/>
                <w:b/>
                <w:bCs/>
                <w:color w:val="000000"/>
                <w:sz w:val="24"/>
                <w:szCs w:val="28"/>
                <w:lang w:eastAsia="ko-KR"/>
              </w:rPr>
            </w:pPr>
          </w:p>
        </w:tc>
        <w:tc>
          <w:tcPr>
            <w:tcW w:w="882" w:type="dxa"/>
            <w:tcBorders>
              <w:top w:val="single" w:sz="4" w:space="0" w:color="auto"/>
              <w:left w:val="nil"/>
              <w:bottom w:val="single" w:sz="4" w:space="0" w:color="auto"/>
              <w:right w:val="single" w:sz="4" w:space="0" w:color="auto"/>
            </w:tcBorders>
            <w:noWrap/>
            <w:vAlign w:val="center"/>
          </w:tcPr>
          <w:p w14:paraId="68AA75FD"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1</w:t>
            </w:r>
          </w:p>
        </w:tc>
        <w:tc>
          <w:tcPr>
            <w:tcW w:w="0" w:type="auto"/>
            <w:tcBorders>
              <w:top w:val="single" w:sz="4" w:space="0" w:color="auto"/>
              <w:left w:val="nil"/>
              <w:bottom w:val="single" w:sz="4" w:space="0" w:color="auto"/>
              <w:right w:val="single" w:sz="4" w:space="0" w:color="auto"/>
            </w:tcBorders>
            <w:noWrap/>
            <w:vAlign w:val="center"/>
          </w:tcPr>
          <w:p w14:paraId="6E7D68B6"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2</w:t>
            </w:r>
          </w:p>
        </w:tc>
        <w:tc>
          <w:tcPr>
            <w:tcW w:w="0" w:type="auto"/>
            <w:tcBorders>
              <w:top w:val="single" w:sz="4" w:space="0" w:color="auto"/>
              <w:left w:val="nil"/>
              <w:bottom w:val="single" w:sz="4" w:space="0" w:color="auto"/>
              <w:right w:val="single" w:sz="4" w:space="0" w:color="auto"/>
            </w:tcBorders>
            <w:noWrap/>
            <w:vAlign w:val="center"/>
          </w:tcPr>
          <w:p w14:paraId="5C270D58"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3</w:t>
            </w:r>
          </w:p>
        </w:tc>
        <w:tc>
          <w:tcPr>
            <w:tcW w:w="0" w:type="auto"/>
            <w:tcBorders>
              <w:top w:val="single" w:sz="4" w:space="0" w:color="auto"/>
              <w:left w:val="nil"/>
              <w:bottom w:val="single" w:sz="4" w:space="0" w:color="auto"/>
              <w:right w:val="single" w:sz="4" w:space="0" w:color="auto"/>
            </w:tcBorders>
            <w:noWrap/>
            <w:vAlign w:val="center"/>
          </w:tcPr>
          <w:p w14:paraId="6137D34A"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4</w:t>
            </w:r>
          </w:p>
        </w:tc>
        <w:tc>
          <w:tcPr>
            <w:tcW w:w="0" w:type="auto"/>
            <w:tcBorders>
              <w:top w:val="single" w:sz="4" w:space="0" w:color="auto"/>
              <w:left w:val="nil"/>
              <w:bottom w:val="single" w:sz="4" w:space="0" w:color="auto"/>
              <w:right w:val="single" w:sz="4" w:space="0" w:color="auto"/>
            </w:tcBorders>
            <w:noWrap/>
            <w:vAlign w:val="center"/>
          </w:tcPr>
          <w:p w14:paraId="35B1B46C"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5</w:t>
            </w:r>
          </w:p>
        </w:tc>
        <w:tc>
          <w:tcPr>
            <w:tcW w:w="0" w:type="auto"/>
            <w:tcBorders>
              <w:top w:val="single" w:sz="4" w:space="0" w:color="auto"/>
              <w:left w:val="nil"/>
              <w:bottom w:val="single" w:sz="4" w:space="0" w:color="auto"/>
              <w:right w:val="single" w:sz="4" w:space="0" w:color="auto"/>
            </w:tcBorders>
            <w:noWrap/>
            <w:vAlign w:val="center"/>
          </w:tcPr>
          <w:p w14:paraId="7D635458"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6</w:t>
            </w:r>
          </w:p>
        </w:tc>
        <w:tc>
          <w:tcPr>
            <w:tcW w:w="0" w:type="auto"/>
            <w:tcBorders>
              <w:top w:val="single" w:sz="4" w:space="0" w:color="auto"/>
              <w:left w:val="nil"/>
              <w:bottom w:val="single" w:sz="4" w:space="0" w:color="auto"/>
              <w:right w:val="single" w:sz="4" w:space="0" w:color="auto"/>
            </w:tcBorders>
            <w:noWrap/>
            <w:vAlign w:val="center"/>
          </w:tcPr>
          <w:p w14:paraId="66A7AE40"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7</w:t>
            </w:r>
          </w:p>
        </w:tc>
        <w:tc>
          <w:tcPr>
            <w:tcW w:w="0" w:type="auto"/>
            <w:tcBorders>
              <w:top w:val="single" w:sz="4" w:space="0" w:color="auto"/>
              <w:left w:val="nil"/>
              <w:bottom w:val="single" w:sz="4" w:space="0" w:color="auto"/>
              <w:right w:val="single" w:sz="4" w:space="0" w:color="auto"/>
            </w:tcBorders>
            <w:noWrap/>
            <w:vAlign w:val="center"/>
          </w:tcPr>
          <w:p w14:paraId="49D4B7DF"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8</w:t>
            </w:r>
          </w:p>
        </w:tc>
        <w:tc>
          <w:tcPr>
            <w:tcW w:w="0" w:type="auto"/>
            <w:tcBorders>
              <w:top w:val="single" w:sz="4" w:space="0" w:color="auto"/>
              <w:left w:val="nil"/>
              <w:bottom w:val="single" w:sz="4" w:space="0" w:color="auto"/>
              <w:right w:val="single" w:sz="4" w:space="0" w:color="auto"/>
            </w:tcBorders>
            <w:noWrap/>
            <w:vAlign w:val="center"/>
          </w:tcPr>
          <w:p w14:paraId="009ED210"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9</w:t>
            </w:r>
          </w:p>
        </w:tc>
        <w:tc>
          <w:tcPr>
            <w:tcW w:w="0" w:type="auto"/>
            <w:tcBorders>
              <w:top w:val="single" w:sz="4" w:space="0" w:color="auto"/>
              <w:left w:val="nil"/>
              <w:bottom w:val="single" w:sz="4" w:space="0" w:color="auto"/>
              <w:right w:val="nil"/>
            </w:tcBorders>
          </w:tcPr>
          <w:p w14:paraId="67ED6070"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p>
        </w:tc>
        <w:tc>
          <w:tcPr>
            <w:tcW w:w="0" w:type="auto"/>
            <w:tcBorders>
              <w:top w:val="single" w:sz="4" w:space="0" w:color="auto"/>
              <w:left w:val="nil"/>
              <w:bottom w:val="single" w:sz="4" w:space="0" w:color="auto"/>
              <w:right w:val="single" w:sz="4" w:space="0" w:color="auto"/>
            </w:tcBorders>
            <w:noWrap/>
            <w:vAlign w:val="center"/>
          </w:tcPr>
          <w:p w14:paraId="1899A479"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10</w:t>
            </w:r>
          </w:p>
        </w:tc>
      </w:tr>
      <w:tr w:rsidR="00A924DA" w:rsidRPr="00783B3D" w14:paraId="262F6ACB" w14:textId="77777777" w:rsidTr="00783B3D">
        <w:trPr>
          <w:trHeight w:val="330"/>
          <w:jc w:val="center"/>
        </w:trPr>
        <w:tc>
          <w:tcPr>
            <w:tcW w:w="0" w:type="auto"/>
            <w:tcBorders>
              <w:top w:val="nil"/>
              <w:left w:val="single" w:sz="4" w:space="0" w:color="auto"/>
              <w:bottom w:val="single" w:sz="4" w:space="0" w:color="auto"/>
              <w:right w:val="single" w:sz="4" w:space="0" w:color="auto"/>
            </w:tcBorders>
            <w:noWrap/>
            <w:vAlign w:val="bottom"/>
          </w:tcPr>
          <w:p w14:paraId="25C3E08E"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lang w:eastAsia="ko-KR"/>
              </w:rPr>
              <w:t>Chiều cao (cm)</w:t>
            </w:r>
          </w:p>
        </w:tc>
        <w:tc>
          <w:tcPr>
            <w:tcW w:w="0" w:type="auto"/>
            <w:tcBorders>
              <w:top w:val="nil"/>
              <w:left w:val="nil"/>
              <w:bottom w:val="single" w:sz="4" w:space="0" w:color="auto"/>
              <w:right w:val="nil"/>
            </w:tcBorders>
          </w:tcPr>
          <w:p w14:paraId="668A755C"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rPr>
              <w:t>≤</w:t>
            </w:r>
          </w:p>
        </w:tc>
        <w:tc>
          <w:tcPr>
            <w:tcW w:w="882" w:type="dxa"/>
            <w:tcBorders>
              <w:top w:val="nil"/>
              <w:left w:val="nil"/>
              <w:bottom w:val="single" w:sz="4" w:space="0" w:color="auto"/>
              <w:right w:val="single" w:sz="4" w:space="0" w:color="auto"/>
            </w:tcBorders>
            <w:noWrap/>
            <w:vAlign w:val="bottom"/>
          </w:tcPr>
          <w:p w14:paraId="68C53917"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150.88</w:t>
            </w:r>
          </w:p>
        </w:tc>
        <w:tc>
          <w:tcPr>
            <w:tcW w:w="0" w:type="auto"/>
            <w:tcBorders>
              <w:top w:val="nil"/>
              <w:left w:val="nil"/>
              <w:bottom w:val="single" w:sz="4" w:space="0" w:color="auto"/>
              <w:right w:val="single" w:sz="4" w:space="0" w:color="auto"/>
            </w:tcBorders>
            <w:noWrap/>
            <w:vAlign w:val="bottom"/>
          </w:tcPr>
          <w:p w14:paraId="712C0C0E"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153.05</w:t>
            </w:r>
          </w:p>
        </w:tc>
        <w:tc>
          <w:tcPr>
            <w:tcW w:w="0" w:type="auto"/>
            <w:tcBorders>
              <w:top w:val="nil"/>
              <w:left w:val="nil"/>
              <w:bottom w:val="single" w:sz="4" w:space="0" w:color="auto"/>
              <w:right w:val="single" w:sz="4" w:space="0" w:color="auto"/>
            </w:tcBorders>
            <w:noWrap/>
            <w:vAlign w:val="bottom"/>
          </w:tcPr>
          <w:p w14:paraId="41D77A15"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155.22</w:t>
            </w:r>
          </w:p>
        </w:tc>
        <w:tc>
          <w:tcPr>
            <w:tcW w:w="0" w:type="auto"/>
            <w:tcBorders>
              <w:top w:val="nil"/>
              <w:left w:val="nil"/>
              <w:bottom w:val="single" w:sz="4" w:space="0" w:color="auto"/>
              <w:right w:val="single" w:sz="4" w:space="0" w:color="auto"/>
            </w:tcBorders>
            <w:noWrap/>
            <w:vAlign w:val="bottom"/>
          </w:tcPr>
          <w:p w14:paraId="0273615B"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157.40</w:t>
            </w:r>
          </w:p>
        </w:tc>
        <w:tc>
          <w:tcPr>
            <w:tcW w:w="0" w:type="auto"/>
            <w:tcBorders>
              <w:top w:val="nil"/>
              <w:left w:val="nil"/>
              <w:bottom w:val="single" w:sz="4" w:space="0" w:color="auto"/>
              <w:right w:val="single" w:sz="4" w:space="0" w:color="auto"/>
            </w:tcBorders>
            <w:noWrap/>
            <w:vAlign w:val="bottom"/>
          </w:tcPr>
          <w:p w14:paraId="1F6A9ED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159.57</w:t>
            </w:r>
          </w:p>
        </w:tc>
        <w:tc>
          <w:tcPr>
            <w:tcW w:w="0" w:type="auto"/>
            <w:tcBorders>
              <w:top w:val="nil"/>
              <w:left w:val="nil"/>
              <w:bottom w:val="single" w:sz="4" w:space="0" w:color="auto"/>
              <w:right w:val="single" w:sz="4" w:space="0" w:color="auto"/>
            </w:tcBorders>
            <w:noWrap/>
            <w:vAlign w:val="bottom"/>
          </w:tcPr>
          <w:p w14:paraId="585CCCE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161.74</w:t>
            </w:r>
          </w:p>
        </w:tc>
        <w:tc>
          <w:tcPr>
            <w:tcW w:w="0" w:type="auto"/>
            <w:tcBorders>
              <w:top w:val="nil"/>
              <w:left w:val="nil"/>
              <w:bottom w:val="single" w:sz="4" w:space="0" w:color="auto"/>
              <w:right w:val="single" w:sz="4" w:space="0" w:color="auto"/>
            </w:tcBorders>
            <w:noWrap/>
            <w:vAlign w:val="bottom"/>
          </w:tcPr>
          <w:p w14:paraId="7B2E14EE"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163.91</w:t>
            </w:r>
          </w:p>
        </w:tc>
        <w:tc>
          <w:tcPr>
            <w:tcW w:w="0" w:type="auto"/>
            <w:tcBorders>
              <w:top w:val="nil"/>
              <w:left w:val="nil"/>
              <w:bottom w:val="single" w:sz="4" w:space="0" w:color="auto"/>
              <w:right w:val="single" w:sz="4" w:space="0" w:color="auto"/>
            </w:tcBorders>
            <w:noWrap/>
            <w:vAlign w:val="bottom"/>
          </w:tcPr>
          <w:p w14:paraId="31E5EC31"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166.08</w:t>
            </w:r>
          </w:p>
        </w:tc>
        <w:tc>
          <w:tcPr>
            <w:tcW w:w="0" w:type="auto"/>
            <w:tcBorders>
              <w:top w:val="nil"/>
              <w:left w:val="nil"/>
              <w:bottom w:val="single" w:sz="4" w:space="0" w:color="auto"/>
              <w:right w:val="single" w:sz="4" w:space="0" w:color="auto"/>
            </w:tcBorders>
            <w:noWrap/>
            <w:vAlign w:val="bottom"/>
          </w:tcPr>
          <w:p w14:paraId="5CA2E5D9"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168.26</w:t>
            </w:r>
          </w:p>
        </w:tc>
        <w:tc>
          <w:tcPr>
            <w:tcW w:w="0" w:type="auto"/>
            <w:tcBorders>
              <w:top w:val="nil"/>
              <w:left w:val="nil"/>
              <w:bottom w:val="single" w:sz="4" w:space="0" w:color="auto"/>
              <w:right w:val="nil"/>
            </w:tcBorders>
          </w:tcPr>
          <w:p w14:paraId="70588BB2"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0" w:type="auto"/>
            <w:tcBorders>
              <w:top w:val="nil"/>
              <w:left w:val="nil"/>
              <w:bottom w:val="single" w:sz="4" w:space="0" w:color="auto"/>
              <w:right w:val="single" w:sz="4" w:space="0" w:color="auto"/>
            </w:tcBorders>
            <w:noWrap/>
            <w:vAlign w:val="bottom"/>
          </w:tcPr>
          <w:p w14:paraId="0FF43204"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168.26</w:t>
            </w:r>
          </w:p>
        </w:tc>
      </w:tr>
      <w:tr w:rsidR="00A924DA" w:rsidRPr="00783B3D" w14:paraId="068CB05D" w14:textId="77777777" w:rsidTr="00783B3D">
        <w:trPr>
          <w:trHeight w:val="315"/>
          <w:jc w:val="center"/>
        </w:trPr>
        <w:tc>
          <w:tcPr>
            <w:tcW w:w="0" w:type="auto"/>
            <w:tcBorders>
              <w:top w:val="nil"/>
              <w:left w:val="single" w:sz="4" w:space="0" w:color="auto"/>
              <w:bottom w:val="single" w:sz="4" w:space="0" w:color="auto"/>
              <w:right w:val="single" w:sz="4" w:space="0" w:color="auto"/>
            </w:tcBorders>
            <w:noWrap/>
            <w:vAlign w:val="bottom"/>
          </w:tcPr>
          <w:p w14:paraId="0420AF16"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lang w:eastAsia="ko-KR"/>
              </w:rPr>
              <w:t>Tỷ lệ mỡ (%)</w:t>
            </w:r>
          </w:p>
        </w:tc>
        <w:tc>
          <w:tcPr>
            <w:tcW w:w="0" w:type="auto"/>
            <w:tcBorders>
              <w:top w:val="nil"/>
              <w:left w:val="nil"/>
              <w:bottom w:val="single" w:sz="4" w:space="0" w:color="auto"/>
              <w:right w:val="nil"/>
            </w:tcBorders>
          </w:tcPr>
          <w:p w14:paraId="74E9A173"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lang w:eastAsia="ko-KR"/>
              </w:rPr>
              <w:t>≥</w:t>
            </w:r>
          </w:p>
        </w:tc>
        <w:tc>
          <w:tcPr>
            <w:tcW w:w="882" w:type="dxa"/>
            <w:tcBorders>
              <w:top w:val="nil"/>
              <w:left w:val="nil"/>
              <w:bottom w:val="single" w:sz="4" w:space="0" w:color="auto"/>
              <w:right w:val="single" w:sz="4" w:space="0" w:color="auto"/>
            </w:tcBorders>
            <w:noWrap/>
            <w:vAlign w:val="bottom"/>
          </w:tcPr>
          <w:p w14:paraId="41E3BD67"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31.63</w:t>
            </w:r>
          </w:p>
        </w:tc>
        <w:tc>
          <w:tcPr>
            <w:tcW w:w="0" w:type="auto"/>
            <w:tcBorders>
              <w:top w:val="nil"/>
              <w:left w:val="nil"/>
              <w:bottom w:val="single" w:sz="4" w:space="0" w:color="auto"/>
              <w:right w:val="single" w:sz="4" w:space="0" w:color="auto"/>
            </w:tcBorders>
            <w:noWrap/>
            <w:vAlign w:val="bottom"/>
          </w:tcPr>
          <w:p w14:paraId="58E5DF60"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30.93</w:t>
            </w:r>
          </w:p>
        </w:tc>
        <w:tc>
          <w:tcPr>
            <w:tcW w:w="0" w:type="auto"/>
            <w:tcBorders>
              <w:top w:val="nil"/>
              <w:left w:val="nil"/>
              <w:bottom w:val="single" w:sz="4" w:space="0" w:color="auto"/>
              <w:right w:val="single" w:sz="4" w:space="0" w:color="auto"/>
            </w:tcBorders>
            <w:noWrap/>
            <w:vAlign w:val="bottom"/>
          </w:tcPr>
          <w:p w14:paraId="05B7403E"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30.23</w:t>
            </w:r>
          </w:p>
        </w:tc>
        <w:tc>
          <w:tcPr>
            <w:tcW w:w="0" w:type="auto"/>
            <w:tcBorders>
              <w:top w:val="nil"/>
              <w:left w:val="nil"/>
              <w:bottom w:val="single" w:sz="4" w:space="0" w:color="auto"/>
              <w:right w:val="single" w:sz="4" w:space="0" w:color="auto"/>
            </w:tcBorders>
            <w:noWrap/>
            <w:vAlign w:val="bottom"/>
          </w:tcPr>
          <w:p w14:paraId="6228403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29.52</w:t>
            </w:r>
          </w:p>
        </w:tc>
        <w:tc>
          <w:tcPr>
            <w:tcW w:w="0" w:type="auto"/>
            <w:tcBorders>
              <w:top w:val="nil"/>
              <w:left w:val="nil"/>
              <w:bottom w:val="single" w:sz="4" w:space="0" w:color="auto"/>
              <w:right w:val="single" w:sz="4" w:space="0" w:color="auto"/>
            </w:tcBorders>
            <w:noWrap/>
            <w:vAlign w:val="bottom"/>
          </w:tcPr>
          <w:p w14:paraId="3D3593CB"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28.82</w:t>
            </w:r>
          </w:p>
        </w:tc>
        <w:tc>
          <w:tcPr>
            <w:tcW w:w="0" w:type="auto"/>
            <w:tcBorders>
              <w:top w:val="nil"/>
              <w:left w:val="nil"/>
              <w:bottom w:val="single" w:sz="4" w:space="0" w:color="auto"/>
              <w:right w:val="single" w:sz="4" w:space="0" w:color="auto"/>
            </w:tcBorders>
            <w:noWrap/>
            <w:vAlign w:val="bottom"/>
          </w:tcPr>
          <w:p w14:paraId="4B73A398"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28.12</w:t>
            </w:r>
          </w:p>
        </w:tc>
        <w:tc>
          <w:tcPr>
            <w:tcW w:w="0" w:type="auto"/>
            <w:tcBorders>
              <w:top w:val="nil"/>
              <w:left w:val="nil"/>
              <w:bottom w:val="single" w:sz="4" w:space="0" w:color="auto"/>
              <w:right w:val="single" w:sz="4" w:space="0" w:color="auto"/>
            </w:tcBorders>
            <w:noWrap/>
            <w:vAlign w:val="bottom"/>
          </w:tcPr>
          <w:p w14:paraId="2E57D7A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27.41</w:t>
            </w:r>
          </w:p>
        </w:tc>
        <w:tc>
          <w:tcPr>
            <w:tcW w:w="0" w:type="auto"/>
            <w:tcBorders>
              <w:top w:val="nil"/>
              <w:left w:val="nil"/>
              <w:bottom w:val="single" w:sz="4" w:space="0" w:color="auto"/>
              <w:right w:val="single" w:sz="4" w:space="0" w:color="auto"/>
            </w:tcBorders>
            <w:noWrap/>
            <w:vAlign w:val="bottom"/>
          </w:tcPr>
          <w:p w14:paraId="7AFA29C4"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26.71</w:t>
            </w:r>
          </w:p>
        </w:tc>
        <w:tc>
          <w:tcPr>
            <w:tcW w:w="0" w:type="auto"/>
            <w:tcBorders>
              <w:top w:val="nil"/>
              <w:left w:val="nil"/>
              <w:bottom w:val="single" w:sz="4" w:space="0" w:color="auto"/>
              <w:right w:val="single" w:sz="4" w:space="0" w:color="auto"/>
            </w:tcBorders>
            <w:noWrap/>
            <w:vAlign w:val="bottom"/>
          </w:tcPr>
          <w:p w14:paraId="6A213232"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26.00</w:t>
            </w:r>
          </w:p>
        </w:tc>
        <w:tc>
          <w:tcPr>
            <w:tcW w:w="0" w:type="auto"/>
            <w:tcBorders>
              <w:top w:val="nil"/>
              <w:left w:val="nil"/>
              <w:bottom w:val="single" w:sz="4" w:space="0" w:color="auto"/>
              <w:right w:val="nil"/>
            </w:tcBorders>
          </w:tcPr>
          <w:p w14:paraId="168F9AE2"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&lt;</w:t>
            </w:r>
          </w:p>
        </w:tc>
        <w:tc>
          <w:tcPr>
            <w:tcW w:w="0" w:type="auto"/>
            <w:tcBorders>
              <w:top w:val="nil"/>
              <w:left w:val="nil"/>
              <w:bottom w:val="single" w:sz="4" w:space="0" w:color="auto"/>
              <w:right w:val="single" w:sz="4" w:space="0" w:color="auto"/>
            </w:tcBorders>
            <w:noWrap/>
            <w:vAlign w:val="bottom"/>
          </w:tcPr>
          <w:p w14:paraId="1E35871A"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26.00</w:t>
            </w:r>
          </w:p>
        </w:tc>
      </w:tr>
      <w:tr w:rsidR="00A924DA" w:rsidRPr="00783B3D" w14:paraId="0FB6E392" w14:textId="77777777" w:rsidTr="00783B3D">
        <w:trPr>
          <w:trHeight w:val="330"/>
          <w:jc w:val="center"/>
        </w:trPr>
        <w:tc>
          <w:tcPr>
            <w:tcW w:w="0" w:type="auto"/>
            <w:tcBorders>
              <w:top w:val="nil"/>
              <w:left w:val="single" w:sz="4" w:space="0" w:color="auto"/>
              <w:bottom w:val="single" w:sz="4" w:space="0" w:color="auto"/>
              <w:right w:val="single" w:sz="4" w:space="0" w:color="auto"/>
            </w:tcBorders>
            <w:noWrap/>
            <w:vAlign w:val="bottom"/>
          </w:tcPr>
          <w:p w14:paraId="5E5690F0"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lang w:eastAsia="ko-KR"/>
              </w:rPr>
              <w:t>Khối lượng cơ (kg)</w:t>
            </w:r>
          </w:p>
        </w:tc>
        <w:tc>
          <w:tcPr>
            <w:tcW w:w="0" w:type="auto"/>
            <w:tcBorders>
              <w:top w:val="nil"/>
              <w:left w:val="nil"/>
              <w:bottom w:val="single" w:sz="4" w:space="0" w:color="auto"/>
              <w:right w:val="nil"/>
            </w:tcBorders>
          </w:tcPr>
          <w:p w14:paraId="3A032705"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lang w:eastAsia="ko-KR"/>
              </w:rPr>
            </w:pPr>
            <w:r w:rsidRPr="00783B3D">
              <w:rPr>
                <w:rFonts w:ascii="Times New Roman" w:eastAsia="Times New Roman" w:hAnsi="Times New Roman" w:cs="Times New Roman"/>
                <w:color w:val="000000"/>
                <w:sz w:val="24"/>
                <w:szCs w:val="28"/>
              </w:rPr>
              <w:t>≤</w:t>
            </w:r>
          </w:p>
        </w:tc>
        <w:tc>
          <w:tcPr>
            <w:tcW w:w="882" w:type="dxa"/>
            <w:tcBorders>
              <w:top w:val="nil"/>
              <w:left w:val="nil"/>
              <w:bottom w:val="single" w:sz="4" w:space="0" w:color="auto"/>
              <w:right w:val="single" w:sz="4" w:space="0" w:color="auto"/>
            </w:tcBorders>
            <w:noWrap/>
            <w:vAlign w:val="bottom"/>
          </w:tcPr>
          <w:p w14:paraId="25FCD0D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30.90</w:t>
            </w:r>
          </w:p>
        </w:tc>
        <w:tc>
          <w:tcPr>
            <w:tcW w:w="0" w:type="auto"/>
            <w:tcBorders>
              <w:top w:val="nil"/>
              <w:left w:val="nil"/>
              <w:bottom w:val="single" w:sz="4" w:space="0" w:color="auto"/>
              <w:right w:val="single" w:sz="4" w:space="0" w:color="auto"/>
            </w:tcBorders>
            <w:noWrap/>
            <w:vAlign w:val="bottom"/>
          </w:tcPr>
          <w:p w14:paraId="6EE5BD9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32.37</w:t>
            </w:r>
          </w:p>
        </w:tc>
        <w:tc>
          <w:tcPr>
            <w:tcW w:w="0" w:type="auto"/>
            <w:tcBorders>
              <w:top w:val="nil"/>
              <w:left w:val="nil"/>
              <w:bottom w:val="single" w:sz="4" w:space="0" w:color="auto"/>
              <w:right w:val="single" w:sz="4" w:space="0" w:color="auto"/>
            </w:tcBorders>
            <w:noWrap/>
            <w:vAlign w:val="bottom"/>
          </w:tcPr>
          <w:p w14:paraId="7EA868F4"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33.84</w:t>
            </w:r>
          </w:p>
        </w:tc>
        <w:tc>
          <w:tcPr>
            <w:tcW w:w="0" w:type="auto"/>
            <w:tcBorders>
              <w:top w:val="nil"/>
              <w:left w:val="nil"/>
              <w:bottom w:val="single" w:sz="4" w:space="0" w:color="auto"/>
              <w:right w:val="single" w:sz="4" w:space="0" w:color="auto"/>
            </w:tcBorders>
            <w:noWrap/>
            <w:vAlign w:val="bottom"/>
          </w:tcPr>
          <w:p w14:paraId="1DCF63E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35.31</w:t>
            </w:r>
          </w:p>
        </w:tc>
        <w:tc>
          <w:tcPr>
            <w:tcW w:w="0" w:type="auto"/>
            <w:tcBorders>
              <w:top w:val="nil"/>
              <w:left w:val="nil"/>
              <w:bottom w:val="single" w:sz="4" w:space="0" w:color="auto"/>
              <w:right w:val="single" w:sz="4" w:space="0" w:color="auto"/>
            </w:tcBorders>
            <w:noWrap/>
            <w:vAlign w:val="bottom"/>
          </w:tcPr>
          <w:p w14:paraId="38399513"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36.78</w:t>
            </w:r>
          </w:p>
        </w:tc>
        <w:tc>
          <w:tcPr>
            <w:tcW w:w="0" w:type="auto"/>
            <w:tcBorders>
              <w:top w:val="nil"/>
              <w:left w:val="nil"/>
              <w:bottom w:val="single" w:sz="4" w:space="0" w:color="auto"/>
              <w:right w:val="single" w:sz="4" w:space="0" w:color="auto"/>
            </w:tcBorders>
            <w:noWrap/>
            <w:vAlign w:val="bottom"/>
          </w:tcPr>
          <w:p w14:paraId="1418DE29"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38.24</w:t>
            </w:r>
          </w:p>
        </w:tc>
        <w:tc>
          <w:tcPr>
            <w:tcW w:w="0" w:type="auto"/>
            <w:tcBorders>
              <w:top w:val="nil"/>
              <w:left w:val="nil"/>
              <w:bottom w:val="single" w:sz="4" w:space="0" w:color="auto"/>
              <w:right w:val="single" w:sz="4" w:space="0" w:color="auto"/>
            </w:tcBorders>
            <w:noWrap/>
            <w:vAlign w:val="bottom"/>
          </w:tcPr>
          <w:p w14:paraId="190F7FB9"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39.71</w:t>
            </w:r>
          </w:p>
        </w:tc>
        <w:tc>
          <w:tcPr>
            <w:tcW w:w="0" w:type="auto"/>
            <w:tcBorders>
              <w:top w:val="nil"/>
              <w:left w:val="nil"/>
              <w:bottom w:val="single" w:sz="4" w:space="0" w:color="auto"/>
              <w:right w:val="single" w:sz="4" w:space="0" w:color="auto"/>
            </w:tcBorders>
            <w:noWrap/>
            <w:vAlign w:val="bottom"/>
          </w:tcPr>
          <w:p w14:paraId="02A391DC"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41.18</w:t>
            </w:r>
          </w:p>
        </w:tc>
        <w:tc>
          <w:tcPr>
            <w:tcW w:w="0" w:type="auto"/>
            <w:tcBorders>
              <w:top w:val="nil"/>
              <w:left w:val="nil"/>
              <w:bottom w:val="single" w:sz="4" w:space="0" w:color="auto"/>
              <w:right w:val="single" w:sz="4" w:space="0" w:color="auto"/>
            </w:tcBorders>
            <w:noWrap/>
            <w:vAlign w:val="bottom"/>
          </w:tcPr>
          <w:p w14:paraId="581F5A7F"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42.65</w:t>
            </w:r>
          </w:p>
        </w:tc>
        <w:tc>
          <w:tcPr>
            <w:tcW w:w="0" w:type="auto"/>
            <w:tcBorders>
              <w:top w:val="nil"/>
              <w:left w:val="nil"/>
              <w:bottom w:val="single" w:sz="4" w:space="0" w:color="auto"/>
              <w:right w:val="nil"/>
            </w:tcBorders>
          </w:tcPr>
          <w:p w14:paraId="45DF8F1C"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0" w:type="auto"/>
            <w:tcBorders>
              <w:top w:val="nil"/>
              <w:left w:val="nil"/>
              <w:bottom w:val="single" w:sz="4" w:space="0" w:color="auto"/>
              <w:right w:val="single" w:sz="4" w:space="0" w:color="auto"/>
            </w:tcBorders>
            <w:noWrap/>
            <w:vAlign w:val="bottom"/>
          </w:tcPr>
          <w:p w14:paraId="2C81EEE7"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8"/>
              </w:rPr>
            </w:pPr>
            <w:r w:rsidRPr="00783B3D">
              <w:rPr>
                <w:rFonts w:ascii="Times New Roman" w:eastAsia="Times New Roman" w:hAnsi="Times New Roman" w:cs="Times New Roman"/>
                <w:color w:val="000000"/>
                <w:sz w:val="24"/>
                <w:szCs w:val="28"/>
                <w:lang w:val="vi-VN"/>
              </w:rPr>
              <w:t>42.65</w:t>
            </w:r>
          </w:p>
        </w:tc>
      </w:tr>
    </w:tbl>
    <w:p w14:paraId="76450EBC" w14:textId="77777777" w:rsidR="00A924DA" w:rsidRPr="00783B3D" w:rsidRDefault="00A924DA" w:rsidP="00A924DA">
      <w:pPr>
        <w:keepNext/>
        <w:keepLines/>
        <w:spacing w:after="0" w:line="360" w:lineRule="auto"/>
        <w:ind w:right="-5"/>
        <w:jc w:val="center"/>
        <w:outlineLvl w:val="3"/>
        <w:rPr>
          <w:rFonts w:ascii="Times New Roman" w:eastAsia="Malgun Gothic" w:hAnsi="Times New Roman" w:cs="Times New Roman"/>
          <w:b/>
          <w:iCs/>
          <w:color w:val="000000"/>
          <w:sz w:val="28"/>
          <w:szCs w:val="28"/>
          <w:lang w:val="de-DE"/>
        </w:rPr>
      </w:pPr>
      <w:bookmarkStart w:id="101" w:name="_Toc36051547"/>
    </w:p>
    <w:p w14:paraId="52533310" w14:textId="77777777" w:rsidR="00A924DA" w:rsidRPr="00783B3D" w:rsidRDefault="00A924DA" w:rsidP="00A924DA">
      <w:pPr>
        <w:keepNext/>
        <w:keepLines/>
        <w:spacing w:after="0" w:line="360" w:lineRule="auto"/>
        <w:jc w:val="center"/>
        <w:outlineLvl w:val="3"/>
        <w:rPr>
          <w:rFonts w:ascii="Times New Roman" w:eastAsia="Malgun Gothic" w:hAnsi="Times New Roman" w:cs="Times New Roman"/>
          <w:b/>
          <w:iCs/>
          <w:color w:val="000000"/>
          <w:sz w:val="28"/>
          <w:szCs w:val="28"/>
          <w:lang w:val="de-DE"/>
        </w:rPr>
      </w:pPr>
      <w:bookmarkStart w:id="102" w:name="_Toc84409971"/>
      <w:bookmarkStart w:id="103" w:name="_Toc85171569"/>
      <w:bookmarkStart w:id="104" w:name="_Toc85655878"/>
      <w:r w:rsidRPr="00783B3D">
        <w:rPr>
          <w:rFonts w:ascii="Times New Roman" w:eastAsia="Malgun Gothic" w:hAnsi="Times New Roman" w:cs="Times New Roman"/>
          <w:b/>
          <w:iCs/>
          <w:color w:val="000000"/>
          <w:sz w:val="28"/>
          <w:szCs w:val="28"/>
          <w:lang w:val="de-DE"/>
        </w:rPr>
        <w:t xml:space="preserve">Bảng 3.21c. Thang điểm về hình thái của nữ VĐV bóng bàn trẻ 16-18 tuổi các tỉnh phía Nam </w:t>
      </w:r>
      <w:r w:rsidRPr="00783B3D">
        <w:rPr>
          <w:rFonts w:ascii="Times New Roman" w:eastAsia="Malgun Gothic" w:hAnsi="Times New Roman" w:cs="Times New Roman"/>
          <w:b/>
          <w:iCs/>
          <w:color w:val="000000"/>
          <w:sz w:val="28"/>
          <w:szCs w:val="24"/>
          <w:lang w:val="de-DE"/>
        </w:rPr>
        <w:t xml:space="preserve">thời điểm </w:t>
      </w:r>
      <w:r w:rsidRPr="00783B3D">
        <w:rPr>
          <w:rFonts w:ascii="Times New Roman" w:eastAsia="Malgun Gothic" w:hAnsi="Times New Roman" w:cs="Times New Roman"/>
          <w:b/>
          <w:iCs/>
          <w:color w:val="000000"/>
          <w:sz w:val="28"/>
          <w:szCs w:val="28"/>
          <w:lang w:val="de-DE"/>
        </w:rPr>
        <w:t>sau 2 năm</w:t>
      </w:r>
      <w:bookmarkEnd w:id="101"/>
      <w:bookmarkEnd w:id="102"/>
      <w:bookmarkEnd w:id="103"/>
      <w:bookmarkEnd w:id="104"/>
    </w:p>
    <w:tbl>
      <w:tblPr>
        <w:tblW w:w="5200" w:type="pct"/>
        <w:jc w:val="center"/>
        <w:tblLook w:val="00A0" w:firstRow="1" w:lastRow="0" w:firstColumn="1" w:lastColumn="0" w:noHBand="0" w:noVBand="0"/>
      </w:tblPr>
      <w:tblGrid>
        <w:gridCol w:w="1959"/>
        <w:gridCol w:w="234"/>
        <w:gridCol w:w="958"/>
        <w:gridCol w:w="762"/>
        <w:gridCol w:w="762"/>
        <w:gridCol w:w="762"/>
        <w:gridCol w:w="762"/>
        <w:gridCol w:w="762"/>
        <w:gridCol w:w="762"/>
        <w:gridCol w:w="763"/>
        <w:gridCol w:w="763"/>
        <w:gridCol w:w="238"/>
        <w:gridCol w:w="762"/>
      </w:tblGrid>
      <w:tr w:rsidR="00A924DA" w:rsidRPr="00783B3D" w14:paraId="5A91E9EE" w14:textId="77777777" w:rsidTr="00A924DA">
        <w:trPr>
          <w:trHeight w:val="300"/>
          <w:jc w:val="center"/>
        </w:trPr>
        <w:tc>
          <w:tcPr>
            <w:tcW w:w="956" w:type="pct"/>
            <w:tcBorders>
              <w:top w:val="single" w:sz="4" w:space="0" w:color="auto"/>
              <w:left w:val="single" w:sz="4" w:space="0" w:color="auto"/>
              <w:bottom w:val="single" w:sz="4" w:space="0" w:color="auto"/>
              <w:right w:val="single" w:sz="4" w:space="0" w:color="auto"/>
              <w:tl2br w:val="single" w:sz="4" w:space="0" w:color="auto"/>
            </w:tcBorders>
            <w:noWrap/>
            <w:vAlign w:val="center"/>
          </w:tcPr>
          <w:p w14:paraId="5CDAD4E3" w14:textId="77777777" w:rsidR="00A924DA" w:rsidRPr="00783B3D" w:rsidRDefault="00A924DA" w:rsidP="00A924DA">
            <w:pPr>
              <w:spacing w:after="0" w:line="360" w:lineRule="auto"/>
              <w:ind w:left="-57" w:right="-57"/>
              <w:jc w:val="right"/>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Điểm</w:t>
            </w:r>
          </w:p>
          <w:p w14:paraId="5225EDC4" w14:textId="77777777" w:rsidR="00A924DA" w:rsidRPr="00783B3D" w:rsidRDefault="00A924DA" w:rsidP="00A924DA">
            <w:pPr>
              <w:spacing w:after="0" w:line="360" w:lineRule="auto"/>
              <w:ind w:left="-57" w:right="-57"/>
              <w:jc w:val="both"/>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 xml:space="preserve"> Test </w:t>
            </w:r>
          </w:p>
        </w:tc>
        <w:tc>
          <w:tcPr>
            <w:tcW w:w="114" w:type="pct"/>
            <w:tcBorders>
              <w:top w:val="single" w:sz="4" w:space="0" w:color="auto"/>
              <w:left w:val="nil"/>
              <w:bottom w:val="single" w:sz="4" w:space="0" w:color="auto"/>
              <w:right w:val="nil"/>
            </w:tcBorders>
          </w:tcPr>
          <w:p w14:paraId="141F6839" w14:textId="77777777" w:rsidR="00A924DA" w:rsidRPr="00783B3D" w:rsidRDefault="00A924DA" w:rsidP="00A924DA">
            <w:pPr>
              <w:spacing w:after="0" w:line="360" w:lineRule="auto"/>
              <w:ind w:left="-57" w:right="-57"/>
              <w:jc w:val="both"/>
              <w:rPr>
                <w:rFonts w:ascii="Times New Roman" w:eastAsia="Times New Roman" w:hAnsi="Times New Roman" w:cs="Times New Roman"/>
                <w:b/>
                <w:bCs/>
                <w:color w:val="000000"/>
                <w:sz w:val="24"/>
                <w:szCs w:val="28"/>
                <w:lang w:eastAsia="ko-KR"/>
              </w:rPr>
            </w:pPr>
          </w:p>
        </w:tc>
        <w:tc>
          <w:tcPr>
            <w:tcW w:w="468" w:type="pct"/>
            <w:tcBorders>
              <w:top w:val="single" w:sz="4" w:space="0" w:color="auto"/>
              <w:left w:val="nil"/>
              <w:bottom w:val="single" w:sz="4" w:space="0" w:color="auto"/>
              <w:right w:val="single" w:sz="4" w:space="0" w:color="auto"/>
            </w:tcBorders>
            <w:noWrap/>
            <w:vAlign w:val="center"/>
          </w:tcPr>
          <w:p w14:paraId="13EE1B64"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1</w:t>
            </w:r>
          </w:p>
        </w:tc>
        <w:tc>
          <w:tcPr>
            <w:tcW w:w="372" w:type="pct"/>
            <w:tcBorders>
              <w:top w:val="single" w:sz="4" w:space="0" w:color="auto"/>
              <w:left w:val="nil"/>
              <w:bottom w:val="single" w:sz="4" w:space="0" w:color="auto"/>
              <w:right w:val="single" w:sz="4" w:space="0" w:color="auto"/>
            </w:tcBorders>
            <w:noWrap/>
            <w:vAlign w:val="center"/>
          </w:tcPr>
          <w:p w14:paraId="309D8626"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2</w:t>
            </w:r>
          </w:p>
        </w:tc>
        <w:tc>
          <w:tcPr>
            <w:tcW w:w="372" w:type="pct"/>
            <w:tcBorders>
              <w:top w:val="single" w:sz="4" w:space="0" w:color="auto"/>
              <w:left w:val="nil"/>
              <w:bottom w:val="single" w:sz="4" w:space="0" w:color="auto"/>
              <w:right w:val="single" w:sz="4" w:space="0" w:color="auto"/>
            </w:tcBorders>
            <w:noWrap/>
            <w:vAlign w:val="center"/>
          </w:tcPr>
          <w:p w14:paraId="263029D6"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3</w:t>
            </w:r>
          </w:p>
        </w:tc>
        <w:tc>
          <w:tcPr>
            <w:tcW w:w="372" w:type="pct"/>
            <w:tcBorders>
              <w:top w:val="single" w:sz="4" w:space="0" w:color="auto"/>
              <w:left w:val="nil"/>
              <w:bottom w:val="single" w:sz="4" w:space="0" w:color="auto"/>
              <w:right w:val="single" w:sz="4" w:space="0" w:color="auto"/>
            </w:tcBorders>
            <w:noWrap/>
            <w:vAlign w:val="center"/>
          </w:tcPr>
          <w:p w14:paraId="20C1BBE7"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4</w:t>
            </w:r>
          </w:p>
        </w:tc>
        <w:tc>
          <w:tcPr>
            <w:tcW w:w="372" w:type="pct"/>
            <w:tcBorders>
              <w:top w:val="single" w:sz="4" w:space="0" w:color="auto"/>
              <w:left w:val="nil"/>
              <w:bottom w:val="single" w:sz="4" w:space="0" w:color="auto"/>
              <w:right w:val="single" w:sz="4" w:space="0" w:color="auto"/>
            </w:tcBorders>
            <w:noWrap/>
            <w:vAlign w:val="center"/>
          </w:tcPr>
          <w:p w14:paraId="4352597F"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5</w:t>
            </w:r>
          </w:p>
        </w:tc>
        <w:tc>
          <w:tcPr>
            <w:tcW w:w="372" w:type="pct"/>
            <w:tcBorders>
              <w:top w:val="single" w:sz="4" w:space="0" w:color="auto"/>
              <w:left w:val="nil"/>
              <w:bottom w:val="single" w:sz="4" w:space="0" w:color="auto"/>
              <w:right w:val="single" w:sz="4" w:space="0" w:color="auto"/>
            </w:tcBorders>
            <w:noWrap/>
            <w:vAlign w:val="center"/>
          </w:tcPr>
          <w:p w14:paraId="4940290A"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6</w:t>
            </w:r>
          </w:p>
        </w:tc>
        <w:tc>
          <w:tcPr>
            <w:tcW w:w="372" w:type="pct"/>
            <w:tcBorders>
              <w:top w:val="single" w:sz="4" w:space="0" w:color="auto"/>
              <w:left w:val="nil"/>
              <w:bottom w:val="single" w:sz="4" w:space="0" w:color="auto"/>
              <w:right w:val="single" w:sz="4" w:space="0" w:color="auto"/>
            </w:tcBorders>
            <w:noWrap/>
            <w:vAlign w:val="center"/>
          </w:tcPr>
          <w:p w14:paraId="3D733E8C"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7</w:t>
            </w:r>
          </w:p>
        </w:tc>
        <w:tc>
          <w:tcPr>
            <w:tcW w:w="372" w:type="pct"/>
            <w:tcBorders>
              <w:top w:val="single" w:sz="4" w:space="0" w:color="auto"/>
              <w:left w:val="nil"/>
              <w:bottom w:val="single" w:sz="4" w:space="0" w:color="auto"/>
              <w:right w:val="single" w:sz="4" w:space="0" w:color="auto"/>
            </w:tcBorders>
            <w:noWrap/>
            <w:vAlign w:val="center"/>
          </w:tcPr>
          <w:p w14:paraId="09335981"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8</w:t>
            </w:r>
          </w:p>
        </w:tc>
        <w:tc>
          <w:tcPr>
            <w:tcW w:w="372" w:type="pct"/>
            <w:tcBorders>
              <w:top w:val="single" w:sz="4" w:space="0" w:color="auto"/>
              <w:left w:val="nil"/>
              <w:bottom w:val="single" w:sz="4" w:space="0" w:color="auto"/>
              <w:right w:val="single" w:sz="4" w:space="0" w:color="auto"/>
            </w:tcBorders>
            <w:noWrap/>
            <w:vAlign w:val="center"/>
          </w:tcPr>
          <w:p w14:paraId="11FD58C6"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9</w:t>
            </w:r>
          </w:p>
        </w:tc>
        <w:tc>
          <w:tcPr>
            <w:tcW w:w="116" w:type="pct"/>
            <w:tcBorders>
              <w:top w:val="single" w:sz="4" w:space="0" w:color="auto"/>
              <w:left w:val="nil"/>
              <w:bottom w:val="single" w:sz="4" w:space="0" w:color="auto"/>
              <w:right w:val="nil"/>
            </w:tcBorders>
          </w:tcPr>
          <w:p w14:paraId="3F434C2B"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p>
        </w:tc>
        <w:tc>
          <w:tcPr>
            <w:tcW w:w="372" w:type="pct"/>
            <w:tcBorders>
              <w:top w:val="single" w:sz="4" w:space="0" w:color="auto"/>
              <w:left w:val="nil"/>
              <w:bottom w:val="single" w:sz="4" w:space="0" w:color="auto"/>
              <w:right w:val="single" w:sz="4" w:space="0" w:color="auto"/>
            </w:tcBorders>
            <w:noWrap/>
            <w:vAlign w:val="center"/>
          </w:tcPr>
          <w:p w14:paraId="13CDD5DB" w14:textId="77777777" w:rsidR="00A924DA" w:rsidRPr="00783B3D" w:rsidRDefault="00A924DA" w:rsidP="00A924DA">
            <w:pPr>
              <w:spacing w:after="0" w:line="360" w:lineRule="auto"/>
              <w:ind w:left="-57" w:right="-57"/>
              <w:jc w:val="center"/>
              <w:rPr>
                <w:rFonts w:ascii="Times New Roman" w:eastAsia="Times New Roman" w:hAnsi="Times New Roman" w:cs="Times New Roman"/>
                <w:b/>
                <w:bCs/>
                <w:color w:val="000000"/>
                <w:sz w:val="24"/>
                <w:szCs w:val="28"/>
                <w:lang w:eastAsia="ko-KR"/>
              </w:rPr>
            </w:pPr>
            <w:r w:rsidRPr="00783B3D">
              <w:rPr>
                <w:rFonts w:ascii="Times New Roman" w:eastAsia="Times New Roman" w:hAnsi="Times New Roman" w:cs="Times New Roman"/>
                <w:b/>
                <w:bCs/>
                <w:color w:val="000000"/>
                <w:sz w:val="24"/>
                <w:szCs w:val="28"/>
                <w:lang w:eastAsia="ko-KR"/>
              </w:rPr>
              <w:t>10</w:t>
            </w:r>
          </w:p>
        </w:tc>
      </w:tr>
      <w:tr w:rsidR="00A924DA" w:rsidRPr="00783B3D" w14:paraId="4EBC6930" w14:textId="77777777" w:rsidTr="00A924DA">
        <w:trPr>
          <w:trHeight w:val="330"/>
          <w:jc w:val="center"/>
        </w:trPr>
        <w:tc>
          <w:tcPr>
            <w:tcW w:w="956" w:type="pct"/>
            <w:tcBorders>
              <w:top w:val="nil"/>
              <w:left w:val="single" w:sz="4" w:space="0" w:color="auto"/>
              <w:bottom w:val="single" w:sz="4" w:space="0" w:color="auto"/>
              <w:right w:val="single" w:sz="4" w:space="0" w:color="auto"/>
            </w:tcBorders>
            <w:noWrap/>
            <w:vAlign w:val="bottom"/>
          </w:tcPr>
          <w:p w14:paraId="2AC83238"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lang w:eastAsia="ko-KR"/>
              </w:rPr>
              <w:t>Chiều cao (cm)</w:t>
            </w:r>
          </w:p>
        </w:tc>
        <w:tc>
          <w:tcPr>
            <w:tcW w:w="114" w:type="pct"/>
            <w:tcBorders>
              <w:top w:val="nil"/>
              <w:left w:val="nil"/>
              <w:bottom w:val="single" w:sz="4" w:space="0" w:color="auto"/>
              <w:right w:val="nil"/>
            </w:tcBorders>
          </w:tcPr>
          <w:p w14:paraId="5D3B5141"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rPr>
              <w:t>≤</w:t>
            </w:r>
          </w:p>
        </w:tc>
        <w:tc>
          <w:tcPr>
            <w:tcW w:w="468" w:type="pct"/>
            <w:tcBorders>
              <w:top w:val="nil"/>
              <w:left w:val="nil"/>
              <w:bottom w:val="single" w:sz="4" w:space="0" w:color="auto"/>
              <w:right w:val="single" w:sz="4" w:space="0" w:color="auto"/>
            </w:tcBorders>
            <w:noWrap/>
          </w:tcPr>
          <w:p w14:paraId="47A90C52"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152.89</w:t>
            </w:r>
          </w:p>
        </w:tc>
        <w:tc>
          <w:tcPr>
            <w:tcW w:w="372" w:type="pct"/>
            <w:tcBorders>
              <w:top w:val="nil"/>
              <w:left w:val="nil"/>
              <w:bottom w:val="single" w:sz="4" w:space="0" w:color="auto"/>
              <w:right w:val="single" w:sz="4" w:space="0" w:color="auto"/>
            </w:tcBorders>
            <w:noWrap/>
          </w:tcPr>
          <w:p w14:paraId="3B4A7A3C"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155.01</w:t>
            </w:r>
          </w:p>
        </w:tc>
        <w:tc>
          <w:tcPr>
            <w:tcW w:w="372" w:type="pct"/>
            <w:tcBorders>
              <w:top w:val="nil"/>
              <w:left w:val="nil"/>
              <w:bottom w:val="single" w:sz="4" w:space="0" w:color="auto"/>
              <w:right w:val="single" w:sz="4" w:space="0" w:color="auto"/>
            </w:tcBorders>
            <w:noWrap/>
          </w:tcPr>
          <w:p w14:paraId="33401E79"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157.12</w:t>
            </w:r>
          </w:p>
        </w:tc>
        <w:tc>
          <w:tcPr>
            <w:tcW w:w="372" w:type="pct"/>
            <w:tcBorders>
              <w:top w:val="nil"/>
              <w:left w:val="nil"/>
              <w:bottom w:val="single" w:sz="4" w:space="0" w:color="auto"/>
              <w:right w:val="single" w:sz="4" w:space="0" w:color="auto"/>
            </w:tcBorders>
            <w:noWrap/>
          </w:tcPr>
          <w:p w14:paraId="3DDDD728"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159.24</w:t>
            </w:r>
          </w:p>
        </w:tc>
        <w:tc>
          <w:tcPr>
            <w:tcW w:w="372" w:type="pct"/>
            <w:tcBorders>
              <w:top w:val="nil"/>
              <w:left w:val="nil"/>
              <w:bottom w:val="single" w:sz="4" w:space="0" w:color="auto"/>
              <w:right w:val="single" w:sz="4" w:space="0" w:color="auto"/>
            </w:tcBorders>
            <w:noWrap/>
          </w:tcPr>
          <w:p w14:paraId="0293F326"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161.35</w:t>
            </w:r>
          </w:p>
        </w:tc>
        <w:tc>
          <w:tcPr>
            <w:tcW w:w="372" w:type="pct"/>
            <w:tcBorders>
              <w:top w:val="nil"/>
              <w:left w:val="nil"/>
              <w:bottom w:val="single" w:sz="4" w:space="0" w:color="auto"/>
              <w:right w:val="single" w:sz="4" w:space="0" w:color="auto"/>
            </w:tcBorders>
            <w:noWrap/>
          </w:tcPr>
          <w:p w14:paraId="00E3B593"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163.46</w:t>
            </w:r>
          </w:p>
        </w:tc>
        <w:tc>
          <w:tcPr>
            <w:tcW w:w="372" w:type="pct"/>
            <w:tcBorders>
              <w:top w:val="nil"/>
              <w:left w:val="nil"/>
              <w:bottom w:val="single" w:sz="4" w:space="0" w:color="auto"/>
              <w:right w:val="single" w:sz="4" w:space="0" w:color="auto"/>
            </w:tcBorders>
            <w:noWrap/>
          </w:tcPr>
          <w:p w14:paraId="3AB987CB"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165.58</w:t>
            </w:r>
          </w:p>
        </w:tc>
        <w:tc>
          <w:tcPr>
            <w:tcW w:w="372" w:type="pct"/>
            <w:tcBorders>
              <w:top w:val="nil"/>
              <w:left w:val="nil"/>
              <w:bottom w:val="single" w:sz="4" w:space="0" w:color="auto"/>
              <w:right w:val="single" w:sz="4" w:space="0" w:color="auto"/>
            </w:tcBorders>
            <w:noWrap/>
          </w:tcPr>
          <w:p w14:paraId="7A9B5AD7"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167.69</w:t>
            </w:r>
          </w:p>
        </w:tc>
        <w:tc>
          <w:tcPr>
            <w:tcW w:w="372" w:type="pct"/>
            <w:tcBorders>
              <w:top w:val="nil"/>
              <w:left w:val="nil"/>
              <w:bottom w:val="single" w:sz="4" w:space="0" w:color="auto"/>
              <w:right w:val="single" w:sz="4" w:space="0" w:color="auto"/>
            </w:tcBorders>
            <w:noWrap/>
          </w:tcPr>
          <w:p w14:paraId="34F8F0F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169.81</w:t>
            </w:r>
          </w:p>
        </w:tc>
        <w:tc>
          <w:tcPr>
            <w:tcW w:w="116" w:type="pct"/>
            <w:tcBorders>
              <w:top w:val="nil"/>
              <w:left w:val="nil"/>
              <w:bottom w:val="single" w:sz="4" w:space="0" w:color="auto"/>
              <w:right w:val="nil"/>
            </w:tcBorders>
          </w:tcPr>
          <w:p w14:paraId="4D417EDC"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372" w:type="pct"/>
            <w:tcBorders>
              <w:top w:val="nil"/>
              <w:left w:val="nil"/>
              <w:bottom w:val="single" w:sz="4" w:space="0" w:color="auto"/>
              <w:right w:val="single" w:sz="4" w:space="0" w:color="auto"/>
            </w:tcBorders>
            <w:noWrap/>
          </w:tcPr>
          <w:p w14:paraId="64ACA82B"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169.81</w:t>
            </w:r>
          </w:p>
        </w:tc>
      </w:tr>
      <w:tr w:rsidR="00A924DA" w:rsidRPr="00783B3D" w14:paraId="686D6B37" w14:textId="77777777" w:rsidTr="00A924DA">
        <w:trPr>
          <w:trHeight w:val="315"/>
          <w:jc w:val="center"/>
        </w:trPr>
        <w:tc>
          <w:tcPr>
            <w:tcW w:w="956" w:type="pct"/>
            <w:tcBorders>
              <w:top w:val="nil"/>
              <w:left w:val="single" w:sz="4" w:space="0" w:color="auto"/>
              <w:bottom w:val="single" w:sz="4" w:space="0" w:color="auto"/>
              <w:right w:val="single" w:sz="4" w:space="0" w:color="auto"/>
            </w:tcBorders>
            <w:noWrap/>
            <w:vAlign w:val="bottom"/>
          </w:tcPr>
          <w:p w14:paraId="2D1C4209"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lang w:eastAsia="ko-KR"/>
              </w:rPr>
              <w:t>Tỷ lệ mỡ (%)</w:t>
            </w:r>
          </w:p>
        </w:tc>
        <w:tc>
          <w:tcPr>
            <w:tcW w:w="114" w:type="pct"/>
            <w:tcBorders>
              <w:top w:val="nil"/>
              <w:left w:val="nil"/>
              <w:bottom w:val="single" w:sz="4" w:space="0" w:color="auto"/>
              <w:right w:val="nil"/>
            </w:tcBorders>
          </w:tcPr>
          <w:p w14:paraId="301E26D1"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lang w:eastAsia="ko-KR"/>
              </w:rPr>
              <w:t>≥</w:t>
            </w:r>
          </w:p>
        </w:tc>
        <w:tc>
          <w:tcPr>
            <w:tcW w:w="468" w:type="pct"/>
            <w:tcBorders>
              <w:top w:val="nil"/>
              <w:left w:val="nil"/>
              <w:bottom w:val="single" w:sz="4" w:space="0" w:color="auto"/>
              <w:right w:val="single" w:sz="4" w:space="0" w:color="auto"/>
            </w:tcBorders>
            <w:noWrap/>
          </w:tcPr>
          <w:p w14:paraId="0FC3E7B6"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29.54</w:t>
            </w:r>
          </w:p>
        </w:tc>
        <w:tc>
          <w:tcPr>
            <w:tcW w:w="372" w:type="pct"/>
            <w:tcBorders>
              <w:top w:val="nil"/>
              <w:left w:val="nil"/>
              <w:bottom w:val="single" w:sz="4" w:space="0" w:color="auto"/>
              <w:right w:val="single" w:sz="4" w:space="0" w:color="auto"/>
            </w:tcBorders>
            <w:noWrap/>
          </w:tcPr>
          <w:p w14:paraId="699CE50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28.96</w:t>
            </w:r>
          </w:p>
        </w:tc>
        <w:tc>
          <w:tcPr>
            <w:tcW w:w="372" w:type="pct"/>
            <w:tcBorders>
              <w:top w:val="nil"/>
              <w:left w:val="nil"/>
              <w:bottom w:val="single" w:sz="4" w:space="0" w:color="auto"/>
              <w:right w:val="single" w:sz="4" w:space="0" w:color="auto"/>
            </w:tcBorders>
            <w:noWrap/>
          </w:tcPr>
          <w:p w14:paraId="430BAC1D"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28.38</w:t>
            </w:r>
          </w:p>
        </w:tc>
        <w:tc>
          <w:tcPr>
            <w:tcW w:w="372" w:type="pct"/>
            <w:tcBorders>
              <w:top w:val="nil"/>
              <w:left w:val="nil"/>
              <w:bottom w:val="single" w:sz="4" w:space="0" w:color="auto"/>
              <w:right w:val="single" w:sz="4" w:space="0" w:color="auto"/>
            </w:tcBorders>
            <w:noWrap/>
          </w:tcPr>
          <w:p w14:paraId="31D6BB90"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27.79</w:t>
            </w:r>
          </w:p>
        </w:tc>
        <w:tc>
          <w:tcPr>
            <w:tcW w:w="372" w:type="pct"/>
            <w:tcBorders>
              <w:top w:val="nil"/>
              <w:left w:val="nil"/>
              <w:bottom w:val="single" w:sz="4" w:space="0" w:color="auto"/>
              <w:right w:val="single" w:sz="4" w:space="0" w:color="auto"/>
            </w:tcBorders>
            <w:noWrap/>
          </w:tcPr>
          <w:p w14:paraId="15E653C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27.21</w:t>
            </w:r>
          </w:p>
        </w:tc>
        <w:tc>
          <w:tcPr>
            <w:tcW w:w="372" w:type="pct"/>
            <w:tcBorders>
              <w:top w:val="nil"/>
              <w:left w:val="nil"/>
              <w:bottom w:val="single" w:sz="4" w:space="0" w:color="auto"/>
              <w:right w:val="single" w:sz="4" w:space="0" w:color="auto"/>
            </w:tcBorders>
            <w:noWrap/>
          </w:tcPr>
          <w:p w14:paraId="40292301"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26.63</w:t>
            </w:r>
          </w:p>
        </w:tc>
        <w:tc>
          <w:tcPr>
            <w:tcW w:w="372" w:type="pct"/>
            <w:tcBorders>
              <w:top w:val="nil"/>
              <w:left w:val="nil"/>
              <w:bottom w:val="single" w:sz="4" w:space="0" w:color="auto"/>
              <w:right w:val="single" w:sz="4" w:space="0" w:color="auto"/>
            </w:tcBorders>
            <w:noWrap/>
          </w:tcPr>
          <w:p w14:paraId="0530C72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26.05</w:t>
            </w:r>
          </w:p>
        </w:tc>
        <w:tc>
          <w:tcPr>
            <w:tcW w:w="372" w:type="pct"/>
            <w:tcBorders>
              <w:top w:val="nil"/>
              <w:left w:val="nil"/>
              <w:bottom w:val="single" w:sz="4" w:space="0" w:color="auto"/>
              <w:right w:val="single" w:sz="4" w:space="0" w:color="auto"/>
            </w:tcBorders>
            <w:noWrap/>
          </w:tcPr>
          <w:p w14:paraId="3B555C04"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25.47</w:t>
            </w:r>
          </w:p>
        </w:tc>
        <w:tc>
          <w:tcPr>
            <w:tcW w:w="372" w:type="pct"/>
            <w:tcBorders>
              <w:top w:val="nil"/>
              <w:left w:val="nil"/>
              <w:bottom w:val="single" w:sz="4" w:space="0" w:color="auto"/>
              <w:right w:val="single" w:sz="4" w:space="0" w:color="auto"/>
            </w:tcBorders>
            <w:noWrap/>
          </w:tcPr>
          <w:p w14:paraId="54B7E36A"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24.88</w:t>
            </w:r>
          </w:p>
        </w:tc>
        <w:tc>
          <w:tcPr>
            <w:tcW w:w="116" w:type="pct"/>
            <w:tcBorders>
              <w:top w:val="nil"/>
              <w:left w:val="nil"/>
              <w:bottom w:val="single" w:sz="4" w:space="0" w:color="auto"/>
              <w:right w:val="nil"/>
            </w:tcBorders>
          </w:tcPr>
          <w:p w14:paraId="2D9C2ACE"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&lt;</w:t>
            </w:r>
          </w:p>
        </w:tc>
        <w:tc>
          <w:tcPr>
            <w:tcW w:w="372" w:type="pct"/>
            <w:tcBorders>
              <w:top w:val="nil"/>
              <w:left w:val="nil"/>
              <w:bottom w:val="single" w:sz="4" w:space="0" w:color="auto"/>
              <w:right w:val="single" w:sz="4" w:space="0" w:color="auto"/>
            </w:tcBorders>
            <w:noWrap/>
          </w:tcPr>
          <w:p w14:paraId="5B22FDBF"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24.88</w:t>
            </w:r>
          </w:p>
        </w:tc>
      </w:tr>
      <w:tr w:rsidR="00A924DA" w:rsidRPr="00783B3D" w14:paraId="7A8FA302" w14:textId="77777777" w:rsidTr="00A924DA">
        <w:trPr>
          <w:trHeight w:val="330"/>
          <w:jc w:val="center"/>
        </w:trPr>
        <w:tc>
          <w:tcPr>
            <w:tcW w:w="956" w:type="pct"/>
            <w:tcBorders>
              <w:top w:val="nil"/>
              <w:left w:val="single" w:sz="4" w:space="0" w:color="auto"/>
              <w:bottom w:val="single" w:sz="4" w:space="0" w:color="auto"/>
              <w:right w:val="single" w:sz="4" w:space="0" w:color="auto"/>
            </w:tcBorders>
            <w:noWrap/>
            <w:vAlign w:val="bottom"/>
          </w:tcPr>
          <w:p w14:paraId="48B70D39"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lang w:eastAsia="ko-KR"/>
              </w:rPr>
              <w:t>Khối lượng cơ (kg)</w:t>
            </w:r>
          </w:p>
        </w:tc>
        <w:tc>
          <w:tcPr>
            <w:tcW w:w="114" w:type="pct"/>
            <w:tcBorders>
              <w:top w:val="nil"/>
              <w:left w:val="nil"/>
              <w:bottom w:val="single" w:sz="4" w:space="0" w:color="auto"/>
              <w:right w:val="nil"/>
            </w:tcBorders>
          </w:tcPr>
          <w:p w14:paraId="3183214B"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lang w:eastAsia="ko-KR"/>
              </w:rPr>
            </w:pPr>
            <w:r w:rsidRPr="00783B3D">
              <w:rPr>
                <w:rFonts w:ascii="Times New Roman" w:eastAsia="Times New Roman" w:hAnsi="Times New Roman" w:cs="Times New Roman"/>
                <w:color w:val="000000"/>
                <w:sz w:val="24"/>
                <w:szCs w:val="26"/>
              </w:rPr>
              <w:t>≤</w:t>
            </w:r>
          </w:p>
        </w:tc>
        <w:tc>
          <w:tcPr>
            <w:tcW w:w="468" w:type="pct"/>
            <w:tcBorders>
              <w:top w:val="nil"/>
              <w:left w:val="nil"/>
              <w:bottom w:val="single" w:sz="4" w:space="0" w:color="auto"/>
              <w:right w:val="single" w:sz="4" w:space="0" w:color="auto"/>
            </w:tcBorders>
            <w:noWrap/>
          </w:tcPr>
          <w:p w14:paraId="0EA10F11"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31.36</w:t>
            </w:r>
          </w:p>
        </w:tc>
        <w:tc>
          <w:tcPr>
            <w:tcW w:w="372" w:type="pct"/>
            <w:tcBorders>
              <w:top w:val="nil"/>
              <w:left w:val="nil"/>
              <w:bottom w:val="single" w:sz="4" w:space="0" w:color="auto"/>
              <w:right w:val="single" w:sz="4" w:space="0" w:color="auto"/>
            </w:tcBorders>
            <w:noWrap/>
          </w:tcPr>
          <w:p w14:paraId="53CBCA54"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33.04</w:t>
            </w:r>
          </w:p>
        </w:tc>
        <w:tc>
          <w:tcPr>
            <w:tcW w:w="372" w:type="pct"/>
            <w:tcBorders>
              <w:top w:val="nil"/>
              <w:left w:val="nil"/>
              <w:bottom w:val="single" w:sz="4" w:space="0" w:color="auto"/>
              <w:right w:val="single" w:sz="4" w:space="0" w:color="auto"/>
            </w:tcBorders>
            <w:noWrap/>
          </w:tcPr>
          <w:p w14:paraId="4C1DD979"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34.73</w:t>
            </w:r>
          </w:p>
        </w:tc>
        <w:tc>
          <w:tcPr>
            <w:tcW w:w="372" w:type="pct"/>
            <w:tcBorders>
              <w:top w:val="nil"/>
              <w:left w:val="nil"/>
              <w:bottom w:val="single" w:sz="4" w:space="0" w:color="auto"/>
              <w:right w:val="single" w:sz="4" w:space="0" w:color="auto"/>
            </w:tcBorders>
            <w:noWrap/>
          </w:tcPr>
          <w:p w14:paraId="302CD272"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36.41</w:t>
            </w:r>
          </w:p>
        </w:tc>
        <w:tc>
          <w:tcPr>
            <w:tcW w:w="372" w:type="pct"/>
            <w:tcBorders>
              <w:top w:val="nil"/>
              <w:left w:val="nil"/>
              <w:bottom w:val="single" w:sz="4" w:space="0" w:color="auto"/>
              <w:right w:val="single" w:sz="4" w:space="0" w:color="auto"/>
            </w:tcBorders>
            <w:noWrap/>
          </w:tcPr>
          <w:p w14:paraId="429230F0"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38.10</w:t>
            </w:r>
          </w:p>
        </w:tc>
        <w:tc>
          <w:tcPr>
            <w:tcW w:w="372" w:type="pct"/>
            <w:tcBorders>
              <w:top w:val="nil"/>
              <w:left w:val="nil"/>
              <w:bottom w:val="single" w:sz="4" w:space="0" w:color="auto"/>
              <w:right w:val="single" w:sz="4" w:space="0" w:color="auto"/>
            </w:tcBorders>
            <w:noWrap/>
          </w:tcPr>
          <w:p w14:paraId="7D6C32A3"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39.79</w:t>
            </w:r>
          </w:p>
        </w:tc>
        <w:tc>
          <w:tcPr>
            <w:tcW w:w="372" w:type="pct"/>
            <w:tcBorders>
              <w:top w:val="nil"/>
              <w:left w:val="nil"/>
              <w:bottom w:val="single" w:sz="4" w:space="0" w:color="auto"/>
              <w:right w:val="single" w:sz="4" w:space="0" w:color="auto"/>
            </w:tcBorders>
            <w:noWrap/>
          </w:tcPr>
          <w:p w14:paraId="3ADF940C"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41.47</w:t>
            </w:r>
          </w:p>
        </w:tc>
        <w:tc>
          <w:tcPr>
            <w:tcW w:w="372" w:type="pct"/>
            <w:tcBorders>
              <w:top w:val="nil"/>
              <w:left w:val="nil"/>
              <w:bottom w:val="single" w:sz="4" w:space="0" w:color="auto"/>
              <w:right w:val="single" w:sz="4" w:space="0" w:color="auto"/>
            </w:tcBorders>
            <w:noWrap/>
          </w:tcPr>
          <w:p w14:paraId="2E3F5B84"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43.16</w:t>
            </w:r>
          </w:p>
        </w:tc>
        <w:tc>
          <w:tcPr>
            <w:tcW w:w="372" w:type="pct"/>
            <w:tcBorders>
              <w:top w:val="nil"/>
              <w:left w:val="nil"/>
              <w:bottom w:val="single" w:sz="4" w:space="0" w:color="auto"/>
              <w:right w:val="single" w:sz="4" w:space="0" w:color="auto"/>
            </w:tcBorders>
            <w:noWrap/>
          </w:tcPr>
          <w:p w14:paraId="4FA6918C" w14:textId="77777777" w:rsidR="00A924DA" w:rsidRPr="00783B3D" w:rsidRDefault="00A924DA" w:rsidP="00A924DA">
            <w:pPr>
              <w:spacing w:after="0" w:line="360" w:lineRule="auto"/>
              <w:ind w:left="-57" w:right="-57"/>
              <w:jc w:val="right"/>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44.84</w:t>
            </w:r>
          </w:p>
        </w:tc>
        <w:tc>
          <w:tcPr>
            <w:tcW w:w="116" w:type="pct"/>
            <w:tcBorders>
              <w:top w:val="nil"/>
              <w:left w:val="nil"/>
              <w:bottom w:val="single" w:sz="4" w:space="0" w:color="auto"/>
              <w:right w:val="nil"/>
            </w:tcBorders>
          </w:tcPr>
          <w:p w14:paraId="442A8359"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&gt;</w:t>
            </w:r>
          </w:p>
        </w:tc>
        <w:tc>
          <w:tcPr>
            <w:tcW w:w="372" w:type="pct"/>
            <w:tcBorders>
              <w:top w:val="nil"/>
              <w:left w:val="nil"/>
              <w:bottom w:val="single" w:sz="4" w:space="0" w:color="auto"/>
              <w:right w:val="single" w:sz="4" w:space="0" w:color="auto"/>
            </w:tcBorders>
            <w:noWrap/>
          </w:tcPr>
          <w:p w14:paraId="2DFDBEDB" w14:textId="77777777" w:rsidR="00A924DA" w:rsidRPr="00783B3D" w:rsidRDefault="00A924DA" w:rsidP="00A924DA">
            <w:pPr>
              <w:spacing w:after="0" w:line="360" w:lineRule="auto"/>
              <w:ind w:left="-57" w:right="-57"/>
              <w:jc w:val="both"/>
              <w:rPr>
                <w:rFonts w:ascii="Times New Roman" w:eastAsia="Times New Roman" w:hAnsi="Times New Roman" w:cs="Times New Roman"/>
                <w:color w:val="000000"/>
                <w:sz w:val="24"/>
                <w:szCs w:val="26"/>
              </w:rPr>
            </w:pPr>
            <w:r w:rsidRPr="00783B3D">
              <w:rPr>
                <w:rFonts w:ascii="Times New Roman" w:eastAsia="Times New Roman" w:hAnsi="Times New Roman" w:cs="Times New Roman"/>
                <w:color w:val="000000"/>
                <w:sz w:val="24"/>
                <w:szCs w:val="26"/>
              </w:rPr>
              <w:t>44.84</w:t>
            </w:r>
          </w:p>
        </w:tc>
      </w:tr>
    </w:tbl>
    <w:p w14:paraId="1B1118EC" w14:textId="77777777" w:rsidR="00F269F6" w:rsidRPr="00783B3D" w:rsidRDefault="00F269F6" w:rsidP="00A924DA">
      <w:pPr>
        <w:spacing w:after="0" w:line="288" w:lineRule="auto"/>
        <w:ind w:firstLine="720"/>
        <w:jc w:val="both"/>
        <w:outlineLvl w:val="0"/>
        <w:rPr>
          <w:rFonts w:ascii="Times New Roman" w:eastAsia="Times New Roman" w:hAnsi="Times New Roman" w:cs="Times New Roman"/>
          <w:bCs/>
          <w:color w:val="000000"/>
          <w:sz w:val="28"/>
          <w:szCs w:val="28"/>
          <w:lang w:val="de-DE"/>
        </w:rPr>
      </w:pPr>
    </w:p>
    <w:p w14:paraId="6B9AAF65" w14:textId="6F57EC4C" w:rsidR="00A924DA" w:rsidRPr="00783B3D" w:rsidRDefault="00A924DA" w:rsidP="00A924DA">
      <w:pPr>
        <w:spacing w:after="0" w:line="288" w:lineRule="auto"/>
        <w:ind w:firstLine="720"/>
        <w:jc w:val="both"/>
        <w:outlineLvl w:val="0"/>
        <w:rPr>
          <w:rFonts w:ascii="Times New Roman" w:eastAsia="Times New Roman" w:hAnsi="Times New Roman" w:cs="Times New Roman"/>
          <w:bCs/>
          <w:color w:val="000000"/>
          <w:sz w:val="28"/>
          <w:szCs w:val="28"/>
          <w:lang w:val="de-DE"/>
        </w:rPr>
      </w:pPr>
      <w:r w:rsidRPr="00783B3D">
        <w:rPr>
          <w:rFonts w:ascii="Times New Roman" w:eastAsia="Times New Roman" w:hAnsi="Times New Roman" w:cs="Times New Roman"/>
          <w:bCs/>
          <w:color w:val="000000"/>
          <w:sz w:val="28"/>
          <w:szCs w:val="28"/>
          <w:lang w:val="de-DE"/>
        </w:rPr>
        <w:t>(</w:t>
      </w:r>
      <w:r w:rsidR="00570D8B" w:rsidRPr="00783B3D">
        <w:rPr>
          <w:rFonts w:ascii="Times New Roman" w:eastAsia="Times New Roman" w:hAnsi="Times New Roman" w:cs="Times New Roman"/>
          <w:bCs/>
          <w:color w:val="000000"/>
          <w:sz w:val="28"/>
          <w:szCs w:val="28"/>
          <w:lang w:val="de-DE"/>
        </w:rPr>
        <w:t xml:space="preserve">tương tự như vậy các chỉ số và test còn lại  được </w:t>
      </w:r>
      <w:r w:rsidRPr="00783B3D">
        <w:rPr>
          <w:rFonts w:ascii="Times New Roman" w:eastAsia="Times New Roman" w:hAnsi="Times New Roman" w:cs="Times New Roman"/>
          <w:bCs/>
          <w:color w:val="000000"/>
          <w:sz w:val="28"/>
          <w:szCs w:val="28"/>
          <w:lang w:val="de-DE"/>
        </w:rPr>
        <w:t>trình bày trong luận án từ trang 132-135 được thể hiện qua các bảng từ 3.21a-3.26c)</w:t>
      </w:r>
    </w:p>
    <w:p w14:paraId="41048A4E" w14:textId="4CA57CBA" w:rsidR="00E510CC" w:rsidRPr="00783B3D" w:rsidRDefault="00E510CC" w:rsidP="004E7D4E">
      <w:pPr>
        <w:widowControl w:val="0"/>
        <w:spacing w:after="0" w:line="288" w:lineRule="auto"/>
        <w:ind w:firstLine="720"/>
        <w:jc w:val="both"/>
        <w:outlineLvl w:val="0"/>
        <w:rPr>
          <w:rFonts w:ascii="Times New Roman" w:eastAsia="Malgun Gothic" w:hAnsi="Times New Roman" w:cs="Times New Roman"/>
          <w:b/>
          <w:color w:val="000000"/>
          <w:sz w:val="32"/>
          <w:szCs w:val="32"/>
          <w:lang w:eastAsia="ko-KR"/>
        </w:rPr>
      </w:pPr>
      <w:bookmarkStart w:id="105" w:name="_Toc398383725"/>
      <w:bookmarkStart w:id="106" w:name="_Toc36051439"/>
      <w:bookmarkStart w:id="107" w:name="_Toc84409909"/>
      <w:bookmarkStart w:id="108" w:name="_Toc85655492"/>
      <w:r w:rsidRPr="00783B3D">
        <w:rPr>
          <w:rFonts w:ascii="Times New Roman" w:eastAsia="Malgun Gothic" w:hAnsi="Times New Roman" w:cs="Times New Roman"/>
          <w:b/>
          <w:color w:val="000000"/>
          <w:sz w:val="32"/>
          <w:szCs w:val="32"/>
          <w:lang w:val="de-DE" w:eastAsia="ko-KR"/>
        </w:rPr>
        <w:t xml:space="preserve">3.3.4. Phân loại tiêu chuẩn cho từng chỉ tiêu và tổng hợp các chỉ tiêu đánh giá cho các </w:t>
      </w:r>
      <w:bookmarkEnd w:id="105"/>
      <w:r w:rsidRPr="00783B3D">
        <w:rPr>
          <w:rFonts w:ascii="Times New Roman" w:eastAsia="Malgun Gothic" w:hAnsi="Times New Roman" w:cs="Times New Roman"/>
          <w:b/>
          <w:color w:val="000000"/>
          <w:sz w:val="32"/>
          <w:szCs w:val="32"/>
          <w:lang w:val="de-DE" w:eastAsia="ko-KR"/>
        </w:rPr>
        <w:t>nữ VĐV bóng bàn trẻ 16-18 tuổi các tỉnh phía Nam</w:t>
      </w:r>
      <w:bookmarkEnd w:id="106"/>
      <w:bookmarkEnd w:id="107"/>
      <w:bookmarkEnd w:id="108"/>
    </w:p>
    <w:p w14:paraId="663A9E3C" w14:textId="77777777" w:rsidR="00E510CC" w:rsidRPr="00783B3D" w:rsidRDefault="00E510CC" w:rsidP="004E7D4E">
      <w:pPr>
        <w:widowControl w:val="0"/>
        <w:spacing w:after="0" w:line="288" w:lineRule="auto"/>
        <w:ind w:firstLine="720"/>
        <w:jc w:val="both"/>
        <w:rPr>
          <w:rFonts w:ascii="Times New Roman" w:eastAsia="Malgun Gothic" w:hAnsi="Times New Roman" w:cs="Times New Roman"/>
          <w:b/>
          <w:i/>
          <w:color w:val="000000"/>
          <w:sz w:val="32"/>
          <w:szCs w:val="32"/>
          <w:lang w:eastAsia="ko-KR"/>
        </w:rPr>
      </w:pPr>
      <w:bookmarkStart w:id="109" w:name="_Toc84409910"/>
      <w:bookmarkStart w:id="110" w:name="_Toc85171450"/>
      <w:r w:rsidRPr="00783B3D">
        <w:rPr>
          <w:rFonts w:ascii="Times New Roman" w:eastAsia="Malgun Gothic" w:hAnsi="Times New Roman" w:cs="Times New Roman"/>
          <w:b/>
          <w:i/>
          <w:color w:val="000000"/>
          <w:sz w:val="32"/>
          <w:szCs w:val="32"/>
          <w:lang w:eastAsia="ko-KR"/>
        </w:rPr>
        <w:t>*Phân loại cho từng chỉ số và test:</w:t>
      </w:r>
      <w:bookmarkEnd w:id="109"/>
      <w:bookmarkEnd w:id="110"/>
    </w:p>
    <w:p w14:paraId="71D56412" w14:textId="77777777" w:rsidR="00E510CC" w:rsidRPr="00783B3D" w:rsidRDefault="00E510CC" w:rsidP="004E7D4E">
      <w:pPr>
        <w:spacing w:after="0" w:line="288" w:lineRule="auto"/>
        <w:ind w:firstLine="709"/>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pt-BR"/>
        </w:rPr>
        <w:lastRenderedPageBreak/>
        <w:t xml:space="preserve">Căn cứ kết quả kiểm tra và bảng điểm đã lập ứng với từng thời điểm để vào điểm cho từng chỉ số và test. Tuy nhiên, để dễ dàng lượng hóa trong phân loại tiêu chuẩn cho các chỉ tiêu để đánh giá và phân loại tổng hợp TĐTL cho các VĐV, đề tài quy ước phân loại tiêu chuẩn từng chỉ tiêu làm </w:t>
      </w:r>
      <w:r w:rsidRPr="00783B3D">
        <w:rPr>
          <w:rFonts w:ascii="Times New Roman" w:eastAsia="Times New Roman" w:hAnsi="Times New Roman" w:cs="Times New Roman"/>
          <w:bCs/>
          <w:iCs/>
          <w:color w:val="000000"/>
          <w:sz w:val="32"/>
          <w:szCs w:val="32"/>
          <w:lang w:val="vi-VN"/>
        </w:rPr>
        <w:t>5</w:t>
      </w:r>
      <w:r w:rsidRPr="00783B3D">
        <w:rPr>
          <w:rFonts w:ascii="Times New Roman" w:eastAsia="Times New Roman" w:hAnsi="Times New Roman" w:cs="Times New Roman"/>
          <w:bCs/>
          <w:iCs/>
          <w:color w:val="000000"/>
          <w:sz w:val="32"/>
          <w:szCs w:val="32"/>
          <w:lang w:val="pt-BR"/>
        </w:rPr>
        <w:t xml:space="preserve"> mức theo sau:</w:t>
      </w:r>
    </w:p>
    <w:p w14:paraId="226D058B" w14:textId="77777777" w:rsidR="00E510CC" w:rsidRPr="00783B3D" w:rsidRDefault="00E510CC" w:rsidP="004E7D4E">
      <w:pPr>
        <w:numPr>
          <w:ilvl w:val="0"/>
          <w:numId w:val="7"/>
        </w:numPr>
        <w:tabs>
          <w:tab w:val="left" w:pos="993"/>
        </w:tabs>
        <w:suppressAutoHyphens/>
        <w:spacing w:after="0" w:line="288" w:lineRule="auto"/>
        <w:ind w:hanging="11"/>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pt-BR"/>
        </w:rPr>
        <w:t>Xếp loại</w:t>
      </w:r>
      <w:r w:rsidRPr="00783B3D">
        <w:rPr>
          <w:rFonts w:ascii="Times New Roman" w:eastAsia="Times New Roman" w:hAnsi="Times New Roman" w:cs="Times New Roman"/>
          <w:bCs/>
          <w:iCs/>
          <w:color w:val="000000"/>
          <w:sz w:val="32"/>
          <w:szCs w:val="32"/>
          <w:lang w:val="vi-VN"/>
        </w:rPr>
        <w:t xml:space="preserve"> </w:t>
      </w:r>
      <w:r w:rsidRPr="00783B3D">
        <w:rPr>
          <w:rFonts w:ascii="Times New Roman" w:eastAsia="Times New Roman" w:hAnsi="Times New Roman" w:cs="Times New Roman"/>
          <w:bCs/>
          <w:iCs/>
          <w:color w:val="000000"/>
          <w:sz w:val="32"/>
          <w:szCs w:val="32"/>
          <w:lang w:val="pt-BR"/>
        </w:rPr>
        <w:t>tốt:</w:t>
      </w:r>
      <w:r w:rsidRPr="00783B3D">
        <w:rPr>
          <w:rFonts w:ascii="Times New Roman" w:eastAsia="Times New Roman" w:hAnsi="Times New Roman" w:cs="Times New Roman"/>
          <w:bCs/>
          <w:iCs/>
          <w:color w:val="000000"/>
          <w:sz w:val="32"/>
          <w:szCs w:val="32"/>
          <w:lang w:val="pt-BR"/>
        </w:rPr>
        <w:tab/>
      </w:r>
      <w:r w:rsidRPr="00783B3D">
        <w:rPr>
          <w:rFonts w:ascii="Times New Roman" w:eastAsia="Times New Roman" w:hAnsi="Times New Roman" w:cs="Times New Roman"/>
          <w:bCs/>
          <w:iCs/>
          <w:color w:val="000000"/>
          <w:sz w:val="32"/>
          <w:szCs w:val="32"/>
          <w:lang w:val="pt-BR"/>
        </w:rPr>
        <w:tab/>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pt-BR"/>
        </w:rPr>
        <w:t xml:space="preserve">từ </w:t>
      </w:r>
      <w:r w:rsidRPr="00783B3D">
        <w:rPr>
          <w:rFonts w:ascii="Times New Roman" w:eastAsia="Times New Roman" w:hAnsi="Times New Roman" w:cs="Times New Roman"/>
          <w:bCs/>
          <w:iCs/>
          <w:color w:val="000000"/>
          <w:sz w:val="32"/>
          <w:szCs w:val="32"/>
          <w:lang w:val="vi-VN"/>
        </w:rPr>
        <w:t xml:space="preserve">9 </w:t>
      </w:r>
      <w:r w:rsidRPr="00783B3D">
        <w:rPr>
          <w:rFonts w:ascii="Times New Roman" w:eastAsia="Times New Roman" w:hAnsi="Times New Roman" w:cs="Times New Roman"/>
          <w:bCs/>
          <w:iCs/>
          <w:color w:val="000000"/>
          <w:sz w:val="32"/>
          <w:szCs w:val="32"/>
          <w:lang w:val="pt-BR"/>
        </w:rPr>
        <w:t>- 10 điểm</w:t>
      </w:r>
    </w:p>
    <w:p w14:paraId="4B7A7AD7" w14:textId="77777777" w:rsidR="00E510CC" w:rsidRPr="00783B3D" w:rsidRDefault="00E510CC" w:rsidP="004E7D4E">
      <w:pPr>
        <w:numPr>
          <w:ilvl w:val="0"/>
          <w:numId w:val="7"/>
        </w:numPr>
        <w:tabs>
          <w:tab w:val="left" w:pos="993"/>
        </w:tabs>
        <w:suppressAutoHyphens/>
        <w:spacing w:after="0" w:line="288" w:lineRule="auto"/>
        <w:ind w:hanging="11"/>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pt-BR"/>
        </w:rPr>
        <w:t xml:space="preserve">Xếp loại </w:t>
      </w:r>
      <w:r w:rsidRPr="00783B3D">
        <w:rPr>
          <w:rFonts w:ascii="Times New Roman" w:eastAsia="Times New Roman" w:hAnsi="Times New Roman" w:cs="Times New Roman"/>
          <w:bCs/>
          <w:iCs/>
          <w:color w:val="000000"/>
          <w:sz w:val="32"/>
          <w:szCs w:val="32"/>
          <w:lang w:val="vi-VN"/>
        </w:rPr>
        <w:t>khá</w:t>
      </w:r>
      <w:r w:rsidRPr="00783B3D">
        <w:rPr>
          <w:rFonts w:ascii="Times New Roman" w:eastAsia="Times New Roman" w:hAnsi="Times New Roman" w:cs="Times New Roman"/>
          <w:bCs/>
          <w:iCs/>
          <w:color w:val="000000"/>
          <w:sz w:val="32"/>
          <w:szCs w:val="32"/>
          <w:lang w:val="pt-BR"/>
        </w:rPr>
        <w:t>:</w:t>
      </w:r>
      <w:r w:rsidRPr="00783B3D">
        <w:rPr>
          <w:rFonts w:ascii="Times New Roman" w:eastAsia="Times New Roman" w:hAnsi="Times New Roman" w:cs="Times New Roman"/>
          <w:bCs/>
          <w:iCs/>
          <w:color w:val="000000"/>
          <w:sz w:val="32"/>
          <w:szCs w:val="32"/>
          <w:lang w:val="pt-BR"/>
        </w:rPr>
        <w:tab/>
      </w:r>
      <w:r w:rsidRPr="00783B3D">
        <w:rPr>
          <w:rFonts w:ascii="Times New Roman" w:eastAsia="Times New Roman" w:hAnsi="Times New Roman" w:cs="Times New Roman"/>
          <w:bCs/>
          <w:iCs/>
          <w:color w:val="000000"/>
          <w:sz w:val="32"/>
          <w:szCs w:val="32"/>
          <w:lang w:val="pt-BR"/>
        </w:rPr>
        <w:tab/>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pt-BR"/>
        </w:rPr>
        <w:t xml:space="preserve">từ </w:t>
      </w:r>
      <w:r w:rsidRPr="00783B3D">
        <w:rPr>
          <w:rFonts w:ascii="Times New Roman" w:eastAsia="Times New Roman" w:hAnsi="Times New Roman" w:cs="Times New Roman"/>
          <w:bCs/>
          <w:iCs/>
          <w:color w:val="000000"/>
          <w:sz w:val="32"/>
          <w:szCs w:val="32"/>
          <w:lang w:val="vi-VN"/>
        </w:rPr>
        <w:t>7</w:t>
      </w:r>
      <w:r w:rsidRPr="00783B3D">
        <w:rPr>
          <w:rFonts w:ascii="Times New Roman" w:eastAsia="Times New Roman" w:hAnsi="Times New Roman" w:cs="Times New Roman"/>
          <w:bCs/>
          <w:iCs/>
          <w:color w:val="000000"/>
          <w:sz w:val="32"/>
          <w:szCs w:val="32"/>
          <w:lang w:val="pt-BR"/>
        </w:rPr>
        <w:t xml:space="preserve"> </w:t>
      </w:r>
      <w:r w:rsidRPr="00783B3D">
        <w:rPr>
          <w:rFonts w:ascii="Times New Roman" w:eastAsia="Times New Roman" w:hAnsi="Times New Roman" w:cs="Times New Roman"/>
          <w:bCs/>
          <w:iCs/>
          <w:color w:val="000000"/>
          <w:sz w:val="32"/>
          <w:szCs w:val="32"/>
          <w:lang w:val="vi-VN"/>
        </w:rPr>
        <w:t>-</w:t>
      </w:r>
      <w:r w:rsidRPr="00783B3D">
        <w:rPr>
          <w:rFonts w:ascii="Times New Roman" w:eastAsia="Times New Roman" w:hAnsi="Times New Roman" w:cs="Times New Roman"/>
          <w:bCs/>
          <w:iCs/>
          <w:color w:val="000000"/>
          <w:sz w:val="32"/>
          <w:szCs w:val="32"/>
          <w:lang w:val="pt-BR"/>
        </w:rPr>
        <w:t xml:space="preserve"> &lt; </w:t>
      </w:r>
      <w:r w:rsidRPr="00783B3D">
        <w:rPr>
          <w:rFonts w:ascii="Times New Roman" w:eastAsia="Times New Roman" w:hAnsi="Times New Roman" w:cs="Times New Roman"/>
          <w:bCs/>
          <w:iCs/>
          <w:color w:val="000000"/>
          <w:sz w:val="32"/>
          <w:szCs w:val="32"/>
          <w:lang w:val="vi-VN"/>
        </w:rPr>
        <w:t>9</w:t>
      </w:r>
      <w:r w:rsidRPr="00783B3D">
        <w:rPr>
          <w:rFonts w:ascii="Times New Roman" w:eastAsia="Times New Roman" w:hAnsi="Times New Roman" w:cs="Times New Roman"/>
          <w:bCs/>
          <w:iCs/>
          <w:color w:val="000000"/>
          <w:sz w:val="32"/>
          <w:szCs w:val="32"/>
          <w:lang w:val="pt-BR"/>
        </w:rPr>
        <w:t xml:space="preserve"> điểm</w:t>
      </w:r>
    </w:p>
    <w:p w14:paraId="34C75FAD" w14:textId="77777777" w:rsidR="00E510CC" w:rsidRPr="00783B3D" w:rsidRDefault="00E510CC" w:rsidP="004E7D4E">
      <w:pPr>
        <w:numPr>
          <w:ilvl w:val="0"/>
          <w:numId w:val="7"/>
        </w:numPr>
        <w:tabs>
          <w:tab w:val="left" w:pos="993"/>
        </w:tabs>
        <w:suppressAutoHyphens/>
        <w:spacing w:after="0" w:line="288" w:lineRule="auto"/>
        <w:ind w:hanging="11"/>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pt-BR"/>
        </w:rPr>
        <w:t xml:space="preserve">Xếp loại </w:t>
      </w:r>
      <w:r w:rsidRPr="00783B3D">
        <w:rPr>
          <w:rFonts w:ascii="Times New Roman" w:eastAsia="Times New Roman" w:hAnsi="Times New Roman" w:cs="Times New Roman"/>
          <w:bCs/>
          <w:iCs/>
          <w:color w:val="000000"/>
          <w:sz w:val="32"/>
          <w:szCs w:val="32"/>
          <w:lang w:val="vi-VN"/>
        </w:rPr>
        <w:t>trung bình</w:t>
      </w:r>
      <w:r w:rsidRPr="00783B3D">
        <w:rPr>
          <w:rFonts w:ascii="Times New Roman" w:eastAsia="Times New Roman" w:hAnsi="Times New Roman" w:cs="Times New Roman"/>
          <w:bCs/>
          <w:iCs/>
          <w:color w:val="000000"/>
          <w:sz w:val="32"/>
          <w:szCs w:val="32"/>
          <w:lang w:val="pt-BR"/>
        </w:rPr>
        <w:t>:</w:t>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pt-BR"/>
        </w:rPr>
        <w:tab/>
      </w:r>
      <w:r w:rsidRPr="00783B3D">
        <w:rPr>
          <w:rFonts w:ascii="Times New Roman" w:eastAsia="Times New Roman" w:hAnsi="Times New Roman" w:cs="Times New Roman"/>
          <w:bCs/>
          <w:iCs/>
          <w:color w:val="000000"/>
          <w:sz w:val="32"/>
          <w:szCs w:val="32"/>
          <w:lang w:val="vi-VN"/>
        </w:rPr>
        <w:t xml:space="preserve">từ 5 - &lt; 7 </w:t>
      </w:r>
      <w:r w:rsidRPr="00783B3D">
        <w:rPr>
          <w:rFonts w:ascii="Times New Roman" w:eastAsia="Times New Roman" w:hAnsi="Times New Roman" w:cs="Times New Roman"/>
          <w:bCs/>
          <w:iCs/>
          <w:color w:val="000000"/>
          <w:sz w:val="32"/>
          <w:szCs w:val="32"/>
          <w:lang w:val="pt-BR"/>
        </w:rPr>
        <w:t>điểm</w:t>
      </w:r>
    </w:p>
    <w:p w14:paraId="5FAE33F5" w14:textId="77777777" w:rsidR="00E510CC" w:rsidRPr="00783B3D" w:rsidRDefault="00E510CC" w:rsidP="004E7D4E">
      <w:pPr>
        <w:numPr>
          <w:ilvl w:val="0"/>
          <w:numId w:val="7"/>
        </w:numPr>
        <w:tabs>
          <w:tab w:val="left" w:pos="993"/>
        </w:tabs>
        <w:suppressAutoHyphens/>
        <w:spacing w:after="0" w:line="288" w:lineRule="auto"/>
        <w:ind w:hanging="11"/>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vi-VN"/>
        </w:rPr>
        <w:t>Xếp loại yếu:</w:t>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vi-VN"/>
        </w:rPr>
        <w:tab/>
        <w:t>từ 3 - &lt; 5 điểm</w:t>
      </w:r>
    </w:p>
    <w:p w14:paraId="390C1C1D" w14:textId="77777777" w:rsidR="00E510CC" w:rsidRPr="00783B3D" w:rsidRDefault="00E510CC" w:rsidP="004E7D4E">
      <w:pPr>
        <w:numPr>
          <w:ilvl w:val="0"/>
          <w:numId w:val="7"/>
        </w:numPr>
        <w:tabs>
          <w:tab w:val="left" w:pos="993"/>
        </w:tabs>
        <w:suppressAutoHyphens/>
        <w:spacing w:after="0" w:line="288" w:lineRule="auto"/>
        <w:ind w:hanging="11"/>
        <w:jc w:val="both"/>
        <w:rPr>
          <w:rFonts w:ascii="Times New Roman" w:eastAsia="Times New Roman" w:hAnsi="Times New Roman" w:cs="Times New Roman"/>
          <w:bCs/>
          <w:iCs/>
          <w:color w:val="000000"/>
          <w:sz w:val="32"/>
          <w:szCs w:val="32"/>
          <w:lang w:val="pt-BR"/>
        </w:rPr>
      </w:pPr>
      <w:r w:rsidRPr="00783B3D">
        <w:rPr>
          <w:rFonts w:ascii="Times New Roman" w:eastAsia="Times New Roman" w:hAnsi="Times New Roman" w:cs="Times New Roman"/>
          <w:bCs/>
          <w:iCs/>
          <w:color w:val="000000"/>
          <w:sz w:val="32"/>
          <w:szCs w:val="32"/>
          <w:lang w:val="vi-VN"/>
        </w:rPr>
        <w:t>Xếp loại kém:</w:t>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vi-VN"/>
        </w:rPr>
        <w:tab/>
      </w:r>
      <w:r w:rsidRPr="00783B3D">
        <w:rPr>
          <w:rFonts w:ascii="Times New Roman" w:eastAsia="Times New Roman" w:hAnsi="Times New Roman" w:cs="Times New Roman"/>
          <w:bCs/>
          <w:iCs/>
          <w:color w:val="000000"/>
          <w:sz w:val="32"/>
          <w:szCs w:val="32"/>
          <w:lang w:val="vi-VN"/>
        </w:rPr>
        <w:tab/>
        <w:t xml:space="preserve">&lt; 3 điểm </w:t>
      </w:r>
    </w:p>
    <w:p w14:paraId="209F63C5" w14:textId="77777777" w:rsidR="00E510CC" w:rsidRPr="00783B3D" w:rsidRDefault="00E510CC" w:rsidP="004E7D4E">
      <w:pPr>
        <w:tabs>
          <w:tab w:val="left" w:pos="993"/>
        </w:tabs>
        <w:suppressAutoHyphens/>
        <w:spacing w:after="0" w:line="288" w:lineRule="auto"/>
        <w:ind w:firstLine="720"/>
        <w:jc w:val="both"/>
        <w:rPr>
          <w:rFonts w:ascii="Times New Roman" w:eastAsia="Times New Roman" w:hAnsi="Times New Roman" w:cs="Times New Roman"/>
          <w:bCs/>
          <w:iCs/>
          <w:color w:val="000000"/>
          <w:sz w:val="32"/>
          <w:szCs w:val="32"/>
          <w:lang w:val="pt-BR"/>
        </w:rPr>
      </w:pPr>
      <w:r w:rsidRPr="00783B3D">
        <w:rPr>
          <w:rFonts w:ascii="Times New Roman" w:eastAsia="Malgun Gothic" w:hAnsi="Times New Roman" w:cs="Times New Roman"/>
          <w:b/>
          <w:i/>
          <w:color w:val="000000"/>
          <w:sz w:val="32"/>
          <w:szCs w:val="32"/>
          <w:lang w:eastAsia="ko-KR"/>
        </w:rPr>
        <w:t>*Phân loại tổng hợp từng yếu tố và tổng hợp các yếu tố của TĐTL:</w:t>
      </w:r>
    </w:p>
    <w:p w14:paraId="1DC3513D" w14:textId="20A0A182" w:rsidR="00E510CC" w:rsidRPr="00783B3D" w:rsidRDefault="00E510CC" w:rsidP="004E7D4E">
      <w:pPr>
        <w:spacing w:after="0" w:line="288" w:lineRule="auto"/>
        <w:ind w:firstLine="709"/>
        <w:jc w:val="both"/>
        <w:rPr>
          <w:rFonts w:ascii="Times New Roman" w:eastAsia="Times New Roman" w:hAnsi="Times New Roman" w:cs="Times New Roman"/>
          <w:color w:val="000000"/>
          <w:sz w:val="32"/>
          <w:szCs w:val="32"/>
          <w:lang w:val="vi-VN" w:eastAsia="ko-KR"/>
        </w:rPr>
      </w:pPr>
      <w:r w:rsidRPr="00783B3D">
        <w:rPr>
          <w:rFonts w:ascii="Times New Roman" w:eastAsia="Times New Roman" w:hAnsi="Times New Roman" w:cs="Times New Roman"/>
          <w:color w:val="000000"/>
          <w:sz w:val="32"/>
          <w:szCs w:val="32"/>
          <w:lang w:val="pt-BR"/>
        </w:rPr>
        <w:t xml:space="preserve">Từ những </w:t>
      </w:r>
      <w:r w:rsidRPr="00783B3D">
        <w:rPr>
          <w:rFonts w:ascii="Times New Roman" w:eastAsia="Times New Roman" w:hAnsi="Times New Roman" w:cs="Times New Roman"/>
          <w:bCs/>
          <w:iCs/>
          <w:color w:val="000000"/>
          <w:sz w:val="32"/>
          <w:szCs w:val="32"/>
          <w:lang w:val="pt-BR"/>
        </w:rPr>
        <w:t xml:space="preserve">quy ước trên cho từng chỉ số và test, thông qua các mức thang điểm sẽ là cơ sở lập bảng phân loại từng yếu tố và tổng hợp các yếu tố về đánh giá TĐTL cho các VĐV. Tổng số </w:t>
      </w:r>
      <w:r w:rsidRPr="00783B3D">
        <w:rPr>
          <w:rFonts w:ascii="Times New Roman" w:eastAsia="Times New Roman" w:hAnsi="Times New Roman" w:cs="Times New Roman"/>
          <w:bCs/>
          <w:iCs/>
          <w:color w:val="000000"/>
          <w:sz w:val="32"/>
          <w:szCs w:val="32"/>
          <w:lang w:val="vi-VN"/>
        </w:rPr>
        <w:t>3</w:t>
      </w:r>
      <w:r w:rsidR="00F269F6" w:rsidRPr="00783B3D">
        <w:rPr>
          <w:rFonts w:ascii="Times New Roman" w:eastAsia="Times New Roman" w:hAnsi="Times New Roman" w:cs="Times New Roman"/>
          <w:bCs/>
          <w:iCs/>
          <w:color w:val="000000"/>
          <w:sz w:val="32"/>
          <w:szCs w:val="32"/>
        </w:rPr>
        <w:t>2</w:t>
      </w:r>
      <w:r w:rsidRPr="00783B3D">
        <w:rPr>
          <w:rFonts w:ascii="Times New Roman" w:eastAsia="Times New Roman" w:hAnsi="Times New Roman" w:cs="Times New Roman"/>
          <w:bCs/>
          <w:iCs/>
          <w:color w:val="000000"/>
          <w:sz w:val="32"/>
          <w:szCs w:val="32"/>
          <w:lang w:val="pt-BR"/>
        </w:rPr>
        <w:t xml:space="preserve"> </w:t>
      </w:r>
      <w:r w:rsidRPr="00783B3D">
        <w:rPr>
          <w:rFonts w:ascii="Times New Roman" w:eastAsia="Times New Roman" w:hAnsi="Times New Roman" w:cs="Times New Roman"/>
          <w:bCs/>
          <w:iCs/>
          <w:color w:val="000000"/>
          <w:sz w:val="32"/>
          <w:szCs w:val="32"/>
          <w:lang w:val="vi-VN"/>
        </w:rPr>
        <w:t>chỉ số</w:t>
      </w:r>
      <w:r w:rsidRPr="00783B3D">
        <w:rPr>
          <w:rFonts w:ascii="Times New Roman" w:eastAsia="Times New Roman" w:hAnsi="Times New Roman" w:cs="Times New Roman"/>
          <w:bCs/>
          <w:iCs/>
          <w:color w:val="000000"/>
          <w:sz w:val="32"/>
          <w:szCs w:val="32"/>
        </w:rPr>
        <w:t xml:space="preserve"> và</w:t>
      </w:r>
      <w:r w:rsidRPr="00783B3D">
        <w:rPr>
          <w:rFonts w:ascii="Times New Roman" w:eastAsia="Times New Roman" w:hAnsi="Times New Roman" w:cs="Times New Roman"/>
          <w:bCs/>
          <w:iCs/>
          <w:color w:val="000000"/>
          <w:sz w:val="32"/>
          <w:szCs w:val="32"/>
          <w:lang w:val="pt-BR"/>
        </w:rPr>
        <w:t xml:space="preserve"> test</w:t>
      </w:r>
      <w:r w:rsidRPr="00783B3D">
        <w:rPr>
          <w:rFonts w:ascii="Times New Roman" w:eastAsia="Times New Roman" w:hAnsi="Times New Roman" w:cs="Times New Roman"/>
          <w:bCs/>
          <w:iCs/>
          <w:color w:val="000000"/>
          <w:sz w:val="32"/>
          <w:szCs w:val="32"/>
          <w:lang w:val="vi-VN"/>
        </w:rPr>
        <w:t xml:space="preserve"> </w:t>
      </w:r>
      <w:r w:rsidRPr="00783B3D">
        <w:rPr>
          <w:rFonts w:ascii="Times New Roman" w:eastAsia="Times New Roman" w:hAnsi="Times New Roman" w:cs="Times New Roman"/>
          <w:bCs/>
          <w:iCs/>
          <w:color w:val="000000"/>
          <w:sz w:val="32"/>
          <w:szCs w:val="32"/>
          <w:lang w:val="pt-BR"/>
        </w:rPr>
        <w:t>(</w:t>
      </w:r>
      <w:r w:rsidRPr="00783B3D">
        <w:rPr>
          <w:rFonts w:ascii="Times New Roman" w:eastAsia="Times New Roman" w:hAnsi="Times New Roman" w:cs="Times New Roman"/>
          <w:bCs/>
          <w:i/>
          <w:iCs/>
          <w:color w:val="000000"/>
          <w:sz w:val="32"/>
          <w:szCs w:val="32"/>
          <w:lang w:val="pt-BR"/>
        </w:rPr>
        <w:t>trừ test Somatotype có đánh giá tiêu chuẩn riêng</w:t>
      </w:r>
      <w:r w:rsidRPr="00783B3D">
        <w:rPr>
          <w:rFonts w:ascii="Times New Roman" w:eastAsia="Times New Roman" w:hAnsi="Times New Roman" w:cs="Times New Roman"/>
          <w:bCs/>
          <w:iCs/>
          <w:color w:val="000000"/>
          <w:sz w:val="32"/>
          <w:szCs w:val="32"/>
          <w:lang w:val="pt-BR"/>
        </w:rPr>
        <w:t xml:space="preserve">) được xây dựng với 32 chỉ số và test tương ứng với tổng điểm tối đa là </w:t>
      </w:r>
      <w:r w:rsidRPr="00783B3D">
        <w:rPr>
          <w:rFonts w:ascii="Times New Roman" w:eastAsia="Times New Roman" w:hAnsi="Times New Roman" w:cs="Times New Roman"/>
          <w:bCs/>
          <w:iCs/>
          <w:color w:val="000000"/>
          <w:sz w:val="32"/>
          <w:szCs w:val="32"/>
          <w:lang w:val="vi-VN"/>
        </w:rPr>
        <w:t>3</w:t>
      </w:r>
      <w:r w:rsidRPr="00783B3D">
        <w:rPr>
          <w:rFonts w:ascii="Times New Roman" w:eastAsia="Times New Roman" w:hAnsi="Times New Roman" w:cs="Times New Roman"/>
          <w:bCs/>
          <w:iCs/>
          <w:color w:val="000000"/>
          <w:sz w:val="32"/>
          <w:szCs w:val="32"/>
        </w:rPr>
        <w:t>2</w:t>
      </w:r>
      <w:r w:rsidRPr="00783B3D">
        <w:rPr>
          <w:rFonts w:ascii="Times New Roman" w:eastAsia="Times New Roman" w:hAnsi="Times New Roman" w:cs="Times New Roman"/>
          <w:bCs/>
          <w:iCs/>
          <w:color w:val="000000"/>
          <w:sz w:val="32"/>
          <w:szCs w:val="32"/>
          <w:lang w:val="vi-VN"/>
        </w:rPr>
        <w:t xml:space="preserve">0 </w:t>
      </w:r>
      <w:r w:rsidRPr="00783B3D">
        <w:rPr>
          <w:rFonts w:ascii="Times New Roman" w:eastAsia="Times New Roman" w:hAnsi="Times New Roman" w:cs="Times New Roman"/>
          <w:bCs/>
          <w:iCs/>
          <w:color w:val="000000"/>
          <w:sz w:val="32"/>
          <w:szCs w:val="32"/>
          <w:lang w:val="pt-BR"/>
        </w:rPr>
        <w:t>điểm</w:t>
      </w:r>
      <w:r w:rsidRPr="00783B3D">
        <w:rPr>
          <w:rFonts w:ascii="Times New Roman" w:eastAsia="Times New Roman" w:hAnsi="Times New Roman" w:cs="Times New Roman"/>
          <w:bCs/>
          <w:iCs/>
          <w:color w:val="000000"/>
          <w:sz w:val="32"/>
          <w:szCs w:val="32"/>
          <w:lang w:val="vi-VN"/>
        </w:rPr>
        <w:t>.</w:t>
      </w:r>
      <w:r w:rsidRPr="00783B3D">
        <w:rPr>
          <w:rFonts w:ascii="Times New Roman" w:eastAsia="Times New Roman" w:hAnsi="Times New Roman" w:cs="Times New Roman"/>
          <w:color w:val="000000"/>
          <w:sz w:val="32"/>
          <w:szCs w:val="32"/>
          <w:lang w:eastAsia="ko-KR"/>
        </w:rPr>
        <w:t xml:space="preserve"> </w:t>
      </w:r>
      <w:r w:rsidRPr="00783B3D">
        <w:rPr>
          <w:rFonts w:ascii="Times New Roman" w:eastAsia="Times New Roman" w:hAnsi="Times New Roman" w:cs="Times New Roman"/>
          <w:bCs/>
          <w:iCs/>
          <w:color w:val="000000"/>
          <w:sz w:val="32"/>
          <w:szCs w:val="32"/>
          <w:lang w:val="pt-BR"/>
        </w:rPr>
        <w:t>Việc phân loại theo từng yếu tố cũng như tổng hợp các yếu tố của TĐTL cũng được xếp loại</w:t>
      </w:r>
      <w:r w:rsidRPr="00783B3D">
        <w:rPr>
          <w:rFonts w:ascii="Times New Roman" w:eastAsia="Times New Roman" w:hAnsi="Times New Roman" w:cs="Times New Roman"/>
          <w:color w:val="000000"/>
          <w:sz w:val="32"/>
          <w:szCs w:val="32"/>
          <w:lang w:val="pt-BR"/>
        </w:rPr>
        <w:t xml:space="preserve">  tương ứng theo </w:t>
      </w:r>
      <w:r w:rsidRPr="00783B3D">
        <w:rPr>
          <w:rFonts w:ascii="Times New Roman" w:eastAsia="Times New Roman" w:hAnsi="Times New Roman" w:cs="Times New Roman"/>
          <w:color w:val="000000"/>
          <w:sz w:val="32"/>
          <w:szCs w:val="32"/>
          <w:lang w:val="vi-VN"/>
        </w:rPr>
        <w:t>5</w:t>
      </w:r>
      <w:r w:rsidRPr="00783B3D">
        <w:rPr>
          <w:rFonts w:ascii="Times New Roman" w:eastAsia="Times New Roman" w:hAnsi="Times New Roman" w:cs="Times New Roman"/>
          <w:color w:val="000000"/>
          <w:sz w:val="32"/>
          <w:szCs w:val="32"/>
          <w:lang w:val="pt-BR"/>
        </w:rPr>
        <w:t xml:space="preserve"> mức trên. Kết quả tính toán  được trình bày qua</w:t>
      </w:r>
      <w:r w:rsidRPr="00783B3D">
        <w:rPr>
          <w:rFonts w:ascii="Times New Roman" w:eastAsia="Times New Roman" w:hAnsi="Times New Roman" w:cs="Times New Roman"/>
          <w:color w:val="000000"/>
          <w:sz w:val="32"/>
          <w:szCs w:val="32"/>
          <w:lang w:val="vi-VN"/>
        </w:rPr>
        <w:t xml:space="preserve"> bảng </w:t>
      </w:r>
      <w:r w:rsidRPr="00783B3D">
        <w:rPr>
          <w:rFonts w:ascii="Times New Roman" w:eastAsia="Times New Roman" w:hAnsi="Times New Roman" w:cs="Times New Roman"/>
          <w:color w:val="000000"/>
          <w:sz w:val="32"/>
          <w:szCs w:val="32"/>
        </w:rPr>
        <w:t>3</w:t>
      </w:r>
      <w:r w:rsidRPr="00783B3D">
        <w:rPr>
          <w:rFonts w:ascii="Times New Roman" w:eastAsia="Times New Roman" w:hAnsi="Times New Roman" w:cs="Times New Roman"/>
          <w:color w:val="000000"/>
          <w:sz w:val="32"/>
          <w:szCs w:val="32"/>
          <w:lang w:val="vi-VN"/>
        </w:rPr>
        <w:t>.</w:t>
      </w:r>
      <w:r w:rsidRPr="00783B3D">
        <w:rPr>
          <w:rFonts w:ascii="Times New Roman" w:eastAsia="Times New Roman" w:hAnsi="Times New Roman" w:cs="Times New Roman"/>
          <w:color w:val="000000"/>
          <w:sz w:val="32"/>
          <w:szCs w:val="32"/>
        </w:rPr>
        <w:t>27</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lang w:val="pt-BR"/>
        </w:rPr>
        <w:t>sau:</w:t>
      </w:r>
    </w:p>
    <w:p w14:paraId="69104E60" w14:textId="70CB65FA" w:rsidR="00E510CC" w:rsidRPr="00783B3D" w:rsidRDefault="00E510CC" w:rsidP="004E7D4E">
      <w:pPr>
        <w:keepNext/>
        <w:keepLines/>
        <w:spacing w:after="0" w:line="288" w:lineRule="auto"/>
        <w:jc w:val="center"/>
        <w:outlineLvl w:val="3"/>
        <w:rPr>
          <w:rFonts w:ascii="Times New Roman" w:eastAsia="Malgun Gothic" w:hAnsi="Times New Roman" w:cs="Times New Roman"/>
          <w:b/>
          <w:iCs/>
          <w:color w:val="000000"/>
          <w:sz w:val="32"/>
          <w:szCs w:val="32"/>
          <w:lang w:val="de-DE"/>
        </w:rPr>
      </w:pPr>
      <w:bookmarkStart w:id="111" w:name="_Toc36051561"/>
      <w:bookmarkStart w:id="112" w:name="_Toc84409987"/>
      <w:bookmarkStart w:id="113" w:name="_Toc85655892"/>
      <w:r w:rsidRPr="00783B3D">
        <w:rPr>
          <w:rFonts w:ascii="Times New Roman" w:eastAsia="Malgun Gothic" w:hAnsi="Times New Roman" w:cs="Times New Roman"/>
          <w:b/>
          <w:iCs/>
          <w:color w:val="000000"/>
          <w:sz w:val="32"/>
          <w:szCs w:val="32"/>
          <w:lang w:val="de-DE"/>
        </w:rPr>
        <w:t>Bảng 3</w:t>
      </w:r>
      <w:r w:rsidRPr="00783B3D">
        <w:rPr>
          <w:rFonts w:ascii="Times New Roman" w:eastAsia="Malgun Gothic" w:hAnsi="Times New Roman" w:cs="Times New Roman"/>
          <w:b/>
          <w:iCs/>
          <w:color w:val="000000"/>
          <w:sz w:val="32"/>
          <w:szCs w:val="32"/>
          <w:lang w:val="vi-VN"/>
        </w:rPr>
        <w:t>.</w:t>
      </w:r>
      <w:r w:rsidRPr="00783B3D">
        <w:rPr>
          <w:rFonts w:ascii="Times New Roman" w:eastAsia="Malgun Gothic" w:hAnsi="Times New Roman" w:cs="Times New Roman"/>
          <w:b/>
          <w:iCs/>
          <w:color w:val="000000"/>
          <w:sz w:val="32"/>
          <w:szCs w:val="32"/>
        </w:rPr>
        <w:t>27</w:t>
      </w:r>
      <w:r w:rsidR="000D3996" w:rsidRPr="00783B3D">
        <w:rPr>
          <w:rFonts w:ascii="Times New Roman" w:eastAsia="Malgun Gothic" w:hAnsi="Times New Roman" w:cs="Times New Roman"/>
          <w:b/>
          <w:iCs/>
          <w:color w:val="000000"/>
          <w:sz w:val="32"/>
          <w:szCs w:val="32"/>
          <w:lang w:val="de-DE"/>
        </w:rPr>
        <w:t>.</w:t>
      </w:r>
      <w:r w:rsidRPr="00783B3D">
        <w:rPr>
          <w:rFonts w:ascii="Times New Roman" w:eastAsia="Malgun Gothic" w:hAnsi="Times New Roman" w:cs="Times New Roman"/>
          <w:b/>
          <w:iCs/>
          <w:color w:val="000000"/>
          <w:sz w:val="32"/>
          <w:szCs w:val="32"/>
          <w:lang w:val="de-DE"/>
        </w:rPr>
        <w:t xml:space="preserve"> Phân loại từng</w:t>
      </w:r>
      <w:r w:rsidRPr="00783B3D">
        <w:rPr>
          <w:rFonts w:ascii="Times New Roman" w:eastAsia="Malgun Gothic" w:hAnsi="Times New Roman" w:cs="Times New Roman"/>
          <w:b/>
          <w:iCs/>
          <w:color w:val="000000"/>
          <w:sz w:val="32"/>
          <w:szCs w:val="32"/>
          <w:lang w:val="vi-VN"/>
        </w:rPr>
        <w:t xml:space="preserve"> yếu tố và tổng hợp các yếu tố </w:t>
      </w:r>
      <w:r w:rsidRPr="00783B3D">
        <w:rPr>
          <w:rFonts w:ascii="Times New Roman" w:eastAsia="Malgun Gothic" w:hAnsi="Times New Roman" w:cs="Times New Roman"/>
          <w:b/>
          <w:iCs/>
          <w:color w:val="000000"/>
          <w:sz w:val="32"/>
          <w:szCs w:val="32"/>
          <w:lang w:val="de-DE"/>
        </w:rPr>
        <w:t>đánh giá trình</w:t>
      </w:r>
      <w:r w:rsidRPr="00783B3D">
        <w:rPr>
          <w:rFonts w:ascii="Times New Roman" w:eastAsia="Malgun Gothic" w:hAnsi="Times New Roman" w:cs="Times New Roman"/>
          <w:b/>
          <w:iCs/>
          <w:color w:val="000000"/>
          <w:sz w:val="32"/>
          <w:szCs w:val="32"/>
          <w:lang w:val="vi-VN"/>
        </w:rPr>
        <w:t xml:space="preserve"> độ tập luyện </w:t>
      </w:r>
      <w:r w:rsidRPr="00783B3D">
        <w:rPr>
          <w:rFonts w:ascii="Times New Roman" w:eastAsia="Malgun Gothic" w:hAnsi="Times New Roman" w:cs="Times New Roman"/>
          <w:b/>
          <w:iCs/>
          <w:color w:val="000000"/>
          <w:sz w:val="32"/>
          <w:szCs w:val="32"/>
          <w:lang w:val="de-DE"/>
        </w:rPr>
        <w:t>cho nữ VĐV bóng bàn</w:t>
      </w:r>
      <w:r w:rsidRPr="00783B3D">
        <w:rPr>
          <w:rFonts w:ascii="Times New Roman" w:eastAsia="Malgun Gothic" w:hAnsi="Times New Roman" w:cs="Times New Roman"/>
          <w:b/>
          <w:iCs/>
          <w:color w:val="000000"/>
          <w:sz w:val="32"/>
          <w:szCs w:val="32"/>
          <w:lang w:val="vi-VN"/>
        </w:rPr>
        <w:t xml:space="preserve"> </w:t>
      </w:r>
      <w:r w:rsidRPr="00783B3D">
        <w:rPr>
          <w:rFonts w:ascii="Times New Roman" w:eastAsia="Malgun Gothic" w:hAnsi="Times New Roman" w:cs="Times New Roman"/>
          <w:b/>
          <w:iCs/>
          <w:color w:val="000000"/>
          <w:sz w:val="32"/>
          <w:szCs w:val="32"/>
          <w:lang w:val="de-DE"/>
        </w:rPr>
        <w:t>trẻ</w:t>
      </w:r>
      <w:r w:rsidRPr="00783B3D">
        <w:rPr>
          <w:rFonts w:ascii="Times New Roman" w:eastAsia="Malgun Gothic" w:hAnsi="Times New Roman" w:cs="Times New Roman"/>
          <w:b/>
          <w:iCs/>
          <w:color w:val="000000"/>
          <w:sz w:val="32"/>
          <w:szCs w:val="32"/>
          <w:lang w:val="vi-VN" w:eastAsia="ko-KR"/>
        </w:rPr>
        <w:t xml:space="preserve"> 16-18</w:t>
      </w:r>
      <w:r w:rsidRPr="00783B3D">
        <w:rPr>
          <w:rFonts w:ascii="Times New Roman" w:eastAsia="Malgun Gothic" w:hAnsi="Times New Roman" w:cs="Times New Roman"/>
          <w:b/>
          <w:iCs/>
          <w:color w:val="000000"/>
          <w:sz w:val="32"/>
          <w:szCs w:val="32"/>
          <w:lang w:val="de-DE" w:eastAsia="ko-KR"/>
        </w:rPr>
        <w:t xml:space="preserve"> </w:t>
      </w:r>
      <w:r w:rsidRPr="00783B3D">
        <w:rPr>
          <w:rFonts w:ascii="Times New Roman" w:eastAsia="Malgun Gothic" w:hAnsi="Times New Roman" w:cs="Times New Roman"/>
          <w:b/>
          <w:iCs/>
          <w:color w:val="000000"/>
          <w:sz w:val="32"/>
          <w:szCs w:val="32"/>
          <w:lang w:val="de-DE"/>
        </w:rPr>
        <w:t xml:space="preserve"> </w:t>
      </w:r>
      <w:r w:rsidRPr="00783B3D">
        <w:rPr>
          <w:rFonts w:ascii="Times New Roman" w:eastAsia="Malgun Gothic" w:hAnsi="Times New Roman" w:cs="Times New Roman"/>
          <w:b/>
          <w:iCs/>
          <w:color w:val="000000"/>
          <w:sz w:val="32"/>
          <w:szCs w:val="32"/>
          <w:lang w:val="vi-VN" w:eastAsia="ko-KR"/>
        </w:rPr>
        <w:t xml:space="preserve">tuổi </w:t>
      </w:r>
      <w:r w:rsidRPr="00783B3D">
        <w:rPr>
          <w:rFonts w:ascii="Times New Roman" w:eastAsia="Malgun Gothic" w:hAnsi="Times New Roman" w:cs="Times New Roman"/>
          <w:b/>
          <w:iCs/>
          <w:color w:val="000000"/>
          <w:sz w:val="32"/>
          <w:szCs w:val="32"/>
          <w:lang w:val="de-DE"/>
        </w:rPr>
        <w:t>các</w:t>
      </w:r>
      <w:r w:rsidRPr="00783B3D">
        <w:rPr>
          <w:rFonts w:ascii="Times New Roman" w:eastAsia="Malgun Gothic" w:hAnsi="Times New Roman" w:cs="Times New Roman"/>
          <w:b/>
          <w:iCs/>
          <w:color w:val="000000"/>
          <w:sz w:val="32"/>
          <w:szCs w:val="32"/>
          <w:lang w:val="vi-VN"/>
        </w:rPr>
        <w:t xml:space="preserve"> </w:t>
      </w:r>
      <w:r w:rsidRPr="00783B3D">
        <w:rPr>
          <w:rFonts w:ascii="Times New Roman" w:eastAsia="Malgun Gothic" w:hAnsi="Times New Roman" w:cs="Times New Roman"/>
          <w:b/>
          <w:iCs/>
          <w:color w:val="000000"/>
          <w:sz w:val="32"/>
          <w:szCs w:val="32"/>
          <w:lang w:val="de-DE"/>
        </w:rPr>
        <w:t>tỉnh phía Nam</w:t>
      </w:r>
      <w:bookmarkEnd w:id="111"/>
      <w:bookmarkEnd w:id="112"/>
      <w:bookmarkEnd w:id="113"/>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1"/>
        <w:gridCol w:w="1046"/>
        <w:gridCol w:w="1701"/>
        <w:gridCol w:w="992"/>
        <w:gridCol w:w="992"/>
        <w:gridCol w:w="1227"/>
        <w:gridCol w:w="1193"/>
        <w:gridCol w:w="1474"/>
      </w:tblGrid>
      <w:tr w:rsidR="00E510CC" w:rsidRPr="00783B3D" w14:paraId="1B9C9DB8" w14:textId="77777777" w:rsidTr="004E7D4E">
        <w:trPr>
          <w:trHeight w:val="87"/>
          <w:jc w:val="center"/>
        </w:trPr>
        <w:tc>
          <w:tcPr>
            <w:tcW w:w="1671" w:type="dxa"/>
          </w:tcPr>
          <w:p w14:paraId="319BA213"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rPr>
            </w:pPr>
            <w:bookmarkStart w:id="114" w:name="_Hlk84304485"/>
            <w:r w:rsidRPr="00783B3D">
              <w:rPr>
                <w:rFonts w:ascii="Times New Roman" w:eastAsia="Times New Roman" w:hAnsi="Times New Roman" w:cs="Times New Roman"/>
                <w:b/>
                <w:bCs/>
                <w:color w:val="000000"/>
                <w:sz w:val="28"/>
                <w:szCs w:val="32"/>
              </w:rPr>
              <w:t>Xếp loại</w:t>
            </w:r>
          </w:p>
        </w:tc>
        <w:tc>
          <w:tcPr>
            <w:tcW w:w="1046" w:type="dxa"/>
            <w:vAlign w:val="center"/>
          </w:tcPr>
          <w:p w14:paraId="3AA58DA4"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Hình thái (3)</w:t>
            </w:r>
          </w:p>
        </w:tc>
        <w:tc>
          <w:tcPr>
            <w:tcW w:w="1701" w:type="dxa"/>
            <w:vAlign w:val="center"/>
          </w:tcPr>
          <w:p w14:paraId="7C37A524"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Chức năng sinh lý (4)</w:t>
            </w:r>
          </w:p>
        </w:tc>
        <w:tc>
          <w:tcPr>
            <w:tcW w:w="992" w:type="dxa"/>
            <w:vAlign w:val="center"/>
          </w:tcPr>
          <w:p w14:paraId="7DC74ABD"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rPr>
            </w:pPr>
            <w:r w:rsidRPr="00783B3D">
              <w:rPr>
                <w:rFonts w:ascii="Times New Roman" w:eastAsia="Times New Roman" w:hAnsi="Times New Roman" w:cs="Times New Roman"/>
                <w:b/>
                <w:bCs/>
                <w:color w:val="000000"/>
                <w:sz w:val="28"/>
                <w:szCs w:val="32"/>
              </w:rPr>
              <w:t>Tâm lý (3)</w:t>
            </w:r>
          </w:p>
        </w:tc>
        <w:tc>
          <w:tcPr>
            <w:tcW w:w="992" w:type="dxa"/>
            <w:vAlign w:val="center"/>
          </w:tcPr>
          <w:p w14:paraId="618B2DD1"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rPr>
            </w:pPr>
            <w:r w:rsidRPr="00783B3D">
              <w:rPr>
                <w:rFonts w:ascii="Times New Roman" w:eastAsia="Times New Roman" w:hAnsi="Times New Roman" w:cs="Times New Roman"/>
                <w:b/>
                <w:bCs/>
                <w:color w:val="000000"/>
                <w:sz w:val="28"/>
                <w:szCs w:val="32"/>
              </w:rPr>
              <w:t>Thể lực (9)</w:t>
            </w:r>
          </w:p>
        </w:tc>
        <w:tc>
          <w:tcPr>
            <w:tcW w:w="1227" w:type="dxa"/>
            <w:vAlign w:val="center"/>
          </w:tcPr>
          <w:p w14:paraId="3369A031"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Kỹ thuật (8)</w:t>
            </w:r>
          </w:p>
        </w:tc>
        <w:tc>
          <w:tcPr>
            <w:tcW w:w="1193" w:type="dxa"/>
            <w:vAlign w:val="center"/>
          </w:tcPr>
          <w:p w14:paraId="7633358A"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Chiến thuật (5)</w:t>
            </w:r>
          </w:p>
        </w:tc>
        <w:tc>
          <w:tcPr>
            <w:tcW w:w="1474" w:type="dxa"/>
            <w:vAlign w:val="center"/>
          </w:tcPr>
          <w:p w14:paraId="2599E2C0"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rPr>
            </w:pPr>
            <w:r w:rsidRPr="00783B3D">
              <w:rPr>
                <w:rFonts w:ascii="Times New Roman" w:eastAsia="Times New Roman" w:hAnsi="Times New Roman" w:cs="Times New Roman"/>
                <w:b/>
                <w:bCs/>
                <w:color w:val="000000"/>
                <w:sz w:val="28"/>
                <w:szCs w:val="32"/>
              </w:rPr>
              <w:t>Tổng</w:t>
            </w:r>
          </w:p>
        </w:tc>
      </w:tr>
      <w:tr w:rsidR="00E510CC" w:rsidRPr="00783B3D" w14:paraId="662E7A8D" w14:textId="77777777" w:rsidTr="004E7D4E">
        <w:trPr>
          <w:jc w:val="center"/>
        </w:trPr>
        <w:tc>
          <w:tcPr>
            <w:tcW w:w="1671" w:type="dxa"/>
          </w:tcPr>
          <w:p w14:paraId="625B57A2"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rPr>
            </w:pPr>
            <w:r w:rsidRPr="00783B3D">
              <w:rPr>
                <w:rFonts w:ascii="Times New Roman" w:eastAsia="Times New Roman" w:hAnsi="Times New Roman" w:cs="Times New Roman"/>
                <w:b/>
                <w:bCs/>
                <w:color w:val="000000"/>
                <w:sz w:val="28"/>
                <w:szCs w:val="32"/>
              </w:rPr>
              <w:t>Tốt</w:t>
            </w:r>
          </w:p>
        </w:tc>
        <w:tc>
          <w:tcPr>
            <w:tcW w:w="1046" w:type="dxa"/>
            <w:vAlign w:val="center"/>
          </w:tcPr>
          <w:p w14:paraId="653DE01B"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27 – 30</w:t>
            </w:r>
          </w:p>
        </w:tc>
        <w:tc>
          <w:tcPr>
            <w:tcW w:w="1701" w:type="dxa"/>
            <w:vAlign w:val="center"/>
          </w:tcPr>
          <w:p w14:paraId="11CB4820"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36 – 40</w:t>
            </w:r>
          </w:p>
        </w:tc>
        <w:tc>
          <w:tcPr>
            <w:tcW w:w="992" w:type="dxa"/>
            <w:vAlign w:val="center"/>
          </w:tcPr>
          <w:p w14:paraId="3E9A9EB6"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27 - 30</w:t>
            </w:r>
          </w:p>
        </w:tc>
        <w:tc>
          <w:tcPr>
            <w:tcW w:w="992" w:type="dxa"/>
            <w:vAlign w:val="center"/>
          </w:tcPr>
          <w:p w14:paraId="4CC7709A"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81- 90</w:t>
            </w:r>
          </w:p>
        </w:tc>
        <w:tc>
          <w:tcPr>
            <w:tcW w:w="1227" w:type="dxa"/>
            <w:vAlign w:val="center"/>
          </w:tcPr>
          <w:p w14:paraId="1A379E89"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72- 80</w:t>
            </w:r>
          </w:p>
        </w:tc>
        <w:tc>
          <w:tcPr>
            <w:tcW w:w="1193" w:type="dxa"/>
            <w:vAlign w:val="center"/>
          </w:tcPr>
          <w:p w14:paraId="62C9B865"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45- 50</w:t>
            </w:r>
          </w:p>
        </w:tc>
        <w:tc>
          <w:tcPr>
            <w:tcW w:w="1474" w:type="dxa"/>
            <w:vAlign w:val="center"/>
          </w:tcPr>
          <w:p w14:paraId="6FB3F79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288 - 320</w:t>
            </w:r>
          </w:p>
        </w:tc>
      </w:tr>
      <w:tr w:rsidR="00E510CC" w:rsidRPr="00783B3D" w14:paraId="237B1117" w14:textId="77777777" w:rsidTr="004E7D4E">
        <w:trPr>
          <w:jc w:val="center"/>
        </w:trPr>
        <w:tc>
          <w:tcPr>
            <w:tcW w:w="1671" w:type="dxa"/>
          </w:tcPr>
          <w:p w14:paraId="202068A3"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Khá</w:t>
            </w:r>
          </w:p>
        </w:tc>
        <w:tc>
          <w:tcPr>
            <w:tcW w:w="1046" w:type="dxa"/>
            <w:vAlign w:val="center"/>
          </w:tcPr>
          <w:p w14:paraId="165B00E5"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21-&lt;27</w:t>
            </w:r>
          </w:p>
        </w:tc>
        <w:tc>
          <w:tcPr>
            <w:tcW w:w="1701" w:type="dxa"/>
            <w:vAlign w:val="center"/>
          </w:tcPr>
          <w:p w14:paraId="3C3E1633"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28-&lt; 36</w:t>
            </w:r>
          </w:p>
        </w:tc>
        <w:tc>
          <w:tcPr>
            <w:tcW w:w="992" w:type="dxa"/>
            <w:vAlign w:val="center"/>
          </w:tcPr>
          <w:p w14:paraId="34E6878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21-&lt;27</w:t>
            </w:r>
          </w:p>
        </w:tc>
        <w:tc>
          <w:tcPr>
            <w:tcW w:w="992" w:type="dxa"/>
            <w:vAlign w:val="center"/>
          </w:tcPr>
          <w:p w14:paraId="0AEA408E"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63- &lt;81</w:t>
            </w:r>
          </w:p>
        </w:tc>
        <w:tc>
          <w:tcPr>
            <w:tcW w:w="1227" w:type="dxa"/>
            <w:vAlign w:val="center"/>
          </w:tcPr>
          <w:p w14:paraId="57BB3A63"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56-&lt; 72</w:t>
            </w:r>
          </w:p>
        </w:tc>
        <w:tc>
          <w:tcPr>
            <w:tcW w:w="1193" w:type="dxa"/>
            <w:vAlign w:val="center"/>
          </w:tcPr>
          <w:p w14:paraId="44BBC7A6"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35-&lt;45</w:t>
            </w:r>
          </w:p>
        </w:tc>
        <w:tc>
          <w:tcPr>
            <w:tcW w:w="1474" w:type="dxa"/>
            <w:vAlign w:val="center"/>
          </w:tcPr>
          <w:p w14:paraId="72E7036B"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224 - &lt;288</w:t>
            </w:r>
          </w:p>
        </w:tc>
      </w:tr>
      <w:tr w:rsidR="00E510CC" w:rsidRPr="00783B3D" w14:paraId="5AFE6CAB" w14:textId="77777777" w:rsidTr="004E7D4E">
        <w:trPr>
          <w:jc w:val="center"/>
        </w:trPr>
        <w:tc>
          <w:tcPr>
            <w:tcW w:w="1671" w:type="dxa"/>
          </w:tcPr>
          <w:p w14:paraId="434B6484"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Trung bình</w:t>
            </w:r>
          </w:p>
        </w:tc>
        <w:tc>
          <w:tcPr>
            <w:tcW w:w="1046" w:type="dxa"/>
            <w:vAlign w:val="center"/>
          </w:tcPr>
          <w:p w14:paraId="3E5BE88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15-&lt;21</w:t>
            </w:r>
          </w:p>
        </w:tc>
        <w:tc>
          <w:tcPr>
            <w:tcW w:w="1701" w:type="dxa"/>
            <w:vAlign w:val="center"/>
          </w:tcPr>
          <w:p w14:paraId="66F4754E"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20-&lt; 28</w:t>
            </w:r>
          </w:p>
        </w:tc>
        <w:tc>
          <w:tcPr>
            <w:tcW w:w="992" w:type="dxa"/>
            <w:vAlign w:val="center"/>
          </w:tcPr>
          <w:p w14:paraId="4B45319D"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15-&lt; 21</w:t>
            </w:r>
          </w:p>
        </w:tc>
        <w:tc>
          <w:tcPr>
            <w:tcW w:w="992" w:type="dxa"/>
            <w:vAlign w:val="center"/>
          </w:tcPr>
          <w:p w14:paraId="388D2CAD"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45-&lt;63</w:t>
            </w:r>
          </w:p>
        </w:tc>
        <w:tc>
          <w:tcPr>
            <w:tcW w:w="1227" w:type="dxa"/>
            <w:vAlign w:val="center"/>
          </w:tcPr>
          <w:p w14:paraId="1AF7BE1E"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40-&lt; 56</w:t>
            </w:r>
          </w:p>
        </w:tc>
        <w:tc>
          <w:tcPr>
            <w:tcW w:w="1193" w:type="dxa"/>
            <w:vAlign w:val="center"/>
          </w:tcPr>
          <w:p w14:paraId="2D455380"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25 -&lt; 35</w:t>
            </w:r>
          </w:p>
        </w:tc>
        <w:tc>
          <w:tcPr>
            <w:tcW w:w="1474" w:type="dxa"/>
            <w:vAlign w:val="center"/>
          </w:tcPr>
          <w:p w14:paraId="57A11DBB"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160- &lt; 224</w:t>
            </w:r>
          </w:p>
        </w:tc>
      </w:tr>
      <w:tr w:rsidR="00E510CC" w:rsidRPr="00783B3D" w14:paraId="194C361B" w14:textId="77777777" w:rsidTr="004E7D4E">
        <w:trPr>
          <w:jc w:val="center"/>
        </w:trPr>
        <w:tc>
          <w:tcPr>
            <w:tcW w:w="1671" w:type="dxa"/>
          </w:tcPr>
          <w:p w14:paraId="6D9BBEE0"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Yếu</w:t>
            </w:r>
          </w:p>
        </w:tc>
        <w:tc>
          <w:tcPr>
            <w:tcW w:w="1046" w:type="dxa"/>
            <w:vAlign w:val="center"/>
          </w:tcPr>
          <w:p w14:paraId="0AF680A7"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9-&lt; 15</w:t>
            </w:r>
          </w:p>
        </w:tc>
        <w:tc>
          <w:tcPr>
            <w:tcW w:w="1701" w:type="dxa"/>
            <w:vAlign w:val="center"/>
          </w:tcPr>
          <w:p w14:paraId="2DB24216"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12 - &lt; 20</w:t>
            </w:r>
          </w:p>
        </w:tc>
        <w:tc>
          <w:tcPr>
            <w:tcW w:w="992" w:type="dxa"/>
            <w:vAlign w:val="center"/>
          </w:tcPr>
          <w:p w14:paraId="2A9E216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9 - &lt;15</w:t>
            </w:r>
          </w:p>
        </w:tc>
        <w:tc>
          <w:tcPr>
            <w:tcW w:w="992" w:type="dxa"/>
            <w:vAlign w:val="center"/>
          </w:tcPr>
          <w:p w14:paraId="0F745D57"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27-&lt; 45</w:t>
            </w:r>
          </w:p>
        </w:tc>
        <w:tc>
          <w:tcPr>
            <w:tcW w:w="1227" w:type="dxa"/>
            <w:vAlign w:val="center"/>
          </w:tcPr>
          <w:p w14:paraId="7E2D7BD0"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24 -&lt; 40</w:t>
            </w:r>
          </w:p>
        </w:tc>
        <w:tc>
          <w:tcPr>
            <w:tcW w:w="1193" w:type="dxa"/>
            <w:vAlign w:val="center"/>
          </w:tcPr>
          <w:p w14:paraId="31F3D705" w14:textId="77777777" w:rsidR="00E510CC" w:rsidRPr="00783B3D" w:rsidRDefault="00E510CC" w:rsidP="004E7D4E">
            <w:pPr>
              <w:spacing w:after="0" w:line="288" w:lineRule="auto"/>
              <w:ind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15 -&lt; 25</w:t>
            </w:r>
          </w:p>
        </w:tc>
        <w:tc>
          <w:tcPr>
            <w:tcW w:w="1474" w:type="dxa"/>
            <w:vAlign w:val="center"/>
          </w:tcPr>
          <w:p w14:paraId="728CA96A"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96 - &lt; 160</w:t>
            </w:r>
          </w:p>
        </w:tc>
      </w:tr>
      <w:tr w:rsidR="00E510CC" w:rsidRPr="00783B3D" w14:paraId="4B8194B1" w14:textId="77777777" w:rsidTr="004E7D4E">
        <w:trPr>
          <w:jc w:val="center"/>
        </w:trPr>
        <w:tc>
          <w:tcPr>
            <w:tcW w:w="1671" w:type="dxa"/>
          </w:tcPr>
          <w:p w14:paraId="1BC4612F" w14:textId="77777777" w:rsidR="00E510CC" w:rsidRPr="00783B3D" w:rsidRDefault="00E510CC" w:rsidP="004E7D4E">
            <w:pPr>
              <w:spacing w:after="0" w:line="288" w:lineRule="auto"/>
              <w:jc w:val="center"/>
              <w:rPr>
                <w:rFonts w:ascii="Times New Roman" w:eastAsia="Times New Roman" w:hAnsi="Times New Roman" w:cs="Times New Roman"/>
                <w:b/>
                <w:bCs/>
                <w:color w:val="000000"/>
                <w:sz w:val="28"/>
                <w:szCs w:val="32"/>
                <w:lang w:val="vi-VN"/>
              </w:rPr>
            </w:pPr>
            <w:r w:rsidRPr="00783B3D">
              <w:rPr>
                <w:rFonts w:ascii="Times New Roman" w:eastAsia="Times New Roman" w:hAnsi="Times New Roman" w:cs="Times New Roman"/>
                <w:b/>
                <w:bCs/>
                <w:color w:val="000000"/>
                <w:sz w:val="28"/>
                <w:szCs w:val="32"/>
              </w:rPr>
              <w:t>Kém</w:t>
            </w:r>
          </w:p>
        </w:tc>
        <w:tc>
          <w:tcPr>
            <w:tcW w:w="1046" w:type="dxa"/>
            <w:vAlign w:val="center"/>
          </w:tcPr>
          <w:p w14:paraId="57D10477"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&lt;9</w:t>
            </w:r>
          </w:p>
        </w:tc>
        <w:tc>
          <w:tcPr>
            <w:tcW w:w="1701" w:type="dxa"/>
            <w:vAlign w:val="center"/>
          </w:tcPr>
          <w:p w14:paraId="08A53282"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&lt;12</w:t>
            </w:r>
          </w:p>
        </w:tc>
        <w:tc>
          <w:tcPr>
            <w:tcW w:w="992" w:type="dxa"/>
            <w:vAlign w:val="center"/>
          </w:tcPr>
          <w:p w14:paraId="448F6092"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 9</w:t>
            </w:r>
          </w:p>
        </w:tc>
        <w:tc>
          <w:tcPr>
            <w:tcW w:w="992" w:type="dxa"/>
            <w:vAlign w:val="center"/>
          </w:tcPr>
          <w:p w14:paraId="4B78957C"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 27</w:t>
            </w:r>
          </w:p>
        </w:tc>
        <w:tc>
          <w:tcPr>
            <w:tcW w:w="1227" w:type="dxa"/>
            <w:vAlign w:val="center"/>
          </w:tcPr>
          <w:p w14:paraId="6C0B84B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 24</w:t>
            </w:r>
          </w:p>
        </w:tc>
        <w:tc>
          <w:tcPr>
            <w:tcW w:w="1193" w:type="dxa"/>
            <w:vAlign w:val="center"/>
          </w:tcPr>
          <w:p w14:paraId="10EF7C69"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lang w:val="vi-VN"/>
              </w:rPr>
            </w:pPr>
            <w:r w:rsidRPr="00783B3D">
              <w:rPr>
                <w:rFonts w:ascii="Times New Roman" w:eastAsia="Times New Roman" w:hAnsi="Times New Roman" w:cs="Times New Roman"/>
                <w:color w:val="000000"/>
                <w:sz w:val="28"/>
                <w:szCs w:val="32"/>
              </w:rPr>
              <w:t>&lt; 15</w:t>
            </w:r>
          </w:p>
        </w:tc>
        <w:tc>
          <w:tcPr>
            <w:tcW w:w="1474" w:type="dxa"/>
            <w:vAlign w:val="center"/>
          </w:tcPr>
          <w:p w14:paraId="4E847B78" w14:textId="77777777" w:rsidR="00E510CC" w:rsidRPr="00783B3D" w:rsidRDefault="00E510CC" w:rsidP="004E7D4E">
            <w:pPr>
              <w:spacing w:after="0" w:line="288" w:lineRule="auto"/>
              <w:ind w:left="-85" w:right="-58"/>
              <w:jc w:val="center"/>
              <w:rPr>
                <w:rFonts w:ascii="Times New Roman" w:eastAsia="Times New Roman" w:hAnsi="Times New Roman" w:cs="Times New Roman"/>
                <w:color w:val="000000"/>
                <w:sz w:val="28"/>
                <w:szCs w:val="32"/>
              </w:rPr>
            </w:pPr>
            <w:r w:rsidRPr="00783B3D">
              <w:rPr>
                <w:rFonts w:ascii="Times New Roman" w:eastAsia="Times New Roman" w:hAnsi="Times New Roman" w:cs="Times New Roman"/>
                <w:color w:val="000000"/>
                <w:sz w:val="28"/>
                <w:szCs w:val="32"/>
              </w:rPr>
              <w:t>&lt; 96</w:t>
            </w:r>
          </w:p>
        </w:tc>
      </w:tr>
      <w:bookmarkEnd w:id="114"/>
    </w:tbl>
    <w:p w14:paraId="45322BEF" w14:textId="77777777" w:rsidR="00E510CC" w:rsidRPr="00783B3D" w:rsidRDefault="00E510CC" w:rsidP="004E7D4E">
      <w:pPr>
        <w:spacing w:after="0" w:line="288" w:lineRule="auto"/>
        <w:jc w:val="both"/>
        <w:rPr>
          <w:rFonts w:ascii="Times New Roman" w:eastAsia="Times New Roman" w:hAnsi="Times New Roman" w:cs="Times New Roman"/>
          <w:b/>
          <w:color w:val="000000"/>
          <w:sz w:val="32"/>
          <w:szCs w:val="32"/>
          <w:lang w:val="de-DE"/>
        </w:rPr>
      </w:pPr>
    </w:p>
    <w:p w14:paraId="30CC3D4D" w14:textId="1E2D9797" w:rsidR="00E510CC" w:rsidRPr="00783B3D" w:rsidRDefault="00E510CC" w:rsidP="004E7D4E">
      <w:pPr>
        <w:spacing w:after="0" w:line="288" w:lineRule="auto"/>
        <w:ind w:firstLine="720"/>
        <w:jc w:val="both"/>
        <w:outlineLvl w:val="0"/>
        <w:rPr>
          <w:rFonts w:ascii="Times New Roman" w:eastAsia="Times New Roman" w:hAnsi="Times New Roman" w:cs="Times New Roman"/>
          <w:b/>
          <w:color w:val="000000"/>
          <w:sz w:val="32"/>
          <w:szCs w:val="32"/>
          <w:lang w:val="de-DE"/>
        </w:rPr>
      </w:pPr>
      <w:bookmarkStart w:id="115" w:name="_Toc84409911"/>
      <w:bookmarkStart w:id="116" w:name="_Toc85655493"/>
      <w:r w:rsidRPr="00783B3D">
        <w:rPr>
          <w:rFonts w:ascii="Times New Roman" w:eastAsia="Times New Roman" w:hAnsi="Times New Roman" w:cs="Times New Roman"/>
          <w:b/>
          <w:color w:val="000000"/>
          <w:sz w:val="32"/>
          <w:szCs w:val="32"/>
          <w:lang w:val="de-DE"/>
        </w:rPr>
        <w:t xml:space="preserve">3.3.5. </w:t>
      </w:r>
      <w:r w:rsidRPr="00783B3D">
        <w:rPr>
          <w:rFonts w:ascii="Times New Roman" w:eastAsia="Times New Roman" w:hAnsi="Times New Roman" w:cs="Times New Roman"/>
          <w:b/>
          <w:color w:val="000000"/>
          <w:sz w:val="32"/>
          <w:szCs w:val="32"/>
          <w:lang w:val="vi-VN"/>
        </w:rPr>
        <w:t>Ứ</w:t>
      </w:r>
      <w:r w:rsidRPr="00783B3D">
        <w:rPr>
          <w:rFonts w:ascii="Times New Roman" w:eastAsia="Times New Roman" w:hAnsi="Times New Roman" w:cs="Times New Roman"/>
          <w:b/>
          <w:color w:val="000000"/>
          <w:sz w:val="32"/>
          <w:szCs w:val="32"/>
          <w:lang w:val="de-DE"/>
        </w:rPr>
        <w:t xml:space="preserve">ng dụng </w:t>
      </w:r>
      <w:r w:rsidRPr="00783B3D">
        <w:rPr>
          <w:rFonts w:ascii="Times New Roman" w:eastAsia="Times New Roman" w:hAnsi="Times New Roman" w:cs="Times New Roman"/>
          <w:b/>
          <w:color w:val="000000"/>
          <w:sz w:val="32"/>
          <w:szCs w:val="32"/>
          <w:lang w:val="vi-VN"/>
        </w:rPr>
        <w:t>k</w:t>
      </w:r>
      <w:r w:rsidRPr="00783B3D">
        <w:rPr>
          <w:rFonts w:ascii="Times New Roman" w:eastAsia="Times New Roman" w:hAnsi="Times New Roman" w:cs="Times New Roman"/>
          <w:b/>
          <w:color w:val="000000"/>
          <w:sz w:val="32"/>
          <w:szCs w:val="32"/>
          <w:lang w:val="de-DE"/>
        </w:rPr>
        <w:t xml:space="preserve">iểm nghiệm tiêu chuẩn các chỉ số và test đánh giá </w:t>
      </w:r>
      <w:r w:rsidRPr="00783B3D">
        <w:rPr>
          <w:rFonts w:ascii="Times New Roman" w:eastAsia="Times New Roman" w:hAnsi="Times New Roman" w:cs="Times New Roman"/>
          <w:b/>
          <w:color w:val="000000"/>
          <w:sz w:val="32"/>
          <w:szCs w:val="32"/>
        </w:rPr>
        <w:t>TĐTL</w:t>
      </w:r>
      <w:r w:rsidRPr="00783B3D">
        <w:rPr>
          <w:rFonts w:ascii="Times New Roman" w:eastAsia="Times New Roman" w:hAnsi="Times New Roman" w:cs="Times New Roman"/>
          <w:b/>
          <w:color w:val="000000"/>
          <w:sz w:val="32"/>
          <w:szCs w:val="32"/>
          <w:lang w:val="vi-VN"/>
        </w:rPr>
        <w:t xml:space="preserve"> cho</w:t>
      </w:r>
      <w:r w:rsidRPr="00783B3D">
        <w:rPr>
          <w:rFonts w:ascii="Times New Roman" w:eastAsia="Times New Roman" w:hAnsi="Times New Roman" w:cs="Times New Roman"/>
          <w:b/>
          <w:color w:val="000000"/>
          <w:sz w:val="32"/>
          <w:szCs w:val="32"/>
          <w:lang w:val="de-DE"/>
        </w:rPr>
        <w:t xml:space="preserve"> nữ VĐV bóng bàn trẻ </w:t>
      </w:r>
      <w:r w:rsidRPr="00783B3D">
        <w:rPr>
          <w:rFonts w:ascii="Times New Roman" w:eastAsia="Times New Roman" w:hAnsi="Times New Roman" w:cs="Times New Roman"/>
          <w:b/>
          <w:color w:val="000000"/>
          <w:sz w:val="32"/>
          <w:szCs w:val="32"/>
          <w:lang w:val="vi-VN"/>
        </w:rPr>
        <w:t>16-18 tuổi</w:t>
      </w:r>
      <w:r w:rsidRPr="00783B3D">
        <w:rPr>
          <w:rFonts w:ascii="Times New Roman" w:eastAsia="Times New Roman" w:hAnsi="Times New Roman" w:cs="Times New Roman"/>
          <w:b/>
          <w:color w:val="000000"/>
          <w:sz w:val="32"/>
          <w:szCs w:val="32"/>
        </w:rPr>
        <w:t xml:space="preserve"> các tỉnh phía Nam</w:t>
      </w:r>
      <w:r w:rsidRPr="00783B3D">
        <w:rPr>
          <w:rFonts w:ascii="Times New Roman" w:eastAsia="Times New Roman" w:hAnsi="Times New Roman" w:cs="Times New Roman"/>
          <w:b/>
          <w:color w:val="000000"/>
          <w:sz w:val="32"/>
          <w:szCs w:val="32"/>
          <w:lang w:val="vi-VN"/>
        </w:rPr>
        <w:t xml:space="preserve"> </w:t>
      </w:r>
      <w:r w:rsidRPr="00783B3D">
        <w:rPr>
          <w:rFonts w:ascii="Times New Roman" w:eastAsia="Times New Roman" w:hAnsi="Times New Roman" w:cs="Times New Roman"/>
          <w:b/>
          <w:color w:val="000000"/>
          <w:sz w:val="32"/>
          <w:szCs w:val="32"/>
          <w:lang w:val="de-DE"/>
        </w:rPr>
        <w:t>qua 2 năm tập luyện</w:t>
      </w:r>
      <w:bookmarkEnd w:id="115"/>
      <w:bookmarkEnd w:id="116"/>
    </w:p>
    <w:p w14:paraId="32A93894" w14:textId="303CA288" w:rsidR="00E510CC" w:rsidRPr="00783B3D" w:rsidRDefault="00E510CC" w:rsidP="0003568C">
      <w:pPr>
        <w:spacing w:after="0" w:line="264"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lang w:val="de-DE"/>
        </w:rPr>
        <w:lastRenderedPageBreak/>
        <w:t xml:space="preserve">Giải quyết vấn đề này, căn cứ thành tích từng lần kiểm tra của từng VĐV, đồng thời căn cứ vào bảng điểm đã xây dựng cho từng thời điểm kiểm tra của từng yếu tố </w:t>
      </w:r>
      <w:r w:rsidRPr="00783B3D">
        <w:rPr>
          <w:rFonts w:ascii="Times New Roman" w:eastAsia="Times New Roman" w:hAnsi="Times New Roman" w:cs="Times New Roman"/>
          <w:i/>
          <w:color w:val="000000"/>
          <w:sz w:val="32"/>
          <w:szCs w:val="32"/>
          <w:lang w:val="de-DE"/>
        </w:rPr>
        <w:t>(</w:t>
      </w:r>
      <w:r w:rsidRPr="00783B3D">
        <w:rPr>
          <w:rFonts w:ascii="Times New Roman" w:eastAsia="Times New Roman" w:hAnsi="Times New Roman" w:cs="Times New Roman"/>
          <w:i/>
          <w:color w:val="000000"/>
          <w:sz w:val="32"/>
          <w:szCs w:val="32"/>
          <w:shd w:val="clear" w:color="auto" w:fill="FFFFFF"/>
          <w:lang w:val="vi-VN"/>
        </w:rPr>
        <w:t xml:space="preserve">hình thái, chức năng, tâm </w:t>
      </w:r>
      <w:r w:rsidRPr="00783B3D">
        <w:rPr>
          <w:rFonts w:ascii="Times New Roman" w:eastAsia="Times New Roman" w:hAnsi="Times New Roman" w:cs="Times New Roman"/>
          <w:i/>
          <w:color w:val="000000"/>
          <w:sz w:val="32"/>
          <w:szCs w:val="32"/>
          <w:shd w:val="clear" w:color="auto" w:fill="FFFFFF"/>
        </w:rPr>
        <w:t>lý</w:t>
      </w:r>
      <w:r w:rsidRPr="00783B3D">
        <w:rPr>
          <w:rFonts w:ascii="Times New Roman" w:eastAsia="Times New Roman" w:hAnsi="Times New Roman" w:cs="Times New Roman"/>
          <w:i/>
          <w:color w:val="000000"/>
          <w:sz w:val="32"/>
          <w:szCs w:val="32"/>
          <w:shd w:val="clear" w:color="auto" w:fill="FFFFFF"/>
          <w:lang w:val="vi-VN"/>
        </w:rPr>
        <w:t xml:space="preserve">, thể lực, kỹ </w:t>
      </w:r>
      <w:r w:rsidRPr="00783B3D">
        <w:rPr>
          <w:rFonts w:ascii="Times New Roman" w:eastAsia="Times New Roman" w:hAnsi="Times New Roman" w:cs="Times New Roman"/>
          <w:i/>
          <w:color w:val="000000"/>
          <w:sz w:val="32"/>
          <w:szCs w:val="32"/>
          <w:shd w:val="clear" w:color="auto" w:fill="FFFFFF"/>
        </w:rPr>
        <w:t xml:space="preserve">thuật, </w:t>
      </w:r>
      <w:r w:rsidRPr="00783B3D">
        <w:rPr>
          <w:rFonts w:ascii="Times New Roman" w:eastAsia="Times New Roman" w:hAnsi="Times New Roman" w:cs="Times New Roman"/>
          <w:i/>
          <w:color w:val="000000"/>
          <w:sz w:val="32"/>
          <w:szCs w:val="32"/>
          <w:shd w:val="clear" w:color="auto" w:fill="FFFFFF"/>
          <w:lang w:val="vi-VN"/>
        </w:rPr>
        <w:t>chiến thuật</w:t>
      </w:r>
      <w:r w:rsidRPr="00783B3D">
        <w:rPr>
          <w:rFonts w:ascii="Times New Roman" w:eastAsia="Times New Roman" w:hAnsi="Times New Roman" w:cs="Times New Roman"/>
          <w:color w:val="000000"/>
          <w:sz w:val="32"/>
          <w:szCs w:val="32"/>
          <w:shd w:val="clear" w:color="auto" w:fill="FFFFFF"/>
        </w:rPr>
        <w:t>)</w:t>
      </w:r>
      <w:r w:rsidRPr="00783B3D">
        <w:rPr>
          <w:rFonts w:ascii="Times New Roman" w:eastAsia="Times New Roman" w:hAnsi="Times New Roman" w:cs="Times New Roman"/>
          <w:color w:val="000000"/>
          <w:sz w:val="32"/>
          <w:szCs w:val="32"/>
          <w:lang w:val="de-DE"/>
        </w:rPr>
        <w:t>, nghiên cứu tiến hành vào điểm để kiểm nghiệm hệ thống</w:t>
      </w:r>
      <w:r w:rsidRPr="00783B3D">
        <w:rPr>
          <w:rFonts w:ascii="Times New Roman" w:eastAsia="Times New Roman" w:hAnsi="Times New Roman" w:cs="Times New Roman"/>
          <w:color w:val="000000"/>
          <w:sz w:val="32"/>
          <w:szCs w:val="32"/>
          <w:lang w:val="vi-VN"/>
        </w:rPr>
        <w:t xml:space="preserve"> </w:t>
      </w:r>
      <w:r w:rsidRPr="00783B3D">
        <w:rPr>
          <w:rFonts w:ascii="Times New Roman" w:eastAsia="Times New Roman" w:hAnsi="Times New Roman" w:cs="Times New Roman"/>
          <w:color w:val="000000"/>
          <w:sz w:val="32"/>
          <w:szCs w:val="32"/>
        </w:rPr>
        <w:t xml:space="preserve">tiêu chuẩn đã xây dựng trong đánh giá trình độ tập luyện </w:t>
      </w:r>
      <w:r w:rsidRPr="00783B3D">
        <w:rPr>
          <w:rFonts w:ascii="Times New Roman" w:eastAsia="Times New Roman" w:hAnsi="Times New Roman" w:cs="Times New Roman"/>
          <w:color w:val="000000"/>
          <w:sz w:val="32"/>
          <w:szCs w:val="32"/>
          <w:lang w:val="vi-VN"/>
        </w:rPr>
        <w:t xml:space="preserve">cho </w:t>
      </w:r>
      <w:r w:rsidR="000D3996" w:rsidRPr="00783B3D">
        <w:rPr>
          <w:rFonts w:ascii="Times New Roman" w:eastAsia="Times New Roman" w:hAnsi="Times New Roman" w:cs="Times New Roman"/>
          <w:color w:val="000000"/>
          <w:sz w:val="32"/>
          <w:szCs w:val="32"/>
        </w:rPr>
        <w:t>từng nữ VĐV bóng bàn trẻ 16-</w:t>
      </w:r>
      <w:r w:rsidRPr="00783B3D">
        <w:rPr>
          <w:rFonts w:ascii="Times New Roman" w:eastAsia="Times New Roman" w:hAnsi="Times New Roman" w:cs="Times New Roman"/>
          <w:color w:val="000000"/>
          <w:sz w:val="32"/>
          <w:szCs w:val="32"/>
        </w:rPr>
        <w:t xml:space="preserve">18 tuổi các tỉnh phía Nam, </w:t>
      </w:r>
      <w:r w:rsidRPr="00783B3D">
        <w:rPr>
          <w:rFonts w:ascii="Times New Roman" w:eastAsia="Times New Roman" w:hAnsi="Times New Roman" w:cs="Times New Roman"/>
          <w:color w:val="000000"/>
          <w:sz w:val="32"/>
          <w:szCs w:val="32"/>
          <w:shd w:val="clear" w:color="auto" w:fill="FFFFFF"/>
          <w:lang w:val="vi-VN"/>
        </w:rPr>
        <w:t xml:space="preserve">luận án thực hiện theo </w:t>
      </w:r>
      <w:r w:rsidRPr="00783B3D">
        <w:rPr>
          <w:rFonts w:ascii="Times New Roman" w:eastAsia="Times New Roman" w:hAnsi="Times New Roman" w:cs="Times New Roman"/>
          <w:color w:val="000000"/>
          <w:sz w:val="32"/>
          <w:szCs w:val="32"/>
          <w:shd w:val="clear" w:color="auto" w:fill="FFFFFF"/>
        </w:rPr>
        <w:t>ba</w:t>
      </w:r>
      <w:r w:rsidRPr="00783B3D">
        <w:rPr>
          <w:rFonts w:ascii="Times New Roman" w:eastAsia="Times New Roman" w:hAnsi="Times New Roman" w:cs="Times New Roman"/>
          <w:color w:val="000000"/>
          <w:sz w:val="32"/>
          <w:szCs w:val="32"/>
          <w:shd w:val="clear" w:color="auto" w:fill="FFFFFF"/>
          <w:lang w:val="vi-VN"/>
        </w:rPr>
        <w:t xml:space="preserve"> bước sau: </w:t>
      </w:r>
    </w:p>
    <w:p w14:paraId="20EC53FE" w14:textId="77777777" w:rsidR="00E510CC" w:rsidRPr="00783B3D" w:rsidRDefault="00E510CC" w:rsidP="0003568C">
      <w:pPr>
        <w:autoSpaceDE w:val="0"/>
        <w:autoSpaceDN w:val="0"/>
        <w:adjustRightInd w:val="0"/>
        <w:spacing w:after="0" w:line="264" w:lineRule="auto"/>
        <w:ind w:firstLine="720"/>
        <w:jc w:val="both"/>
        <w:rPr>
          <w:rFonts w:ascii="Times New Roman" w:eastAsia="Times New Roman" w:hAnsi="Times New Roman" w:cs="Times New Roman"/>
          <w:color w:val="000000"/>
          <w:sz w:val="32"/>
          <w:szCs w:val="32"/>
          <w:shd w:val="clear" w:color="auto" w:fill="FFFFFF"/>
          <w:lang w:val="vi-VN"/>
        </w:rPr>
      </w:pPr>
      <w:r w:rsidRPr="00783B3D">
        <w:rPr>
          <w:rFonts w:ascii="Times New Roman" w:eastAsia="Times New Roman" w:hAnsi="Times New Roman" w:cs="Times New Roman"/>
          <w:color w:val="000000"/>
          <w:sz w:val="32"/>
          <w:szCs w:val="32"/>
          <w:shd w:val="clear" w:color="auto" w:fill="FFFFFF"/>
          <w:lang w:val="vi-VN"/>
        </w:rPr>
        <w:t>Bước 1: Kiểm tra thành tích các VĐV theo các chỉ tiêu thời điểm ban đầu, sau 1 năm và sau 2 năm tập luyện.</w:t>
      </w:r>
    </w:p>
    <w:p w14:paraId="255F0307" w14:textId="77777777" w:rsidR="00E510CC" w:rsidRPr="00783B3D" w:rsidRDefault="00E510CC" w:rsidP="0003568C">
      <w:pPr>
        <w:autoSpaceDE w:val="0"/>
        <w:autoSpaceDN w:val="0"/>
        <w:adjustRightInd w:val="0"/>
        <w:spacing w:after="0" w:line="264" w:lineRule="auto"/>
        <w:ind w:firstLine="720"/>
        <w:jc w:val="both"/>
        <w:rPr>
          <w:rFonts w:ascii="Times New Roman" w:eastAsia="Times New Roman" w:hAnsi="Times New Roman" w:cs="Times New Roman"/>
          <w:color w:val="000000"/>
          <w:sz w:val="32"/>
          <w:szCs w:val="32"/>
          <w:shd w:val="clear" w:color="auto" w:fill="FFFFFF"/>
          <w:lang w:val="vi-VN"/>
        </w:rPr>
      </w:pPr>
      <w:r w:rsidRPr="00783B3D">
        <w:rPr>
          <w:rFonts w:ascii="Times New Roman" w:eastAsia="Times New Roman" w:hAnsi="Times New Roman" w:cs="Times New Roman"/>
          <w:color w:val="000000"/>
          <w:sz w:val="32"/>
          <w:szCs w:val="32"/>
          <w:shd w:val="clear" w:color="auto" w:fill="FFFFFF"/>
        </w:rPr>
        <w:t xml:space="preserve">Bước 2: Vào điểm theo thang điểm C đã lập cho từng chỉ số và test tương ứng với từng thời điểm </w:t>
      </w:r>
      <w:r w:rsidRPr="00783B3D">
        <w:rPr>
          <w:rFonts w:ascii="Times New Roman" w:eastAsia="Times New Roman" w:hAnsi="Times New Roman" w:cs="Times New Roman"/>
          <w:color w:val="000000"/>
          <w:sz w:val="32"/>
          <w:szCs w:val="32"/>
          <w:shd w:val="clear" w:color="auto" w:fill="FFFFFF"/>
          <w:lang w:val="vi-VN"/>
        </w:rPr>
        <w:t>ban đầu, sau 1 năm và sau 2 năm tập luyện.</w:t>
      </w:r>
      <w:r w:rsidRPr="00783B3D">
        <w:rPr>
          <w:rFonts w:ascii="Times New Roman" w:eastAsia="Times New Roman" w:hAnsi="Times New Roman" w:cs="Times New Roman"/>
          <w:color w:val="000000"/>
          <w:sz w:val="32"/>
          <w:szCs w:val="32"/>
          <w:shd w:val="clear" w:color="auto" w:fill="FFFFFF"/>
        </w:rPr>
        <w:t xml:space="preserve"> </w:t>
      </w:r>
    </w:p>
    <w:p w14:paraId="4903EF85" w14:textId="77777777" w:rsidR="00E510CC" w:rsidRPr="00783B3D" w:rsidRDefault="00E510CC" w:rsidP="0003568C">
      <w:pPr>
        <w:autoSpaceDE w:val="0"/>
        <w:autoSpaceDN w:val="0"/>
        <w:adjustRightInd w:val="0"/>
        <w:spacing w:after="0" w:line="264" w:lineRule="auto"/>
        <w:ind w:firstLine="720"/>
        <w:jc w:val="both"/>
        <w:rPr>
          <w:rFonts w:ascii="Times New Roman" w:eastAsia="Times New Roman" w:hAnsi="Times New Roman" w:cs="Times New Roman"/>
          <w:color w:val="000000"/>
          <w:sz w:val="32"/>
          <w:szCs w:val="32"/>
          <w:shd w:val="clear" w:color="auto" w:fill="FFFFFF"/>
        </w:rPr>
      </w:pPr>
      <w:r w:rsidRPr="00783B3D">
        <w:rPr>
          <w:rFonts w:ascii="Times New Roman" w:eastAsia="Times New Roman" w:hAnsi="Times New Roman" w:cs="Times New Roman"/>
          <w:color w:val="000000"/>
          <w:sz w:val="32"/>
          <w:szCs w:val="32"/>
          <w:shd w:val="clear" w:color="auto" w:fill="FFFFFF"/>
        </w:rPr>
        <w:t>Bước 3: Vào bảng phân loại từng yếu tố và tổng điểm phân loại VĐV.</w:t>
      </w:r>
    </w:p>
    <w:p w14:paraId="3708A233" w14:textId="03CB2646" w:rsidR="00E510CC" w:rsidRPr="00783B3D" w:rsidRDefault="00E510CC" w:rsidP="0003568C">
      <w:pPr>
        <w:spacing w:after="0" w:line="264"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Kết quả vào điểm và phân loại tổng hợp các yếu tố ứng với từng thời điểm kiểm tra được trình bày qua các</w:t>
      </w:r>
      <w:r w:rsidRPr="00783B3D">
        <w:rPr>
          <w:rFonts w:ascii="Times New Roman" w:eastAsia="Times New Roman" w:hAnsi="Times New Roman" w:cs="Times New Roman"/>
          <w:color w:val="000000"/>
          <w:sz w:val="32"/>
          <w:szCs w:val="32"/>
          <w:lang w:val="vi-VN"/>
        </w:rPr>
        <w:t xml:space="preserve"> bảng </w:t>
      </w:r>
      <w:r w:rsidRPr="00783B3D">
        <w:rPr>
          <w:rFonts w:ascii="Times New Roman" w:eastAsia="Times New Roman" w:hAnsi="Times New Roman" w:cs="Times New Roman"/>
          <w:color w:val="000000"/>
          <w:sz w:val="32"/>
          <w:szCs w:val="32"/>
        </w:rPr>
        <w:t>3</w:t>
      </w:r>
      <w:r w:rsidRPr="00783B3D">
        <w:rPr>
          <w:rFonts w:ascii="Times New Roman" w:eastAsia="Times New Roman" w:hAnsi="Times New Roman" w:cs="Times New Roman"/>
          <w:color w:val="000000"/>
          <w:sz w:val="32"/>
          <w:szCs w:val="32"/>
          <w:lang w:val="vi-VN"/>
        </w:rPr>
        <w:t>.</w:t>
      </w:r>
      <w:r w:rsidRPr="00783B3D">
        <w:rPr>
          <w:rFonts w:ascii="Times New Roman" w:eastAsia="Times New Roman" w:hAnsi="Times New Roman" w:cs="Times New Roman"/>
          <w:color w:val="000000"/>
          <w:sz w:val="32"/>
          <w:szCs w:val="32"/>
        </w:rPr>
        <w:t>28</w:t>
      </w:r>
      <w:r w:rsidRPr="00783B3D">
        <w:rPr>
          <w:rFonts w:ascii="Times New Roman" w:eastAsia="Times New Roman" w:hAnsi="Times New Roman" w:cs="Times New Roman"/>
          <w:color w:val="000000"/>
          <w:sz w:val="32"/>
          <w:szCs w:val="32"/>
          <w:lang w:val="vi-VN"/>
        </w:rPr>
        <w:t xml:space="preserve"> đến </w:t>
      </w:r>
      <w:r w:rsidRPr="00783B3D">
        <w:rPr>
          <w:rFonts w:ascii="Times New Roman" w:eastAsia="Times New Roman" w:hAnsi="Times New Roman" w:cs="Times New Roman"/>
          <w:color w:val="000000"/>
          <w:sz w:val="32"/>
          <w:szCs w:val="32"/>
        </w:rPr>
        <w:t>3</w:t>
      </w:r>
      <w:r w:rsidRPr="00783B3D">
        <w:rPr>
          <w:rFonts w:ascii="Times New Roman" w:eastAsia="Times New Roman" w:hAnsi="Times New Roman" w:cs="Times New Roman"/>
          <w:color w:val="000000"/>
          <w:sz w:val="32"/>
          <w:szCs w:val="32"/>
          <w:lang w:val="vi-VN"/>
        </w:rPr>
        <w:t>.</w:t>
      </w:r>
      <w:r w:rsidRPr="00783B3D">
        <w:rPr>
          <w:rFonts w:ascii="Times New Roman" w:eastAsia="Times New Roman" w:hAnsi="Times New Roman" w:cs="Times New Roman"/>
          <w:color w:val="000000"/>
          <w:sz w:val="32"/>
          <w:szCs w:val="32"/>
        </w:rPr>
        <w:t>30.</w:t>
      </w:r>
    </w:p>
    <w:p w14:paraId="32F77FB4" w14:textId="763589DA" w:rsidR="00E510CC" w:rsidRPr="00783B3D" w:rsidRDefault="000D3996" w:rsidP="0003568C">
      <w:pPr>
        <w:spacing w:after="0" w:line="264" w:lineRule="auto"/>
        <w:ind w:firstLine="720"/>
        <w:jc w:val="both"/>
        <w:outlineLvl w:val="0"/>
        <w:rPr>
          <w:rFonts w:ascii="Times New Roman" w:eastAsia="Times New Roman" w:hAnsi="Times New Roman" w:cs="Times New Roman"/>
          <w:b/>
          <w:color w:val="000000"/>
          <w:sz w:val="32"/>
          <w:szCs w:val="32"/>
        </w:rPr>
      </w:pPr>
      <w:r w:rsidRPr="00783B3D">
        <w:rPr>
          <w:rFonts w:ascii="Times New Roman" w:eastAsia="Malgun Gothic" w:hAnsi="Times New Roman" w:cs="Times New Roman"/>
          <w:b/>
          <w:color w:val="000000"/>
          <w:sz w:val="32"/>
          <w:szCs w:val="32"/>
          <w:lang w:val="de-DE" w:eastAsia="ko-KR"/>
        </w:rPr>
        <w:t>3</w:t>
      </w:r>
      <w:r w:rsidR="00E510CC" w:rsidRPr="00783B3D">
        <w:rPr>
          <w:rFonts w:ascii="Times New Roman" w:eastAsia="Malgun Gothic" w:hAnsi="Times New Roman" w:cs="Times New Roman"/>
          <w:b/>
          <w:color w:val="000000"/>
          <w:sz w:val="32"/>
          <w:szCs w:val="32"/>
          <w:lang w:val="de-DE" w:eastAsia="ko-KR"/>
        </w:rPr>
        <w:t xml:space="preserve">.3.6. </w:t>
      </w:r>
      <w:r w:rsidR="00E510CC" w:rsidRPr="00783B3D">
        <w:rPr>
          <w:rFonts w:ascii="Times New Roman" w:eastAsia="Times New Roman" w:hAnsi="Times New Roman" w:cs="Times New Roman"/>
          <w:b/>
          <w:color w:val="000000"/>
          <w:sz w:val="32"/>
          <w:szCs w:val="32"/>
        </w:rPr>
        <w:t>Xác định mức độ ảnh hưởng giữa các yếu tố của TĐTL với thành tích thi đấu của nữ VĐV bóng bàn t</w:t>
      </w:r>
      <w:r w:rsidRPr="00783B3D">
        <w:rPr>
          <w:rFonts w:ascii="Times New Roman" w:eastAsia="Times New Roman" w:hAnsi="Times New Roman" w:cs="Times New Roman"/>
          <w:b/>
          <w:color w:val="000000"/>
          <w:sz w:val="32"/>
          <w:szCs w:val="32"/>
        </w:rPr>
        <w:t>rẻ 16-18 tuổi các tỉnh phía Nam</w:t>
      </w:r>
    </w:p>
    <w:p w14:paraId="5BEAFA33" w14:textId="2BD669B6" w:rsidR="00E510CC" w:rsidRPr="00783B3D" w:rsidRDefault="00E510CC" w:rsidP="0003568C">
      <w:pPr>
        <w:widowControl w:val="0"/>
        <w:spacing w:after="0" w:line="264" w:lineRule="auto"/>
        <w:ind w:firstLine="720"/>
        <w:jc w:val="both"/>
        <w:rPr>
          <w:rFonts w:ascii="Times New Roman" w:eastAsia="Malgun Gothic" w:hAnsi="Times New Roman" w:cs="Times New Roman"/>
          <w:b/>
          <w:i/>
          <w:iCs/>
          <w:color w:val="000000"/>
          <w:sz w:val="32"/>
          <w:szCs w:val="32"/>
          <w:lang w:val="de-DE" w:eastAsia="ko-KR"/>
        </w:rPr>
      </w:pPr>
      <w:bookmarkStart w:id="117" w:name="_Toc84409913"/>
      <w:r w:rsidRPr="00783B3D">
        <w:rPr>
          <w:rFonts w:ascii="Times New Roman" w:eastAsia="Malgun Gothic" w:hAnsi="Times New Roman" w:cs="Times New Roman"/>
          <w:b/>
          <w:i/>
          <w:color w:val="000000"/>
          <w:sz w:val="32"/>
          <w:szCs w:val="32"/>
          <w:lang w:val="de-DE" w:eastAsia="ko-KR"/>
        </w:rPr>
        <w:t>3.3.6.1. Xác định mối tương quan giữ</w:t>
      </w:r>
      <w:r w:rsidRPr="00783B3D">
        <w:rPr>
          <w:rFonts w:ascii="Times New Roman" w:eastAsia="Malgun Gothic" w:hAnsi="Times New Roman" w:cs="Times New Roman"/>
          <w:b/>
          <w:i/>
          <w:color w:val="000000"/>
          <w:sz w:val="32"/>
          <w:szCs w:val="32"/>
          <w:lang w:val="vi-VN" w:eastAsia="ko-KR"/>
        </w:rPr>
        <w:t xml:space="preserve">a các </w:t>
      </w:r>
      <w:r w:rsidRPr="00783B3D">
        <w:rPr>
          <w:rFonts w:ascii="Times New Roman" w:eastAsia="Malgun Gothic" w:hAnsi="Times New Roman" w:cs="Times New Roman"/>
          <w:b/>
          <w:i/>
          <w:color w:val="000000"/>
          <w:sz w:val="32"/>
          <w:szCs w:val="32"/>
          <w:lang w:eastAsia="ko-KR"/>
        </w:rPr>
        <w:t>chỉ số và test</w:t>
      </w:r>
      <w:r w:rsidRPr="00783B3D">
        <w:rPr>
          <w:rFonts w:ascii="Times New Roman" w:eastAsia="Malgun Gothic" w:hAnsi="Times New Roman" w:cs="Times New Roman"/>
          <w:b/>
          <w:i/>
          <w:color w:val="000000"/>
          <w:sz w:val="32"/>
          <w:szCs w:val="32"/>
          <w:lang w:val="vi-VN" w:eastAsia="ko-KR"/>
        </w:rPr>
        <w:t xml:space="preserve"> đánh giá </w:t>
      </w:r>
      <w:r w:rsidRPr="00783B3D">
        <w:rPr>
          <w:rFonts w:ascii="Times New Roman" w:eastAsia="Malgun Gothic" w:hAnsi="Times New Roman" w:cs="Times New Roman"/>
          <w:b/>
          <w:i/>
          <w:color w:val="000000"/>
          <w:sz w:val="32"/>
          <w:szCs w:val="32"/>
          <w:lang w:val="de-DE" w:eastAsia="ko-KR"/>
        </w:rPr>
        <w:t xml:space="preserve">TĐTL của </w:t>
      </w:r>
      <w:r w:rsidRPr="00783B3D">
        <w:rPr>
          <w:rFonts w:ascii="Times New Roman" w:eastAsia="Malgun Gothic" w:hAnsi="Times New Roman" w:cs="Times New Roman"/>
          <w:b/>
          <w:i/>
          <w:iCs/>
          <w:color w:val="000000"/>
          <w:sz w:val="32"/>
          <w:szCs w:val="32"/>
          <w:lang w:val="de-DE" w:eastAsia="ko-KR"/>
        </w:rPr>
        <w:t xml:space="preserve">nữ VĐV bóng bàn trẻ </w:t>
      </w:r>
      <w:r w:rsidRPr="00783B3D">
        <w:rPr>
          <w:rFonts w:ascii="Times New Roman" w:eastAsia="Malgun Gothic" w:hAnsi="Times New Roman" w:cs="Times New Roman"/>
          <w:b/>
          <w:i/>
          <w:iCs/>
          <w:color w:val="000000"/>
          <w:sz w:val="32"/>
          <w:szCs w:val="32"/>
          <w:lang w:val="vi-VN" w:eastAsia="ko-KR"/>
        </w:rPr>
        <w:t>16-18 tuổi</w:t>
      </w:r>
      <w:r w:rsidRPr="00783B3D">
        <w:rPr>
          <w:rFonts w:ascii="Times New Roman" w:eastAsia="Malgun Gothic" w:hAnsi="Times New Roman" w:cs="Times New Roman"/>
          <w:b/>
          <w:i/>
          <w:iCs/>
          <w:color w:val="000000"/>
          <w:sz w:val="32"/>
          <w:szCs w:val="32"/>
          <w:lang w:val="de-DE" w:eastAsia="ko-KR"/>
        </w:rPr>
        <w:t xml:space="preserve"> các tỉnh phía Na</w:t>
      </w:r>
      <w:bookmarkEnd w:id="117"/>
      <w:r w:rsidR="000D3996" w:rsidRPr="00783B3D">
        <w:rPr>
          <w:rFonts w:ascii="Times New Roman" w:eastAsia="Malgun Gothic" w:hAnsi="Times New Roman" w:cs="Times New Roman"/>
          <w:b/>
          <w:i/>
          <w:iCs/>
          <w:color w:val="000000"/>
          <w:sz w:val="32"/>
          <w:szCs w:val="32"/>
          <w:lang w:val="de-DE" w:eastAsia="ko-KR"/>
        </w:rPr>
        <w:t>m</w:t>
      </w:r>
    </w:p>
    <w:p w14:paraId="184A107B" w14:textId="600EF590" w:rsidR="007D69E0" w:rsidRPr="00783B3D" w:rsidRDefault="007D69E0" w:rsidP="0003568C">
      <w:pPr>
        <w:widowControl w:val="0"/>
        <w:spacing w:after="0" w:line="264" w:lineRule="auto"/>
        <w:ind w:firstLine="720"/>
        <w:jc w:val="both"/>
        <w:rPr>
          <w:rFonts w:ascii="Times New Roman" w:eastAsia="Malgun Gothic" w:hAnsi="Times New Roman" w:cs="Times New Roman"/>
          <w:b/>
          <w:i/>
          <w:iCs/>
          <w:color w:val="000000"/>
          <w:spacing w:val="-4"/>
          <w:sz w:val="32"/>
          <w:szCs w:val="32"/>
          <w:lang w:val="de-DE" w:eastAsia="ko-KR"/>
        </w:rPr>
      </w:pPr>
      <w:r w:rsidRPr="00783B3D">
        <w:rPr>
          <w:rFonts w:ascii="Times New Roman" w:hAnsi="Times New Roman"/>
          <w:color w:val="000000"/>
          <w:spacing w:val="-4"/>
          <w:sz w:val="32"/>
          <w:szCs w:val="32"/>
          <w:shd w:val="clear" w:color="auto" w:fill="FFFFFF"/>
          <w:lang w:val="vi-VN"/>
        </w:rPr>
        <w:t xml:space="preserve">Trong quá trình nghiên cứu của luận án cho thấy, </w:t>
      </w:r>
      <w:r w:rsidRPr="00783B3D">
        <w:rPr>
          <w:rFonts w:ascii="Times New Roman" w:hAnsi="Times New Roman"/>
          <w:color w:val="000000"/>
          <w:spacing w:val="-4"/>
          <w:sz w:val="32"/>
          <w:szCs w:val="32"/>
          <w:shd w:val="clear" w:color="auto" w:fill="FFFFFF"/>
        </w:rPr>
        <w:t>việc</w:t>
      </w:r>
      <w:r w:rsidRPr="00783B3D">
        <w:rPr>
          <w:rFonts w:ascii="Times New Roman" w:hAnsi="Times New Roman"/>
          <w:color w:val="000000"/>
          <w:spacing w:val="-4"/>
          <w:sz w:val="32"/>
          <w:szCs w:val="32"/>
          <w:shd w:val="clear" w:color="auto" w:fill="FFFFFF"/>
          <w:lang w:val="vi-VN"/>
        </w:rPr>
        <w:t xml:space="preserve"> đánh giá </w:t>
      </w:r>
      <w:r w:rsidRPr="00783B3D">
        <w:rPr>
          <w:rFonts w:ascii="Times New Roman" w:hAnsi="Times New Roman"/>
          <w:color w:val="000000"/>
          <w:spacing w:val="-4"/>
          <w:sz w:val="32"/>
          <w:szCs w:val="32"/>
          <w:shd w:val="clear" w:color="auto" w:fill="FFFFFF"/>
        </w:rPr>
        <w:t>TĐTL cho</w:t>
      </w:r>
      <w:r w:rsidRPr="00783B3D">
        <w:rPr>
          <w:rFonts w:ascii="Times New Roman" w:hAnsi="Times New Roman"/>
          <w:color w:val="000000"/>
          <w:spacing w:val="-4"/>
          <w:sz w:val="32"/>
          <w:szCs w:val="32"/>
          <w:shd w:val="clear" w:color="auto" w:fill="FFFFFF"/>
          <w:lang w:val="vi-VN"/>
        </w:rPr>
        <w:t xml:space="preserve"> </w:t>
      </w:r>
      <w:r w:rsidRPr="00783B3D">
        <w:rPr>
          <w:rFonts w:ascii="Times New Roman" w:hAnsi="Times New Roman"/>
          <w:iCs/>
          <w:color w:val="000000"/>
          <w:spacing w:val="-4"/>
          <w:sz w:val="32"/>
          <w:szCs w:val="32"/>
          <w:lang w:val="vi-VN"/>
        </w:rPr>
        <w:t>nữ VĐV bóng bàn trẻ 16-18 tuổi các tỉnh phía Nam</w:t>
      </w:r>
      <w:r w:rsidRPr="00783B3D">
        <w:rPr>
          <w:rFonts w:ascii="Times New Roman" w:hAnsi="Times New Roman"/>
          <w:color w:val="000000"/>
          <w:spacing w:val="-4"/>
          <w:sz w:val="32"/>
          <w:szCs w:val="32"/>
          <w:shd w:val="clear" w:color="auto" w:fill="FFFFFF"/>
          <w:lang w:val="vi-VN"/>
        </w:rPr>
        <w:t xml:space="preserve"> bao gồm một tổ hợp các yếu tố thành phần. Vì thế, khi nghiên cứu các yếu tố, các nội dung có tương quan với </w:t>
      </w:r>
      <w:r w:rsidRPr="00783B3D">
        <w:rPr>
          <w:rFonts w:ascii="Times New Roman" w:hAnsi="Times New Roman"/>
          <w:color w:val="000000"/>
          <w:spacing w:val="-4"/>
          <w:sz w:val="32"/>
          <w:szCs w:val="32"/>
          <w:shd w:val="clear" w:color="auto" w:fill="FFFFFF"/>
        </w:rPr>
        <w:t>nhau, nhưng</w:t>
      </w:r>
      <w:r w:rsidRPr="00783B3D">
        <w:rPr>
          <w:rFonts w:ascii="Times New Roman" w:hAnsi="Times New Roman"/>
          <w:color w:val="000000"/>
          <w:spacing w:val="-4"/>
          <w:sz w:val="32"/>
          <w:szCs w:val="32"/>
          <w:shd w:val="clear" w:color="auto" w:fill="FFFFFF"/>
          <w:lang w:val="vi-VN"/>
        </w:rPr>
        <w:t xml:space="preserve"> không phải chỉ có tương quan từng </w:t>
      </w:r>
      <w:r w:rsidRPr="00783B3D">
        <w:rPr>
          <w:rFonts w:ascii="Times New Roman" w:hAnsi="Times New Roman"/>
          <w:color w:val="000000"/>
          <w:spacing w:val="-4"/>
          <w:sz w:val="32"/>
          <w:szCs w:val="32"/>
          <w:shd w:val="clear" w:color="auto" w:fill="FFFFFF"/>
        </w:rPr>
        <w:t>cặp</w:t>
      </w:r>
      <w:r w:rsidRPr="00783B3D">
        <w:rPr>
          <w:rFonts w:ascii="Times New Roman" w:hAnsi="Times New Roman"/>
          <w:color w:val="000000"/>
          <w:spacing w:val="-4"/>
          <w:sz w:val="32"/>
          <w:szCs w:val="32"/>
          <w:shd w:val="clear" w:color="auto" w:fill="FFFFFF"/>
          <w:lang w:val="vi-VN"/>
        </w:rPr>
        <w:t xml:space="preserve"> riêng rẽ, mà tất cả đều nằm trong một mối liên hệ chằng chịt ảnh hưởng </w:t>
      </w:r>
      <w:r w:rsidRPr="00783B3D">
        <w:rPr>
          <w:rFonts w:ascii="Times New Roman" w:hAnsi="Times New Roman"/>
          <w:color w:val="000000"/>
          <w:spacing w:val="-4"/>
          <w:sz w:val="32"/>
          <w:szCs w:val="32"/>
          <w:shd w:val="clear" w:color="auto" w:fill="FFFFFF"/>
        </w:rPr>
        <w:t xml:space="preserve">tác động qua lại </w:t>
      </w:r>
      <w:r w:rsidRPr="00783B3D">
        <w:rPr>
          <w:rFonts w:ascii="Times New Roman" w:hAnsi="Times New Roman"/>
          <w:color w:val="000000"/>
          <w:spacing w:val="-4"/>
          <w:sz w:val="32"/>
          <w:szCs w:val="32"/>
          <w:shd w:val="clear" w:color="auto" w:fill="FFFFFF"/>
          <w:lang w:val="vi-VN"/>
        </w:rPr>
        <w:t>lẫn nhau. Như vậy rõ ràng rằng, để tìm được sự phụ thuộc nguyên vẹn giữa 2 hoặc 3 yếu tố phải loại trừ sự ảnh hưởng của yếu tố thứ 3. Chính vì thế, với mục đích xác định mức độ ảnh hưởng tương đối của từng yếu tố</w:t>
      </w:r>
      <w:r w:rsidRPr="00783B3D">
        <w:rPr>
          <w:rFonts w:ascii="Times New Roman" w:hAnsi="Times New Roman"/>
          <w:color w:val="000000"/>
          <w:spacing w:val="-4"/>
          <w:sz w:val="32"/>
          <w:szCs w:val="32"/>
          <w:shd w:val="clear" w:color="auto" w:fill="FFFFFF"/>
        </w:rPr>
        <w:t>, từng</w:t>
      </w:r>
      <w:r w:rsidRPr="00783B3D">
        <w:rPr>
          <w:rFonts w:ascii="Times New Roman" w:hAnsi="Times New Roman"/>
          <w:color w:val="000000"/>
          <w:spacing w:val="-4"/>
          <w:sz w:val="32"/>
          <w:szCs w:val="32"/>
          <w:shd w:val="clear" w:color="auto" w:fill="FFFFFF"/>
          <w:lang w:val="vi-VN"/>
        </w:rPr>
        <w:t xml:space="preserve"> chỉ số và test đánh giá trình độ tập luyện với thành tích thi đấu của đối tượng nghiên cứu, luận án đã tiến hành tính hệ số tương quan riêng (ry, ra...) và thu được kết quả như trình bày ở bảng </w:t>
      </w:r>
      <w:r w:rsidRPr="00783B3D">
        <w:rPr>
          <w:rFonts w:ascii="Times New Roman" w:hAnsi="Times New Roman"/>
          <w:color w:val="000000"/>
          <w:spacing w:val="-4"/>
          <w:sz w:val="32"/>
          <w:szCs w:val="32"/>
          <w:shd w:val="clear" w:color="auto" w:fill="FFFFFF"/>
        </w:rPr>
        <w:t>3</w:t>
      </w:r>
      <w:r w:rsidRPr="00783B3D">
        <w:rPr>
          <w:rFonts w:ascii="Times New Roman" w:hAnsi="Times New Roman"/>
          <w:color w:val="000000"/>
          <w:spacing w:val="-4"/>
          <w:sz w:val="32"/>
          <w:szCs w:val="32"/>
          <w:shd w:val="clear" w:color="auto" w:fill="FFFFFF"/>
          <w:lang w:val="vi-VN"/>
        </w:rPr>
        <w:t>.</w:t>
      </w:r>
      <w:r w:rsidRPr="00783B3D">
        <w:rPr>
          <w:rFonts w:ascii="Times New Roman" w:hAnsi="Times New Roman"/>
          <w:color w:val="000000"/>
          <w:spacing w:val="-4"/>
          <w:sz w:val="32"/>
          <w:szCs w:val="32"/>
          <w:shd w:val="clear" w:color="auto" w:fill="FFFFFF"/>
        </w:rPr>
        <w:t>31</w:t>
      </w:r>
      <w:r w:rsidR="008044A9" w:rsidRPr="00783B3D">
        <w:rPr>
          <w:rFonts w:ascii="Times New Roman" w:hAnsi="Times New Roman"/>
          <w:color w:val="000000"/>
          <w:spacing w:val="-4"/>
          <w:sz w:val="32"/>
          <w:szCs w:val="32"/>
          <w:shd w:val="clear" w:color="auto" w:fill="FFFFFF"/>
        </w:rPr>
        <w:t>.</w:t>
      </w:r>
    </w:p>
    <w:p w14:paraId="31D01000" w14:textId="77777777" w:rsidR="007D69E0" w:rsidRPr="00783B3D" w:rsidRDefault="007D69E0" w:rsidP="0003568C">
      <w:pPr>
        <w:suppressAutoHyphens/>
        <w:spacing w:after="0" w:line="264" w:lineRule="auto"/>
        <w:ind w:firstLine="720"/>
        <w:contextualSpacing/>
        <w:jc w:val="both"/>
        <w:rPr>
          <w:rFonts w:ascii="Times New Roman" w:eastAsia="Times New Roman" w:hAnsi="Times New Roman" w:cs="Times New Roman"/>
          <w:color w:val="000000"/>
          <w:sz w:val="32"/>
          <w:szCs w:val="32"/>
          <w:shd w:val="clear" w:color="auto" w:fill="FFFFFF"/>
          <w:lang w:val="vi-VN"/>
        </w:rPr>
      </w:pPr>
      <w:r w:rsidRPr="00783B3D">
        <w:rPr>
          <w:rFonts w:ascii="Times New Roman" w:eastAsia="Times New Roman" w:hAnsi="Times New Roman" w:cs="Times New Roman"/>
          <w:color w:val="000000"/>
          <w:sz w:val="32"/>
          <w:szCs w:val="32"/>
          <w:shd w:val="clear" w:color="auto" w:fill="FFFFFF"/>
          <w:lang w:val="vi-VN"/>
        </w:rPr>
        <w:t xml:space="preserve">Từ kết quả thu được ở bảng </w:t>
      </w:r>
      <w:r w:rsidRPr="00783B3D">
        <w:rPr>
          <w:rFonts w:ascii="Times New Roman" w:eastAsia="Times New Roman" w:hAnsi="Times New Roman" w:cs="Times New Roman"/>
          <w:color w:val="000000"/>
          <w:sz w:val="32"/>
          <w:szCs w:val="32"/>
          <w:shd w:val="clear" w:color="auto" w:fill="FFFFFF"/>
        </w:rPr>
        <w:t>3</w:t>
      </w:r>
      <w:r w:rsidRPr="00783B3D">
        <w:rPr>
          <w:rFonts w:ascii="Times New Roman" w:eastAsia="Times New Roman" w:hAnsi="Times New Roman" w:cs="Times New Roman"/>
          <w:color w:val="000000"/>
          <w:sz w:val="32"/>
          <w:szCs w:val="32"/>
          <w:shd w:val="clear" w:color="auto" w:fill="FFFFFF"/>
          <w:lang w:val="vi-VN"/>
        </w:rPr>
        <w:t>.</w:t>
      </w:r>
      <w:r w:rsidRPr="00783B3D">
        <w:rPr>
          <w:rFonts w:ascii="Times New Roman" w:eastAsia="Times New Roman" w:hAnsi="Times New Roman" w:cs="Times New Roman"/>
          <w:color w:val="000000"/>
          <w:sz w:val="32"/>
          <w:szCs w:val="32"/>
          <w:shd w:val="clear" w:color="auto" w:fill="FFFFFF"/>
        </w:rPr>
        <w:t>31</w:t>
      </w:r>
      <w:r w:rsidRPr="00783B3D">
        <w:rPr>
          <w:rFonts w:ascii="Times New Roman" w:eastAsia="Times New Roman" w:hAnsi="Times New Roman" w:cs="Times New Roman"/>
          <w:color w:val="000000"/>
          <w:sz w:val="32"/>
          <w:szCs w:val="32"/>
          <w:shd w:val="clear" w:color="auto" w:fill="FFFFFF"/>
          <w:lang w:val="vi-VN"/>
        </w:rPr>
        <w:t xml:space="preserve"> đi đến một số nhận xét hệ số tương quan giữa 3</w:t>
      </w:r>
      <w:r w:rsidRPr="00783B3D">
        <w:rPr>
          <w:rFonts w:ascii="Times New Roman" w:eastAsia="Times New Roman" w:hAnsi="Times New Roman" w:cs="Times New Roman"/>
          <w:color w:val="000000"/>
          <w:sz w:val="32"/>
          <w:szCs w:val="32"/>
          <w:shd w:val="clear" w:color="auto" w:fill="FFFFFF"/>
        </w:rPr>
        <w:t>2</w:t>
      </w:r>
      <w:r w:rsidRPr="00783B3D">
        <w:rPr>
          <w:rFonts w:ascii="Times New Roman" w:eastAsia="Times New Roman" w:hAnsi="Times New Roman" w:cs="Times New Roman"/>
          <w:color w:val="000000"/>
          <w:sz w:val="32"/>
          <w:szCs w:val="32"/>
          <w:shd w:val="clear" w:color="auto" w:fill="FFFFFF"/>
          <w:lang w:val="vi-VN"/>
        </w:rPr>
        <w:t xml:space="preserve"> chỉ số và test đánh giá TĐTL c</w:t>
      </w:r>
      <w:r w:rsidRPr="00783B3D">
        <w:rPr>
          <w:rFonts w:ascii="Times New Roman" w:eastAsia="Malgun Gothic" w:hAnsi="Times New Roman" w:cs="Times New Roman"/>
          <w:color w:val="000000"/>
          <w:sz w:val="32"/>
          <w:szCs w:val="32"/>
          <w:lang w:val="vi-VN" w:eastAsia="ko-KR"/>
        </w:rPr>
        <w:t xml:space="preserve">ho nữ VĐV bóng bàn trẻ 16-18 tuổi như </w:t>
      </w:r>
      <w:r w:rsidRPr="00783B3D">
        <w:rPr>
          <w:rFonts w:ascii="Times New Roman" w:eastAsia="Times New Roman" w:hAnsi="Times New Roman" w:cs="Times New Roman"/>
          <w:color w:val="000000"/>
          <w:sz w:val="32"/>
          <w:szCs w:val="32"/>
          <w:shd w:val="clear" w:color="auto" w:fill="FFFFFF"/>
          <w:lang w:val="vi-VN"/>
        </w:rPr>
        <w:t xml:space="preserve">sau: </w:t>
      </w:r>
    </w:p>
    <w:p w14:paraId="160292FD" w14:textId="77777777" w:rsidR="007D69E0" w:rsidRPr="00783B3D" w:rsidRDefault="007D69E0" w:rsidP="0003568C">
      <w:pPr>
        <w:numPr>
          <w:ilvl w:val="0"/>
          <w:numId w:val="7"/>
        </w:numPr>
        <w:suppressAutoHyphens/>
        <w:spacing w:after="0" w:line="264" w:lineRule="auto"/>
        <w:contextualSpacing/>
        <w:jc w:val="both"/>
        <w:rPr>
          <w:rFonts w:ascii="Times New Roman" w:eastAsia="Times New Roman" w:hAnsi="Times New Roman" w:cs="Times New Roman"/>
          <w:color w:val="000000"/>
          <w:sz w:val="32"/>
          <w:szCs w:val="32"/>
          <w:lang w:val="vi-VN"/>
        </w:rPr>
      </w:pPr>
      <w:bookmarkStart w:id="118" w:name="_Hlk74570193"/>
      <w:r w:rsidRPr="00783B3D">
        <w:rPr>
          <w:rFonts w:ascii="Times New Roman" w:eastAsia="Times New Roman" w:hAnsi="Times New Roman" w:cs="Times New Roman"/>
          <w:color w:val="000000"/>
          <w:sz w:val="32"/>
          <w:szCs w:val="32"/>
          <w:lang w:val="vi-VN"/>
        </w:rPr>
        <w:t>T</w:t>
      </w:r>
      <w:r w:rsidRPr="00783B3D">
        <w:rPr>
          <w:rFonts w:ascii="Times New Roman" w:eastAsia="Times New Roman" w:hAnsi="Times New Roman" w:cs="Times New Roman"/>
          <w:color w:val="000000"/>
          <w:sz w:val="32"/>
          <w:szCs w:val="32"/>
        </w:rPr>
        <w:t xml:space="preserve">ương quan rất chặt (0.9 &lt; r ≤ 1) </w:t>
      </w:r>
      <w:r w:rsidRPr="00783B3D">
        <w:rPr>
          <w:rFonts w:ascii="Times New Roman" w:eastAsia="Times New Roman" w:hAnsi="Times New Roman" w:cs="Times New Roman"/>
          <w:color w:val="000000"/>
          <w:sz w:val="32"/>
          <w:szCs w:val="32"/>
          <w:lang w:val="vi-VN"/>
        </w:rPr>
        <w:t>có</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3 cặp chiếm t</w:t>
      </w:r>
      <w:r w:rsidRPr="00783B3D">
        <w:rPr>
          <w:rFonts w:ascii="Times New Roman" w:eastAsia="Times New Roman" w:hAnsi="Times New Roman" w:cs="Times New Roman"/>
          <w:color w:val="000000"/>
          <w:sz w:val="32"/>
          <w:szCs w:val="32"/>
        </w:rPr>
        <w:t>ỷ</w:t>
      </w:r>
      <w:r w:rsidRPr="00783B3D">
        <w:rPr>
          <w:rFonts w:ascii="Times New Roman" w:eastAsia="Times New Roman" w:hAnsi="Times New Roman" w:cs="Times New Roman"/>
          <w:color w:val="000000"/>
          <w:sz w:val="32"/>
          <w:szCs w:val="32"/>
          <w:lang w:val="vi-VN"/>
        </w:rPr>
        <w:t xml:space="preserve"> lệ 0,6%.</w:t>
      </w:r>
    </w:p>
    <w:bookmarkEnd w:id="118"/>
    <w:p w14:paraId="7BCDB638" w14:textId="77777777" w:rsidR="007D69E0" w:rsidRPr="00783B3D" w:rsidRDefault="007D69E0" w:rsidP="0003568C">
      <w:pPr>
        <w:numPr>
          <w:ilvl w:val="0"/>
          <w:numId w:val="7"/>
        </w:numPr>
        <w:suppressAutoHyphens/>
        <w:spacing w:after="0" w:line="264" w:lineRule="auto"/>
        <w:contextualSpacing/>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lastRenderedPageBreak/>
        <w:t>T</w:t>
      </w:r>
      <w:r w:rsidRPr="00783B3D">
        <w:rPr>
          <w:rFonts w:ascii="Times New Roman" w:eastAsia="Times New Roman" w:hAnsi="Times New Roman" w:cs="Times New Roman"/>
          <w:color w:val="000000"/>
          <w:sz w:val="32"/>
          <w:szCs w:val="32"/>
        </w:rPr>
        <w:t>ương quan chặt (0.</w:t>
      </w:r>
      <w:r w:rsidRPr="00783B3D">
        <w:rPr>
          <w:rFonts w:ascii="Times New Roman" w:eastAsia="Times New Roman" w:hAnsi="Times New Roman" w:cs="Times New Roman"/>
          <w:color w:val="000000"/>
          <w:sz w:val="32"/>
          <w:szCs w:val="32"/>
          <w:lang w:val="vi-VN"/>
        </w:rPr>
        <w:t>7</w:t>
      </w:r>
      <w:r w:rsidRPr="00783B3D">
        <w:rPr>
          <w:rFonts w:ascii="Times New Roman" w:eastAsia="Times New Roman" w:hAnsi="Times New Roman" w:cs="Times New Roman"/>
          <w:color w:val="000000"/>
          <w:sz w:val="32"/>
          <w:szCs w:val="32"/>
        </w:rPr>
        <w:t xml:space="preserve"> &lt; r ≤ </w:t>
      </w:r>
      <w:r w:rsidRPr="00783B3D">
        <w:rPr>
          <w:rFonts w:ascii="Times New Roman" w:eastAsia="Times New Roman" w:hAnsi="Times New Roman" w:cs="Times New Roman"/>
          <w:color w:val="000000"/>
          <w:sz w:val="32"/>
          <w:szCs w:val="32"/>
          <w:lang w:val="vi-VN"/>
        </w:rPr>
        <w:t>0.</w:t>
      </w:r>
      <w:r w:rsidRPr="00783B3D">
        <w:rPr>
          <w:rFonts w:ascii="Times New Roman" w:eastAsia="Times New Roman" w:hAnsi="Times New Roman" w:cs="Times New Roman"/>
          <w:color w:val="000000"/>
          <w:sz w:val="32"/>
          <w:szCs w:val="32"/>
        </w:rPr>
        <w:t xml:space="preserve">9) </w:t>
      </w:r>
      <w:r w:rsidRPr="00783B3D">
        <w:rPr>
          <w:rFonts w:ascii="Times New Roman" w:eastAsia="Times New Roman" w:hAnsi="Times New Roman" w:cs="Times New Roman"/>
          <w:color w:val="000000"/>
          <w:sz w:val="32"/>
          <w:szCs w:val="32"/>
          <w:lang w:val="vi-VN"/>
        </w:rPr>
        <w:t>có</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27 cặp chiếm t</w:t>
      </w:r>
      <w:r w:rsidRPr="00783B3D">
        <w:rPr>
          <w:rFonts w:ascii="Times New Roman" w:eastAsia="Times New Roman" w:hAnsi="Times New Roman" w:cs="Times New Roman"/>
          <w:color w:val="000000"/>
          <w:sz w:val="32"/>
          <w:szCs w:val="32"/>
        </w:rPr>
        <w:t>ỷ</w:t>
      </w:r>
      <w:r w:rsidRPr="00783B3D">
        <w:rPr>
          <w:rFonts w:ascii="Times New Roman" w:eastAsia="Times New Roman" w:hAnsi="Times New Roman" w:cs="Times New Roman"/>
          <w:color w:val="000000"/>
          <w:sz w:val="32"/>
          <w:szCs w:val="32"/>
          <w:lang w:val="vi-VN"/>
        </w:rPr>
        <w:t xml:space="preserve"> lệ 5,45%.</w:t>
      </w:r>
    </w:p>
    <w:p w14:paraId="1DD47908" w14:textId="77777777" w:rsidR="007D69E0" w:rsidRPr="00783B3D" w:rsidRDefault="007D69E0" w:rsidP="0003568C">
      <w:pPr>
        <w:numPr>
          <w:ilvl w:val="0"/>
          <w:numId w:val="7"/>
        </w:numPr>
        <w:suppressAutoHyphens/>
        <w:spacing w:after="0" w:line="264" w:lineRule="auto"/>
        <w:contextualSpacing/>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T</w:t>
      </w:r>
      <w:r w:rsidRPr="00783B3D">
        <w:rPr>
          <w:rFonts w:ascii="Times New Roman" w:eastAsia="Times New Roman" w:hAnsi="Times New Roman" w:cs="Times New Roman"/>
          <w:color w:val="000000"/>
          <w:sz w:val="32"/>
          <w:szCs w:val="32"/>
        </w:rPr>
        <w:t xml:space="preserve">ương quan </w:t>
      </w:r>
      <w:r w:rsidRPr="00783B3D">
        <w:rPr>
          <w:rFonts w:ascii="Times New Roman" w:eastAsia="Times New Roman" w:hAnsi="Times New Roman" w:cs="Times New Roman"/>
          <w:color w:val="000000"/>
          <w:sz w:val="32"/>
          <w:szCs w:val="32"/>
          <w:lang w:val="vi-VN"/>
        </w:rPr>
        <w:t xml:space="preserve">trung bình </w:t>
      </w:r>
      <w:r w:rsidRPr="00783B3D">
        <w:rPr>
          <w:rFonts w:ascii="Times New Roman" w:eastAsia="Times New Roman" w:hAnsi="Times New Roman" w:cs="Times New Roman"/>
          <w:color w:val="000000"/>
          <w:sz w:val="32"/>
          <w:szCs w:val="32"/>
        </w:rPr>
        <w:t>(0.</w:t>
      </w:r>
      <w:r w:rsidRPr="00783B3D">
        <w:rPr>
          <w:rFonts w:ascii="Times New Roman" w:eastAsia="Times New Roman" w:hAnsi="Times New Roman" w:cs="Times New Roman"/>
          <w:color w:val="000000"/>
          <w:sz w:val="32"/>
          <w:szCs w:val="32"/>
          <w:lang w:val="vi-VN"/>
        </w:rPr>
        <w:t>4</w:t>
      </w:r>
      <w:r w:rsidRPr="00783B3D">
        <w:rPr>
          <w:rFonts w:ascii="Times New Roman" w:eastAsia="Times New Roman" w:hAnsi="Times New Roman" w:cs="Times New Roman"/>
          <w:color w:val="000000"/>
          <w:sz w:val="32"/>
          <w:szCs w:val="32"/>
        </w:rPr>
        <w:t xml:space="preserve"> &lt; r ≤ </w:t>
      </w:r>
      <w:r w:rsidRPr="00783B3D">
        <w:rPr>
          <w:rFonts w:ascii="Times New Roman" w:eastAsia="Times New Roman" w:hAnsi="Times New Roman" w:cs="Times New Roman"/>
          <w:color w:val="000000"/>
          <w:sz w:val="32"/>
          <w:szCs w:val="32"/>
          <w:lang w:val="vi-VN"/>
        </w:rPr>
        <w:t>0.7</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có</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218 cặp chiếm t</w:t>
      </w:r>
      <w:r w:rsidRPr="00783B3D">
        <w:rPr>
          <w:rFonts w:ascii="Times New Roman" w:eastAsia="Times New Roman" w:hAnsi="Times New Roman" w:cs="Times New Roman"/>
          <w:color w:val="000000"/>
          <w:sz w:val="32"/>
          <w:szCs w:val="32"/>
        </w:rPr>
        <w:t>ỷ</w:t>
      </w:r>
      <w:r w:rsidRPr="00783B3D">
        <w:rPr>
          <w:rFonts w:ascii="Times New Roman" w:eastAsia="Times New Roman" w:hAnsi="Times New Roman" w:cs="Times New Roman"/>
          <w:color w:val="000000"/>
          <w:sz w:val="32"/>
          <w:szCs w:val="32"/>
          <w:lang w:val="vi-VN"/>
        </w:rPr>
        <w:t xml:space="preserve"> lệ 43,95%.</w:t>
      </w:r>
    </w:p>
    <w:p w14:paraId="7B33F6F4" w14:textId="77777777" w:rsidR="007D69E0" w:rsidRPr="00783B3D" w:rsidRDefault="007D69E0" w:rsidP="0003568C">
      <w:pPr>
        <w:numPr>
          <w:ilvl w:val="0"/>
          <w:numId w:val="7"/>
        </w:numPr>
        <w:suppressAutoHyphens/>
        <w:spacing w:after="0" w:line="264" w:lineRule="auto"/>
        <w:contextualSpacing/>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T</w:t>
      </w:r>
      <w:r w:rsidRPr="00783B3D">
        <w:rPr>
          <w:rFonts w:ascii="Times New Roman" w:eastAsia="Times New Roman" w:hAnsi="Times New Roman" w:cs="Times New Roman"/>
          <w:color w:val="000000"/>
          <w:sz w:val="32"/>
          <w:szCs w:val="32"/>
        </w:rPr>
        <w:t xml:space="preserve">ương quan </w:t>
      </w:r>
      <w:r w:rsidRPr="00783B3D">
        <w:rPr>
          <w:rFonts w:ascii="Times New Roman" w:eastAsia="Times New Roman" w:hAnsi="Times New Roman" w:cs="Times New Roman"/>
          <w:color w:val="000000"/>
          <w:sz w:val="32"/>
          <w:szCs w:val="32"/>
          <w:lang w:val="vi-VN"/>
        </w:rPr>
        <w:t xml:space="preserve">yếu </w:t>
      </w:r>
      <w:r w:rsidRPr="00783B3D">
        <w:rPr>
          <w:rFonts w:ascii="Times New Roman" w:eastAsia="Times New Roman" w:hAnsi="Times New Roman" w:cs="Times New Roman"/>
          <w:color w:val="000000"/>
          <w:sz w:val="32"/>
          <w:szCs w:val="32"/>
        </w:rPr>
        <w:t xml:space="preserve"> (0.</w:t>
      </w:r>
      <w:r w:rsidRPr="00783B3D">
        <w:rPr>
          <w:rFonts w:ascii="Times New Roman" w:eastAsia="Times New Roman" w:hAnsi="Times New Roman" w:cs="Times New Roman"/>
          <w:color w:val="000000"/>
          <w:sz w:val="32"/>
          <w:szCs w:val="32"/>
          <w:lang w:val="vi-VN"/>
        </w:rPr>
        <w:t>2</w:t>
      </w:r>
      <w:r w:rsidRPr="00783B3D">
        <w:rPr>
          <w:rFonts w:ascii="Times New Roman" w:eastAsia="Times New Roman" w:hAnsi="Times New Roman" w:cs="Times New Roman"/>
          <w:color w:val="000000"/>
          <w:sz w:val="32"/>
          <w:szCs w:val="32"/>
        </w:rPr>
        <w:t xml:space="preserve"> &lt; r </w:t>
      </w:r>
      <w:bookmarkStart w:id="119" w:name="_Hlk74570602"/>
      <w:r w:rsidRPr="00783B3D">
        <w:rPr>
          <w:rFonts w:ascii="Times New Roman" w:eastAsia="Times New Roman" w:hAnsi="Times New Roman" w:cs="Times New Roman"/>
          <w:color w:val="000000"/>
          <w:sz w:val="32"/>
          <w:szCs w:val="32"/>
        </w:rPr>
        <w:t xml:space="preserve">≤ </w:t>
      </w:r>
      <w:bookmarkEnd w:id="119"/>
      <w:r w:rsidRPr="00783B3D">
        <w:rPr>
          <w:rFonts w:ascii="Times New Roman" w:eastAsia="Times New Roman" w:hAnsi="Times New Roman" w:cs="Times New Roman"/>
          <w:color w:val="000000"/>
          <w:sz w:val="32"/>
          <w:szCs w:val="32"/>
          <w:lang w:val="vi-VN"/>
        </w:rPr>
        <w:t>0.4</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có</w:t>
      </w: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z w:val="32"/>
          <w:szCs w:val="32"/>
          <w:lang w:val="vi-VN"/>
        </w:rPr>
        <w:t>176 cặp chiếm t</w:t>
      </w:r>
      <w:r w:rsidRPr="00783B3D">
        <w:rPr>
          <w:rFonts w:ascii="Times New Roman" w:eastAsia="Times New Roman" w:hAnsi="Times New Roman" w:cs="Times New Roman"/>
          <w:color w:val="000000"/>
          <w:sz w:val="32"/>
          <w:szCs w:val="32"/>
        </w:rPr>
        <w:t>ỷ</w:t>
      </w:r>
      <w:r w:rsidRPr="00783B3D">
        <w:rPr>
          <w:rFonts w:ascii="Times New Roman" w:eastAsia="Times New Roman" w:hAnsi="Times New Roman" w:cs="Times New Roman"/>
          <w:color w:val="000000"/>
          <w:sz w:val="32"/>
          <w:szCs w:val="32"/>
          <w:lang w:val="vi-VN"/>
        </w:rPr>
        <w:t xml:space="preserve"> lệ 35,48%.</w:t>
      </w:r>
    </w:p>
    <w:p w14:paraId="1395E0AF" w14:textId="77777777" w:rsidR="007D69E0" w:rsidRPr="00783B3D" w:rsidRDefault="007D69E0" w:rsidP="0003568C">
      <w:pPr>
        <w:numPr>
          <w:ilvl w:val="0"/>
          <w:numId w:val="7"/>
        </w:numPr>
        <w:suppressAutoHyphens/>
        <w:spacing w:after="0" w:line="264" w:lineRule="auto"/>
        <w:contextualSpacing/>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lang w:val="vi-VN"/>
        </w:rPr>
        <w:t xml:space="preserve">Không tồn tại mối tương quan (r </w:t>
      </w:r>
      <w:r w:rsidRPr="00783B3D">
        <w:rPr>
          <w:rFonts w:ascii="Times New Roman" w:eastAsia="Times New Roman" w:hAnsi="Times New Roman" w:cs="Times New Roman"/>
          <w:color w:val="000000"/>
          <w:sz w:val="32"/>
          <w:szCs w:val="32"/>
        </w:rPr>
        <w:t>≤</w:t>
      </w:r>
      <w:r w:rsidRPr="00783B3D">
        <w:rPr>
          <w:rFonts w:ascii="Times New Roman" w:eastAsia="Times New Roman" w:hAnsi="Times New Roman" w:cs="Times New Roman"/>
          <w:color w:val="000000"/>
          <w:sz w:val="32"/>
          <w:szCs w:val="32"/>
          <w:lang w:val="vi-VN"/>
        </w:rPr>
        <w:t xml:space="preserve"> 0.2) có 72 cặp chiếm t</w:t>
      </w:r>
      <w:r w:rsidRPr="00783B3D">
        <w:rPr>
          <w:rFonts w:ascii="Times New Roman" w:eastAsia="Times New Roman" w:hAnsi="Times New Roman" w:cs="Times New Roman"/>
          <w:color w:val="000000"/>
          <w:sz w:val="32"/>
          <w:szCs w:val="32"/>
        </w:rPr>
        <w:t>ỷ</w:t>
      </w:r>
      <w:r w:rsidRPr="00783B3D">
        <w:rPr>
          <w:rFonts w:ascii="Times New Roman" w:eastAsia="Times New Roman" w:hAnsi="Times New Roman" w:cs="Times New Roman"/>
          <w:color w:val="000000"/>
          <w:sz w:val="32"/>
          <w:szCs w:val="32"/>
          <w:lang w:val="vi-VN"/>
        </w:rPr>
        <w:t xml:space="preserve"> lệ 14,52%</w:t>
      </w:r>
    </w:p>
    <w:p w14:paraId="64E4A48E" w14:textId="2E93F1CC" w:rsidR="007D69E0" w:rsidRPr="00783B3D" w:rsidRDefault="007D69E0" w:rsidP="0003568C">
      <w:pPr>
        <w:widowControl w:val="0"/>
        <w:spacing w:after="0" w:line="264" w:lineRule="auto"/>
        <w:ind w:firstLine="720"/>
        <w:jc w:val="both"/>
        <w:rPr>
          <w:rFonts w:ascii="Times New Roman" w:eastAsia="Malgun Gothic" w:hAnsi="Times New Roman"/>
          <w:b/>
          <w:i/>
          <w:color w:val="000000"/>
          <w:sz w:val="32"/>
          <w:szCs w:val="32"/>
          <w:lang w:val="vi-VN" w:eastAsia="ko-KR"/>
        </w:rPr>
      </w:pPr>
      <w:bookmarkStart w:id="120" w:name="_Toc84409914"/>
      <w:r w:rsidRPr="00783B3D">
        <w:rPr>
          <w:rFonts w:ascii="Times New Roman" w:eastAsia="Malgun Gothic" w:hAnsi="Times New Roman"/>
          <w:b/>
          <w:i/>
          <w:color w:val="000000"/>
          <w:sz w:val="32"/>
          <w:szCs w:val="32"/>
          <w:lang w:val="de-DE" w:eastAsia="ko-KR"/>
        </w:rPr>
        <w:t>3.3.6.2. Xác định mức độ tương quan giữa t</w:t>
      </w:r>
      <w:r w:rsidRPr="00783B3D">
        <w:rPr>
          <w:rFonts w:ascii="Times New Roman" w:eastAsia="Malgun Gothic" w:hAnsi="Times New Roman"/>
          <w:i/>
          <w:color w:val="000000"/>
          <w:sz w:val="32"/>
          <w:szCs w:val="32"/>
          <w:lang w:val="de-DE" w:eastAsia="ko-KR"/>
        </w:rPr>
        <w:t>ừ</w:t>
      </w:r>
      <w:r w:rsidRPr="00783B3D">
        <w:rPr>
          <w:rFonts w:ascii="Times New Roman" w:eastAsia="Malgun Gothic" w:hAnsi="Times New Roman"/>
          <w:b/>
          <w:i/>
          <w:color w:val="000000"/>
          <w:sz w:val="32"/>
          <w:szCs w:val="32"/>
          <w:lang w:val="de-DE" w:eastAsia="ko-KR"/>
        </w:rPr>
        <w:t xml:space="preserve">ng yếu tố của TĐTL với thành tích thi đấu của </w:t>
      </w:r>
      <w:r w:rsidRPr="00783B3D">
        <w:rPr>
          <w:rFonts w:ascii="Times New Roman" w:eastAsia="Malgun Gothic" w:hAnsi="Times New Roman"/>
          <w:b/>
          <w:i/>
          <w:iCs/>
          <w:color w:val="000000"/>
          <w:sz w:val="32"/>
          <w:szCs w:val="32"/>
          <w:lang w:val="de-DE" w:eastAsia="ko-KR"/>
        </w:rPr>
        <w:t xml:space="preserve">nữ VĐV bóng bàn </w:t>
      </w:r>
      <w:r w:rsidRPr="00783B3D">
        <w:rPr>
          <w:rFonts w:ascii="Times New Roman" w:eastAsia="Malgun Gothic" w:hAnsi="Times New Roman"/>
          <w:b/>
          <w:i/>
          <w:iCs/>
          <w:color w:val="000000"/>
          <w:sz w:val="32"/>
          <w:szCs w:val="32"/>
          <w:lang w:val="vi-VN" w:eastAsia="ko-KR"/>
        </w:rPr>
        <w:t>16-18 tuổi</w:t>
      </w:r>
      <w:bookmarkEnd w:id="120"/>
    </w:p>
    <w:p w14:paraId="3289CD8E" w14:textId="77777777" w:rsidR="007D69E0" w:rsidRPr="00783B3D" w:rsidRDefault="007D69E0" w:rsidP="0003568C">
      <w:pPr>
        <w:spacing w:after="0" w:line="264" w:lineRule="auto"/>
        <w:ind w:firstLine="720"/>
        <w:jc w:val="both"/>
        <w:rPr>
          <w:rFonts w:ascii="Times New Roman" w:hAnsi="Times New Roman"/>
          <w:color w:val="000000"/>
          <w:sz w:val="32"/>
          <w:szCs w:val="32"/>
          <w:lang w:val="vi-VN"/>
        </w:rPr>
      </w:pPr>
      <w:r w:rsidRPr="00783B3D">
        <w:rPr>
          <w:rFonts w:ascii="Times New Roman" w:hAnsi="Times New Roman"/>
          <w:color w:val="000000"/>
          <w:sz w:val="32"/>
          <w:szCs w:val="32"/>
          <w:lang w:val="vi-VN"/>
        </w:rPr>
        <w:t>Thông qua vào điểm các vận động viên được trình bày chi tiết tại phụ lục, đề tài tiến hành tính mối tương quan của từng yếu tố với thành tích thi đấu của 16 vận động thông qua thi đấu vòng tròn tính điểm, từ đó xếp hạng cho từng vận động viên.</w:t>
      </w:r>
    </w:p>
    <w:p w14:paraId="6B9F7EA0" w14:textId="146C1832" w:rsidR="007D69E0" w:rsidRPr="00783B3D" w:rsidRDefault="007D69E0" w:rsidP="004E7D4E">
      <w:pPr>
        <w:pStyle w:val="11"/>
        <w:spacing w:line="288" w:lineRule="auto"/>
        <w:outlineLvl w:val="3"/>
        <w:rPr>
          <w:spacing w:val="-4"/>
          <w:sz w:val="32"/>
          <w:szCs w:val="32"/>
        </w:rPr>
      </w:pPr>
      <w:bookmarkStart w:id="121" w:name="_Toc84409993"/>
      <w:bookmarkStart w:id="122" w:name="_Toc85655898"/>
      <w:r w:rsidRPr="00783B3D">
        <w:rPr>
          <w:spacing w:val="-4"/>
          <w:sz w:val="32"/>
          <w:szCs w:val="32"/>
        </w:rPr>
        <w:t>Bảng 3</w:t>
      </w:r>
      <w:r w:rsidRPr="00783B3D">
        <w:rPr>
          <w:spacing w:val="-4"/>
          <w:sz w:val="32"/>
          <w:szCs w:val="32"/>
          <w:lang w:val="vi-VN"/>
        </w:rPr>
        <w:t>.</w:t>
      </w:r>
      <w:r w:rsidRPr="00783B3D">
        <w:rPr>
          <w:spacing w:val="-4"/>
          <w:sz w:val="32"/>
          <w:szCs w:val="32"/>
          <w:lang w:val="en-US"/>
        </w:rPr>
        <w:t>32</w:t>
      </w:r>
      <w:r w:rsidR="000D3996" w:rsidRPr="00783B3D">
        <w:rPr>
          <w:spacing w:val="-4"/>
          <w:sz w:val="32"/>
          <w:szCs w:val="32"/>
        </w:rPr>
        <w:t>.</w:t>
      </w:r>
      <w:r w:rsidRPr="00783B3D">
        <w:rPr>
          <w:spacing w:val="-4"/>
          <w:sz w:val="32"/>
          <w:szCs w:val="32"/>
        </w:rPr>
        <w:t xml:space="preserve"> Hệ số tương quan giữa từng yếu tố của trình độ tập luyện với thành tích thi đấu của nữ VĐV bóng bàn </w:t>
      </w:r>
      <w:r w:rsidRPr="00783B3D">
        <w:rPr>
          <w:spacing w:val="-4"/>
          <w:sz w:val="32"/>
          <w:szCs w:val="32"/>
          <w:lang w:val="vi-VN"/>
        </w:rPr>
        <w:t>16-18 tuổi</w:t>
      </w:r>
      <w:r w:rsidRPr="00783B3D">
        <w:rPr>
          <w:spacing w:val="-4"/>
          <w:sz w:val="32"/>
          <w:szCs w:val="32"/>
        </w:rPr>
        <w:t xml:space="preserve"> các tỉnh phía Nam</w:t>
      </w:r>
      <w:bookmarkEnd w:id="121"/>
      <w:bookmarkEnd w:id="122"/>
    </w:p>
    <w:tbl>
      <w:tblPr>
        <w:tblW w:w="9980"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2264"/>
        <w:gridCol w:w="764"/>
        <w:gridCol w:w="1024"/>
        <w:gridCol w:w="1024"/>
        <w:gridCol w:w="1024"/>
        <w:gridCol w:w="1024"/>
        <w:gridCol w:w="1024"/>
        <w:gridCol w:w="1024"/>
      </w:tblGrid>
      <w:tr w:rsidR="007D69E0" w:rsidRPr="00783B3D" w14:paraId="79F93655" w14:textId="77777777" w:rsidTr="004E7D4E">
        <w:trPr>
          <w:cantSplit/>
        </w:trPr>
        <w:tc>
          <w:tcPr>
            <w:tcW w:w="3072" w:type="dxa"/>
            <w:gridSpan w:val="2"/>
            <w:shd w:val="clear" w:color="auto" w:fill="FFFFFF"/>
          </w:tcPr>
          <w:p w14:paraId="60C9A93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Mối</w:t>
            </w:r>
            <w:r w:rsidRPr="00783B3D">
              <w:rPr>
                <w:rFonts w:ascii="Times New Roman" w:hAnsi="Times New Roman"/>
                <w:b/>
                <w:bCs/>
                <w:color w:val="000000"/>
                <w:sz w:val="28"/>
                <w:szCs w:val="32"/>
                <w:lang w:val="vi-VN" w:eastAsia="ko-KR"/>
              </w:rPr>
              <w:t xml:space="preserve"> tương quan</w:t>
            </w:r>
          </w:p>
        </w:tc>
        <w:tc>
          <w:tcPr>
            <w:tcW w:w="764" w:type="dxa"/>
            <w:shd w:val="clear" w:color="auto" w:fill="FFFFFF"/>
          </w:tcPr>
          <w:p w14:paraId="336ED01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Xếp</w:t>
            </w:r>
            <w:r w:rsidRPr="00783B3D">
              <w:rPr>
                <w:rFonts w:ascii="Times New Roman" w:hAnsi="Times New Roman"/>
                <w:b/>
                <w:bCs/>
                <w:color w:val="000000"/>
                <w:sz w:val="28"/>
                <w:szCs w:val="32"/>
                <w:lang w:val="vi-VN" w:eastAsia="ko-KR"/>
              </w:rPr>
              <w:t xml:space="preserve"> hạng</w:t>
            </w:r>
          </w:p>
        </w:tc>
        <w:tc>
          <w:tcPr>
            <w:tcW w:w="1024" w:type="dxa"/>
            <w:shd w:val="clear" w:color="auto" w:fill="FFFFFF"/>
          </w:tcPr>
          <w:p w14:paraId="3D320C6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Hình</w:t>
            </w:r>
            <w:r w:rsidRPr="00783B3D">
              <w:rPr>
                <w:rFonts w:ascii="Times New Roman" w:hAnsi="Times New Roman"/>
                <w:b/>
                <w:bCs/>
                <w:color w:val="000000"/>
                <w:sz w:val="28"/>
                <w:szCs w:val="32"/>
                <w:lang w:val="vi-VN" w:eastAsia="ko-KR"/>
              </w:rPr>
              <w:t xml:space="preserve"> thái</w:t>
            </w:r>
          </w:p>
        </w:tc>
        <w:tc>
          <w:tcPr>
            <w:tcW w:w="1024" w:type="dxa"/>
            <w:shd w:val="clear" w:color="auto" w:fill="FFFFFF"/>
          </w:tcPr>
          <w:p w14:paraId="441188AE"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Chức</w:t>
            </w:r>
            <w:r w:rsidRPr="00783B3D">
              <w:rPr>
                <w:rFonts w:ascii="Times New Roman" w:hAnsi="Times New Roman"/>
                <w:b/>
                <w:bCs/>
                <w:color w:val="000000"/>
                <w:sz w:val="28"/>
                <w:szCs w:val="32"/>
                <w:lang w:val="vi-VN" w:eastAsia="ko-KR"/>
              </w:rPr>
              <w:t xml:space="preserve"> năng</w:t>
            </w:r>
          </w:p>
        </w:tc>
        <w:tc>
          <w:tcPr>
            <w:tcW w:w="1024" w:type="dxa"/>
            <w:shd w:val="clear" w:color="auto" w:fill="FFFFFF"/>
          </w:tcPr>
          <w:p w14:paraId="6FB551D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Tâm</w:t>
            </w:r>
            <w:r w:rsidRPr="00783B3D">
              <w:rPr>
                <w:rFonts w:ascii="Times New Roman" w:hAnsi="Times New Roman"/>
                <w:b/>
                <w:bCs/>
                <w:color w:val="000000"/>
                <w:sz w:val="28"/>
                <w:szCs w:val="32"/>
                <w:lang w:val="vi-VN" w:eastAsia="ko-KR"/>
              </w:rPr>
              <w:t xml:space="preserve"> lý</w:t>
            </w:r>
          </w:p>
        </w:tc>
        <w:tc>
          <w:tcPr>
            <w:tcW w:w="1024" w:type="dxa"/>
            <w:shd w:val="clear" w:color="auto" w:fill="FFFFFF"/>
          </w:tcPr>
          <w:p w14:paraId="1A110AF5"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Thể</w:t>
            </w:r>
            <w:r w:rsidRPr="00783B3D">
              <w:rPr>
                <w:rFonts w:ascii="Times New Roman" w:hAnsi="Times New Roman"/>
                <w:b/>
                <w:bCs/>
                <w:color w:val="000000"/>
                <w:sz w:val="28"/>
                <w:szCs w:val="32"/>
                <w:lang w:val="vi-VN" w:eastAsia="ko-KR"/>
              </w:rPr>
              <w:t xml:space="preserve"> lực</w:t>
            </w:r>
          </w:p>
        </w:tc>
        <w:tc>
          <w:tcPr>
            <w:tcW w:w="1024" w:type="dxa"/>
            <w:shd w:val="clear" w:color="auto" w:fill="FFFFFF"/>
          </w:tcPr>
          <w:p w14:paraId="1ADE23D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Kỹ</w:t>
            </w:r>
            <w:r w:rsidRPr="00783B3D">
              <w:rPr>
                <w:rFonts w:ascii="Times New Roman" w:hAnsi="Times New Roman"/>
                <w:b/>
                <w:bCs/>
                <w:color w:val="000000"/>
                <w:sz w:val="28"/>
                <w:szCs w:val="32"/>
                <w:lang w:val="vi-VN" w:eastAsia="ko-KR"/>
              </w:rPr>
              <w:t xml:space="preserve"> thuật</w:t>
            </w:r>
          </w:p>
        </w:tc>
        <w:tc>
          <w:tcPr>
            <w:tcW w:w="1024" w:type="dxa"/>
            <w:shd w:val="clear" w:color="auto" w:fill="FFFFFF"/>
          </w:tcPr>
          <w:p w14:paraId="57127401"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b/>
                <w:bCs/>
                <w:color w:val="000000"/>
                <w:sz w:val="28"/>
                <w:szCs w:val="32"/>
                <w:lang w:val="vi-VN" w:eastAsia="ko-KR"/>
              </w:rPr>
            </w:pPr>
            <w:r w:rsidRPr="00783B3D">
              <w:rPr>
                <w:rFonts w:ascii="Times New Roman" w:hAnsi="Times New Roman"/>
                <w:b/>
                <w:bCs/>
                <w:color w:val="000000"/>
                <w:sz w:val="28"/>
                <w:szCs w:val="32"/>
                <w:lang w:eastAsia="ko-KR"/>
              </w:rPr>
              <w:t>Chiến</w:t>
            </w:r>
            <w:r w:rsidRPr="00783B3D">
              <w:rPr>
                <w:rFonts w:ascii="Times New Roman" w:hAnsi="Times New Roman"/>
                <w:b/>
                <w:bCs/>
                <w:color w:val="000000"/>
                <w:sz w:val="28"/>
                <w:szCs w:val="32"/>
                <w:lang w:val="vi-VN" w:eastAsia="ko-KR"/>
              </w:rPr>
              <w:t xml:space="preserve"> thuật</w:t>
            </w:r>
          </w:p>
        </w:tc>
      </w:tr>
      <w:tr w:rsidR="007D69E0" w:rsidRPr="00783B3D" w14:paraId="1DE6F3DB" w14:textId="77777777" w:rsidTr="004E7D4E">
        <w:trPr>
          <w:cantSplit/>
        </w:trPr>
        <w:tc>
          <w:tcPr>
            <w:tcW w:w="808" w:type="dxa"/>
            <w:vMerge w:val="restart"/>
            <w:shd w:val="clear" w:color="auto" w:fill="FFFFFF"/>
            <w:vAlign w:val="center"/>
          </w:tcPr>
          <w:p w14:paraId="68A6514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Xếp</w:t>
            </w:r>
            <w:r w:rsidRPr="00783B3D">
              <w:rPr>
                <w:rFonts w:ascii="Times New Roman" w:hAnsi="Times New Roman"/>
                <w:color w:val="000000"/>
                <w:sz w:val="28"/>
                <w:szCs w:val="32"/>
                <w:lang w:val="vi-VN" w:eastAsia="ko-KR"/>
              </w:rPr>
              <w:t xml:space="preserve"> hạng</w:t>
            </w:r>
          </w:p>
        </w:tc>
        <w:tc>
          <w:tcPr>
            <w:tcW w:w="2264" w:type="dxa"/>
            <w:shd w:val="clear" w:color="auto" w:fill="FFFFFF"/>
            <w:vAlign w:val="center"/>
          </w:tcPr>
          <w:p w14:paraId="4F88773E"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415361A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36D7607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0.695</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7F9BE88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0.816</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1B3376B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0.666</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205DA92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0.819</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442E841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0.664</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478D970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0.811</w:t>
            </w:r>
            <w:r w:rsidRPr="00783B3D">
              <w:rPr>
                <w:rFonts w:ascii="Times New Roman" w:hAnsi="Times New Roman"/>
                <w:color w:val="000000"/>
                <w:sz w:val="28"/>
                <w:szCs w:val="32"/>
                <w:vertAlign w:val="superscript"/>
                <w:lang w:eastAsia="ko-KR"/>
              </w:rPr>
              <w:t>**</w:t>
            </w:r>
          </w:p>
        </w:tc>
      </w:tr>
      <w:tr w:rsidR="007D69E0" w:rsidRPr="00783B3D" w14:paraId="7642F22F" w14:textId="77777777" w:rsidTr="004E7D4E">
        <w:trPr>
          <w:cantSplit/>
        </w:trPr>
        <w:tc>
          <w:tcPr>
            <w:tcW w:w="808" w:type="dxa"/>
            <w:vMerge/>
            <w:shd w:val="clear" w:color="auto" w:fill="FFFFFF"/>
            <w:vAlign w:val="center"/>
          </w:tcPr>
          <w:p w14:paraId="4025E104"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083622B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tcPr>
          <w:p w14:paraId="1FDF3654"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5133F88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0.003</w:t>
            </w:r>
          </w:p>
        </w:tc>
        <w:tc>
          <w:tcPr>
            <w:tcW w:w="1024" w:type="dxa"/>
            <w:shd w:val="clear" w:color="auto" w:fill="FFFFFF"/>
            <w:vAlign w:val="center"/>
          </w:tcPr>
          <w:p w14:paraId="51D3105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0.000</w:t>
            </w:r>
          </w:p>
        </w:tc>
        <w:tc>
          <w:tcPr>
            <w:tcW w:w="1024" w:type="dxa"/>
            <w:shd w:val="clear" w:color="auto" w:fill="FFFFFF"/>
            <w:vAlign w:val="center"/>
          </w:tcPr>
          <w:p w14:paraId="2927A32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0.005</w:t>
            </w:r>
          </w:p>
        </w:tc>
        <w:tc>
          <w:tcPr>
            <w:tcW w:w="1024" w:type="dxa"/>
            <w:shd w:val="clear" w:color="auto" w:fill="FFFFFF"/>
            <w:vAlign w:val="center"/>
          </w:tcPr>
          <w:p w14:paraId="70AA705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0.000</w:t>
            </w:r>
          </w:p>
        </w:tc>
        <w:tc>
          <w:tcPr>
            <w:tcW w:w="1024" w:type="dxa"/>
            <w:shd w:val="clear" w:color="auto" w:fill="FFFFFF"/>
            <w:vAlign w:val="center"/>
          </w:tcPr>
          <w:p w14:paraId="55A5D39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0.005</w:t>
            </w:r>
          </w:p>
        </w:tc>
        <w:tc>
          <w:tcPr>
            <w:tcW w:w="1024" w:type="dxa"/>
            <w:shd w:val="clear" w:color="auto" w:fill="FFFFFF"/>
            <w:vAlign w:val="center"/>
          </w:tcPr>
          <w:p w14:paraId="55B4057A"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0.000</w:t>
            </w:r>
          </w:p>
        </w:tc>
      </w:tr>
      <w:tr w:rsidR="007D69E0" w:rsidRPr="00783B3D" w14:paraId="44692A01" w14:textId="77777777" w:rsidTr="004E7D4E">
        <w:trPr>
          <w:cantSplit/>
        </w:trPr>
        <w:tc>
          <w:tcPr>
            <w:tcW w:w="808" w:type="dxa"/>
            <w:vMerge w:val="restart"/>
            <w:shd w:val="clear" w:color="auto" w:fill="FFFFFF"/>
            <w:vAlign w:val="center"/>
          </w:tcPr>
          <w:p w14:paraId="0151DF4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Hình</w:t>
            </w:r>
            <w:r w:rsidRPr="00783B3D">
              <w:rPr>
                <w:rFonts w:ascii="Times New Roman" w:hAnsi="Times New Roman"/>
                <w:color w:val="000000"/>
                <w:sz w:val="28"/>
                <w:szCs w:val="32"/>
                <w:lang w:val="vi-VN" w:eastAsia="ko-KR"/>
              </w:rPr>
              <w:t xml:space="preserve"> thái</w:t>
            </w:r>
          </w:p>
        </w:tc>
        <w:tc>
          <w:tcPr>
            <w:tcW w:w="2264" w:type="dxa"/>
            <w:shd w:val="clear" w:color="auto" w:fill="FFFFFF"/>
            <w:vAlign w:val="center"/>
          </w:tcPr>
          <w:p w14:paraId="3CEE5C9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1F61D0A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068DD7BB"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0A99E49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0.601</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4CE375E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0.507</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4D2E30B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0.565</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000F157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0.599</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5DB6AF1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0.734</w:t>
            </w:r>
            <w:r w:rsidRPr="00783B3D">
              <w:rPr>
                <w:rFonts w:ascii="Times New Roman" w:hAnsi="Times New Roman"/>
                <w:color w:val="000000"/>
                <w:sz w:val="28"/>
                <w:szCs w:val="32"/>
                <w:vertAlign w:val="superscript"/>
                <w:lang w:eastAsia="ko-KR"/>
              </w:rPr>
              <w:t>**</w:t>
            </w:r>
          </w:p>
        </w:tc>
      </w:tr>
      <w:tr w:rsidR="007D69E0" w:rsidRPr="00783B3D" w14:paraId="5499ACFC" w14:textId="77777777" w:rsidTr="004E7D4E">
        <w:trPr>
          <w:cantSplit/>
        </w:trPr>
        <w:tc>
          <w:tcPr>
            <w:tcW w:w="808" w:type="dxa"/>
            <w:vMerge/>
            <w:shd w:val="clear" w:color="auto" w:fill="FFFFFF"/>
            <w:vAlign w:val="center"/>
          </w:tcPr>
          <w:p w14:paraId="117D4581"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0DE010E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67F41EE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1B51EF8A"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315F4B6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0.014</w:t>
            </w:r>
          </w:p>
        </w:tc>
        <w:tc>
          <w:tcPr>
            <w:tcW w:w="1024" w:type="dxa"/>
            <w:shd w:val="clear" w:color="auto" w:fill="FFFFFF"/>
            <w:vAlign w:val="center"/>
          </w:tcPr>
          <w:p w14:paraId="2FDBEF08"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0.045</w:t>
            </w:r>
          </w:p>
        </w:tc>
        <w:tc>
          <w:tcPr>
            <w:tcW w:w="1024" w:type="dxa"/>
            <w:shd w:val="clear" w:color="auto" w:fill="FFFFFF"/>
            <w:vAlign w:val="center"/>
          </w:tcPr>
          <w:p w14:paraId="236DC61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0.023</w:t>
            </w:r>
          </w:p>
        </w:tc>
        <w:tc>
          <w:tcPr>
            <w:tcW w:w="1024" w:type="dxa"/>
            <w:shd w:val="clear" w:color="auto" w:fill="FFFFFF"/>
            <w:vAlign w:val="center"/>
          </w:tcPr>
          <w:p w14:paraId="4556604A"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0.014</w:t>
            </w:r>
          </w:p>
        </w:tc>
        <w:tc>
          <w:tcPr>
            <w:tcW w:w="1024" w:type="dxa"/>
            <w:shd w:val="clear" w:color="auto" w:fill="FFFFFF"/>
            <w:vAlign w:val="center"/>
          </w:tcPr>
          <w:p w14:paraId="1DB8C63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0.001</w:t>
            </w:r>
          </w:p>
        </w:tc>
      </w:tr>
      <w:tr w:rsidR="007D69E0" w:rsidRPr="00783B3D" w14:paraId="13E6367D" w14:textId="77777777" w:rsidTr="004E7D4E">
        <w:trPr>
          <w:cantSplit/>
        </w:trPr>
        <w:tc>
          <w:tcPr>
            <w:tcW w:w="808" w:type="dxa"/>
            <w:vMerge w:val="restart"/>
            <w:shd w:val="clear" w:color="auto" w:fill="FFFFFF"/>
            <w:vAlign w:val="center"/>
          </w:tcPr>
          <w:p w14:paraId="268E1A7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Chức</w:t>
            </w:r>
            <w:r w:rsidRPr="00783B3D">
              <w:rPr>
                <w:rFonts w:ascii="Times New Roman" w:hAnsi="Times New Roman"/>
                <w:color w:val="000000"/>
                <w:sz w:val="28"/>
                <w:szCs w:val="32"/>
                <w:lang w:val="vi-VN" w:eastAsia="ko-KR"/>
              </w:rPr>
              <w:t xml:space="preserve"> năn</w:t>
            </w:r>
            <w:r w:rsidRPr="00783B3D">
              <w:rPr>
                <w:rFonts w:ascii="Times New Roman" w:hAnsi="Times New Roman"/>
                <w:color w:val="000000"/>
                <w:sz w:val="28"/>
                <w:szCs w:val="32"/>
                <w:lang w:eastAsia="ko-KR"/>
              </w:rPr>
              <w:t>g</w:t>
            </w:r>
          </w:p>
        </w:tc>
        <w:tc>
          <w:tcPr>
            <w:tcW w:w="2264" w:type="dxa"/>
            <w:shd w:val="clear" w:color="auto" w:fill="FFFFFF"/>
            <w:vAlign w:val="center"/>
          </w:tcPr>
          <w:p w14:paraId="3498FAD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6BDB5D1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98E755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4939A4D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43759217"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0.593</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107248D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0.672</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0B61E4D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0.585</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45958398"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0.502</w:t>
            </w:r>
            <w:r w:rsidRPr="00783B3D">
              <w:rPr>
                <w:rFonts w:ascii="Times New Roman" w:hAnsi="Times New Roman"/>
                <w:color w:val="000000"/>
                <w:sz w:val="28"/>
                <w:szCs w:val="32"/>
                <w:vertAlign w:val="superscript"/>
                <w:lang w:eastAsia="ko-KR"/>
              </w:rPr>
              <w:t>*</w:t>
            </w:r>
          </w:p>
        </w:tc>
      </w:tr>
      <w:tr w:rsidR="007D69E0" w:rsidRPr="00783B3D" w14:paraId="71DAA847" w14:textId="77777777" w:rsidTr="004E7D4E">
        <w:trPr>
          <w:cantSplit/>
        </w:trPr>
        <w:tc>
          <w:tcPr>
            <w:tcW w:w="808" w:type="dxa"/>
            <w:vMerge/>
            <w:shd w:val="clear" w:color="auto" w:fill="FFFFFF"/>
            <w:vAlign w:val="center"/>
          </w:tcPr>
          <w:p w14:paraId="01C50BD7"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7F63F3F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389277A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6604883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6E9DA27"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6462EAE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0.015</w:t>
            </w:r>
          </w:p>
        </w:tc>
        <w:tc>
          <w:tcPr>
            <w:tcW w:w="1024" w:type="dxa"/>
            <w:shd w:val="clear" w:color="auto" w:fill="FFFFFF"/>
            <w:vAlign w:val="center"/>
          </w:tcPr>
          <w:p w14:paraId="41DA668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0.004</w:t>
            </w:r>
          </w:p>
        </w:tc>
        <w:tc>
          <w:tcPr>
            <w:tcW w:w="1024" w:type="dxa"/>
            <w:shd w:val="clear" w:color="auto" w:fill="FFFFFF"/>
            <w:vAlign w:val="center"/>
          </w:tcPr>
          <w:p w14:paraId="729B1A6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0.017</w:t>
            </w:r>
          </w:p>
        </w:tc>
        <w:tc>
          <w:tcPr>
            <w:tcW w:w="1024" w:type="dxa"/>
            <w:shd w:val="clear" w:color="auto" w:fill="FFFFFF"/>
            <w:vAlign w:val="center"/>
          </w:tcPr>
          <w:p w14:paraId="4350124B"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0.047</w:t>
            </w:r>
          </w:p>
        </w:tc>
      </w:tr>
      <w:tr w:rsidR="007D69E0" w:rsidRPr="00783B3D" w14:paraId="0C6A411D" w14:textId="77777777" w:rsidTr="004E7D4E">
        <w:trPr>
          <w:cantSplit/>
        </w:trPr>
        <w:tc>
          <w:tcPr>
            <w:tcW w:w="808" w:type="dxa"/>
            <w:vMerge w:val="restart"/>
            <w:shd w:val="clear" w:color="auto" w:fill="FFFFFF"/>
            <w:vAlign w:val="center"/>
          </w:tcPr>
          <w:p w14:paraId="6C768E3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Tâm</w:t>
            </w:r>
            <w:r w:rsidRPr="00783B3D">
              <w:rPr>
                <w:rFonts w:ascii="Times New Roman" w:hAnsi="Times New Roman"/>
                <w:color w:val="000000"/>
                <w:sz w:val="28"/>
                <w:szCs w:val="32"/>
                <w:lang w:val="vi-VN" w:eastAsia="ko-KR"/>
              </w:rPr>
              <w:t xml:space="preserve"> lý</w:t>
            </w:r>
          </w:p>
        </w:tc>
        <w:tc>
          <w:tcPr>
            <w:tcW w:w="2264" w:type="dxa"/>
            <w:shd w:val="clear" w:color="auto" w:fill="FFFFFF"/>
            <w:vAlign w:val="center"/>
          </w:tcPr>
          <w:p w14:paraId="1B3BFACE"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6711644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214222B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013B5FB1"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5DD2B12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76E3640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0.426</w:t>
            </w:r>
          </w:p>
        </w:tc>
        <w:tc>
          <w:tcPr>
            <w:tcW w:w="1024" w:type="dxa"/>
            <w:shd w:val="clear" w:color="auto" w:fill="FFFFFF"/>
            <w:vAlign w:val="center"/>
          </w:tcPr>
          <w:p w14:paraId="0C809E8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0.560</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3D4EA05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0.588</w:t>
            </w:r>
            <w:r w:rsidRPr="00783B3D">
              <w:rPr>
                <w:rFonts w:ascii="Times New Roman" w:hAnsi="Times New Roman"/>
                <w:color w:val="000000"/>
                <w:sz w:val="28"/>
                <w:szCs w:val="32"/>
                <w:vertAlign w:val="superscript"/>
                <w:lang w:eastAsia="ko-KR"/>
              </w:rPr>
              <w:t>*</w:t>
            </w:r>
          </w:p>
        </w:tc>
      </w:tr>
      <w:tr w:rsidR="007D69E0" w:rsidRPr="00783B3D" w14:paraId="25270EA7" w14:textId="77777777" w:rsidTr="004E7D4E">
        <w:trPr>
          <w:cantSplit/>
        </w:trPr>
        <w:tc>
          <w:tcPr>
            <w:tcW w:w="808" w:type="dxa"/>
            <w:vMerge/>
            <w:shd w:val="clear" w:color="auto" w:fill="FFFFFF"/>
            <w:vAlign w:val="center"/>
          </w:tcPr>
          <w:p w14:paraId="6350B3A6"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2A08D76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303C33B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10985D7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4045F58B"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6E9BD7F"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60178F78"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0.100</w:t>
            </w:r>
          </w:p>
        </w:tc>
        <w:tc>
          <w:tcPr>
            <w:tcW w:w="1024" w:type="dxa"/>
            <w:shd w:val="clear" w:color="auto" w:fill="FFFFFF"/>
            <w:vAlign w:val="center"/>
          </w:tcPr>
          <w:p w14:paraId="02E7E2B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0.024</w:t>
            </w:r>
          </w:p>
        </w:tc>
        <w:tc>
          <w:tcPr>
            <w:tcW w:w="1024" w:type="dxa"/>
            <w:shd w:val="clear" w:color="auto" w:fill="FFFFFF"/>
            <w:vAlign w:val="center"/>
          </w:tcPr>
          <w:p w14:paraId="14F20E9B"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0.017</w:t>
            </w:r>
          </w:p>
        </w:tc>
      </w:tr>
      <w:tr w:rsidR="007D69E0" w:rsidRPr="00783B3D" w14:paraId="488B9352" w14:textId="77777777" w:rsidTr="004E7D4E">
        <w:trPr>
          <w:cantSplit/>
        </w:trPr>
        <w:tc>
          <w:tcPr>
            <w:tcW w:w="808" w:type="dxa"/>
            <w:vMerge w:val="restart"/>
            <w:shd w:val="clear" w:color="auto" w:fill="FFFFFF"/>
            <w:vAlign w:val="center"/>
          </w:tcPr>
          <w:p w14:paraId="6669EBF1"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Thể</w:t>
            </w:r>
            <w:r w:rsidRPr="00783B3D">
              <w:rPr>
                <w:rFonts w:ascii="Times New Roman" w:hAnsi="Times New Roman"/>
                <w:color w:val="000000"/>
                <w:sz w:val="28"/>
                <w:szCs w:val="32"/>
                <w:lang w:val="vi-VN" w:eastAsia="ko-KR"/>
              </w:rPr>
              <w:t xml:space="preserve"> lực</w:t>
            </w:r>
          </w:p>
        </w:tc>
        <w:tc>
          <w:tcPr>
            <w:tcW w:w="2264" w:type="dxa"/>
            <w:shd w:val="clear" w:color="auto" w:fill="FFFFFF"/>
            <w:vAlign w:val="center"/>
          </w:tcPr>
          <w:p w14:paraId="088D5D2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323AC05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12F26F8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79AE3DC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2C85C98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2391E53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2F1425C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0.681</w:t>
            </w:r>
            <w:r w:rsidRPr="00783B3D">
              <w:rPr>
                <w:rFonts w:ascii="Times New Roman" w:hAnsi="Times New Roman"/>
                <w:color w:val="000000"/>
                <w:sz w:val="28"/>
                <w:szCs w:val="32"/>
                <w:vertAlign w:val="superscript"/>
                <w:lang w:eastAsia="ko-KR"/>
              </w:rPr>
              <w:t>**</w:t>
            </w:r>
          </w:p>
        </w:tc>
        <w:tc>
          <w:tcPr>
            <w:tcW w:w="1024" w:type="dxa"/>
            <w:shd w:val="clear" w:color="auto" w:fill="FFFFFF"/>
            <w:vAlign w:val="center"/>
          </w:tcPr>
          <w:p w14:paraId="32FA549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0.587</w:t>
            </w:r>
            <w:r w:rsidRPr="00783B3D">
              <w:rPr>
                <w:rFonts w:ascii="Times New Roman" w:hAnsi="Times New Roman"/>
                <w:color w:val="000000"/>
                <w:sz w:val="28"/>
                <w:szCs w:val="32"/>
                <w:vertAlign w:val="superscript"/>
                <w:lang w:eastAsia="ko-KR"/>
              </w:rPr>
              <w:t>*</w:t>
            </w:r>
          </w:p>
        </w:tc>
      </w:tr>
      <w:tr w:rsidR="007D69E0" w:rsidRPr="00783B3D" w14:paraId="2181DB3A" w14:textId="77777777" w:rsidTr="004E7D4E">
        <w:trPr>
          <w:cantSplit/>
        </w:trPr>
        <w:tc>
          <w:tcPr>
            <w:tcW w:w="808" w:type="dxa"/>
            <w:vMerge/>
            <w:shd w:val="clear" w:color="auto" w:fill="FFFFFF"/>
            <w:vAlign w:val="center"/>
          </w:tcPr>
          <w:p w14:paraId="2D9F9DA9"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5F70334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6E6D528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73034C3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6090F30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33C7AA1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0DD5BCDB"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5BBAD86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0.004</w:t>
            </w:r>
          </w:p>
        </w:tc>
        <w:tc>
          <w:tcPr>
            <w:tcW w:w="1024" w:type="dxa"/>
            <w:shd w:val="clear" w:color="auto" w:fill="FFFFFF"/>
            <w:vAlign w:val="center"/>
          </w:tcPr>
          <w:p w14:paraId="2A0BCB45"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0.017</w:t>
            </w:r>
          </w:p>
        </w:tc>
      </w:tr>
      <w:tr w:rsidR="007D69E0" w:rsidRPr="00783B3D" w14:paraId="780BF34B" w14:textId="77777777" w:rsidTr="004E7D4E">
        <w:trPr>
          <w:cantSplit/>
        </w:trPr>
        <w:tc>
          <w:tcPr>
            <w:tcW w:w="808" w:type="dxa"/>
            <w:vMerge w:val="restart"/>
            <w:shd w:val="clear" w:color="auto" w:fill="FFFFFF"/>
            <w:vAlign w:val="center"/>
          </w:tcPr>
          <w:p w14:paraId="0DC40CA7"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Kỹ</w:t>
            </w:r>
            <w:r w:rsidRPr="00783B3D">
              <w:rPr>
                <w:rFonts w:ascii="Times New Roman" w:hAnsi="Times New Roman"/>
                <w:color w:val="000000"/>
                <w:sz w:val="28"/>
                <w:szCs w:val="32"/>
                <w:lang w:val="vi-VN" w:eastAsia="ko-KR"/>
              </w:rPr>
              <w:t xml:space="preserve"> thuật</w:t>
            </w:r>
          </w:p>
        </w:tc>
        <w:tc>
          <w:tcPr>
            <w:tcW w:w="2264" w:type="dxa"/>
            <w:shd w:val="clear" w:color="auto" w:fill="FFFFFF"/>
            <w:vAlign w:val="center"/>
          </w:tcPr>
          <w:p w14:paraId="35260835"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0F15B32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4E87514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38454C9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598CB45"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61BB04A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5EAEA521"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1024" w:type="dxa"/>
            <w:shd w:val="clear" w:color="auto" w:fill="FFFFFF"/>
            <w:vAlign w:val="center"/>
          </w:tcPr>
          <w:p w14:paraId="6D01C5BE"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0.619</w:t>
            </w:r>
            <w:r w:rsidRPr="00783B3D">
              <w:rPr>
                <w:rFonts w:ascii="Times New Roman" w:hAnsi="Times New Roman"/>
                <w:color w:val="000000"/>
                <w:sz w:val="28"/>
                <w:szCs w:val="32"/>
                <w:vertAlign w:val="superscript"/>
                <w:lang w:eastAsia="ko-KR"/>
              </w:rPr>
              <w:t>*</w:t>
            </w:r>
          </w:p>
        </w:tc>
      </w:tr>
      <w:tr w:rsidR="007D69E0" w:rsidRPr="00783B3D" w14:paraId="3A01964D" w14:textId="77777777" w:rsidTr="004E7D4E">
        <w:trPr>
          <w:cantSplit/>
        </w:trPr>
        <w:tc>
          <w:tcPr>
            <w:tcW w:w="808" w:type="dxa"/>
            <w:vMerge/>
            <w:shd w:val="clear" w:color="auto" w:fill="FFFFFF"/>
            <w:vAlign w:val="center"/>
          </w:tcPr>
          <w:p w14:paraId="7D818C63"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6DF3B3D0"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39462A8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3DA292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736A7CA9"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73D4D03"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65C0626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208BDBFE"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1024" w:type="dxa"/>
            <w:shd w:val="clear" w:color="auto" w:fill="FFFFFF"/>
            <w:vAlign w:val="center"/>
          </w:tcPr>
          <w:p w14:paraId="3083593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0.011</w:t>
            </w:r>
          </w:p>
        </w:tc>
      </w:tr>
      <w:tr w:rsidR="007D69E0" w:rsidRPr="00783B3D" w14:paraId="4EFB3A88" w14:textId="77777777" w:rsidTr="004E7D4E">
        <w:trPr>
          <w:cantSplit/>
        </w:trPr>
        <w:tc>
          <w:tcPr>
            <w:tcW w:w="808" w:type="dxa"/>
            <w:vMerge w:val="restart"/>
            <w:shd w:val="clear" w:color="auto" w:fill="FFFFFF"/>
            <w:vAlign w:val="center"/>
          </w:tcPr>
          <w:p w14:paraId="69EFD838"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Chiến</w:t>
            </w:r>
            <w:r w:rsidRPr="00783B3D">
              <w:rPr>
                <w:rFonts w:ascii="Times New Roman" w:hAnsi="Times New Roman"/>
                <w:color w:val="000000"/>
                <w:sz w:val="28"/>
                <w:szCs w:val="32"/>
                <w:lang w:val="vi-VN" w:eastAsia="ko-KR"/>
              </w:rPr>
              <w:t xml:space="preserve"> thuật</w:t>
            </w:r>
          </w:p>
        </w:tc>
        <w:tc>
          <w:tcPr>
            <w:tcW w:w="2264" w:type="dxa"/>
            <w:shd w:val="clear" w:color="auto" w:fill="FFFFFF"/>
            <w:vAlign w:val="center"/>
          </w:tcPr>
          <w:p w14:paraId="3146CACA"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Pearson Correlation</w:t>
            </w:r>
          </w:p>
        </w:tc>
        <w:tc>
          <w:tcPr>
            <w:tcW w:w="764" w:type="dxa"/>
            <w:shd w:val="clear" w:color="auto" w:fill="FFFFFF"/>
            <w:vAlign w:val="center"/>
          </w:tcPr>
          <w:p w14:paraId="03DE772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088F0AB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729AAA47"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32834E8B"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726901EF"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417C2D0D"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vAlign w:val="center"/>
          </w:tcPr>
          <w:p w14:paraId="53D9360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r>
      <w:tr w:rsidR="007D69E0" w:rsidRPr="00783B3D" w14:paraId="75D6D2F6" w14:textId="77777777" w:rsidTr="004E7D4E">
        <w:trPr>
          <w:cantSplit/>
        </w:trPr>
        <w:tc>
          <w:tcPr>
            <w:tcW w:w="808" w:type="dxa"/>
            <w:vMerge/>
            <w:shd w:val="clear" w:color="auto" w:fill="FFFFFF"/>
            <w:vAlign w:val="center"/>
          </w:tcPr>
          <w:p w14:paraId="17015AE3"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c>
          <w:tcPr>
            <w:tcW w:w="2264" w:type="dxa"/>
            <w:shd w:val="clear" w:color="auto" w:fill="FFFFFF"/>
            <w:vAlign w:val="center"/>
          </w:tcPr>
          <w:p w14:paraId="2A086406"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r w:rsidRPr="00783B3D">
              <w:rPr>
                <w:rFonts w:ascii="Times New Roman" w:hAnsi="Times New Roman"/>
                <w:color w:val="000000"/>
                <w:sz w:val="28"/>
                <w:szCs w:val="32"/>
                <w:lang w:eastAsia="ko-KR"/>
              </w:rPr>
              <w:t>Sig. (2-tailed)</w:t>
            </w:r>
          </w:p>
        </w:tc>
        <w:tc>
          <w:tcPr>
            <w:tcW w:w="764" w:type="dxa"/>
            <w:shd w:val="clear" w:color="auto" w:fill="FFFFFF"/>
            <w:vAlign w:val="center"/>
          </w:tcPr>
          <w:p w14:paraId="1EF1FE71"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44BAFABC"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431D54A"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16D04D4E"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50325F82"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3786E494" w14:textId="77777777" w:rsidR="007D69E0" w:rsidRPr="00783B3D" w:rsidRDefault="007D69E0" w:rsidP="0003568C">
            <w:pPr>
              <w:autoSpaceDE w:val="0"/>
              <w:autoSpaceDN w:val="0"/>
              <w:adjustRightInd w:val="0"/>
              <w:spacing w:after="0" w:line="240" w:lineRule="auto"/>
              <w:ind w:left="60" w:right="60"/>
              <w:jc w:val="center"/>
              <w:rPr>
                <w:rFonts w:ascii="Times New Roman" w:hAnsi="Times New Roman"/>
                <w:color w:val="000000"/>
                <w:sz w:val="28"/>
                <w:szCs w:val="32"/>
                <w:lang w:eastAsia="ko-KR"/>
              </w:rPr>
            </w:pPr>
          </w:p>
        </w:tc>
        <w:tc>
          <w:tcPr>
            <w:tcW w:w="1024" w:type="dxa"/>
            <w:shd w:val="clear" w:color="auto" w:fill="FFFFFF"/>
          </w:tcPr>
          <w:p w14:paraId="4CFBE040" w14:textId="77777777" w:rsidR="007D69E0" w:rsidRPr="00783B3D" w:rsidRDefault="007D69E0" w:rsidP="0003568C">
            <w:pPr>
              <w:autoSpaceDE w:val="0"/>
              <w:autoSpaceDN w:val="0"/>
              <w:adjustRightInd w:val="0"/>
              <w:spacing w:after="0" w:line="240" w:lineRule="auto"/>
              <w:jc w:val="center"/>
              <w:rPr>
                <w:rFonts w:ascii="Times New Roman" w:hAnsi="Times New Roman"/>
                <w:color w:val="000000"/>
                <w:sz w:val="28"/>
                <w:szCs w:val="32"/>
                <w:lang w:eastAsia="ko-KR"/>
              </w:rPr>
            </w:pPr>
          </w:p>
        </w:tc>
      </w:tr>
      <w:tr w:rsidR="007D69E0" w:rsidRPr="00783B3D" w14:paraId="2BE60A47" w14:textId="77777777" w:rsidTr="004E7D4E">
        <w:trPr>
          <w:cantSplit/>
        </w:trPr>
        <w:tc>
          <w:tcPr>
            <w:tcW w:w="9980" w:type="dxa"/>
            <w:gridSpan w:val="9"/>
            <w:shd w:val="clear" w:color="auto" w:fill="FFFFFF"/>
          </w:tcPr>
          <w:p w14:paraId="4D680DCB" w14:textId="77777777" w:rsidR="007D69E0" w:rsidRPr="00783B3D" w:rsidRDefault="007D69E0" w:rsidP="0003568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 Correlation is significant at the 0.01 level (2-tailed).</w:t>
            </w:r>
          </w:p>
        </w:tc>
      </w:tr>
      <w:tr w:rsidR="007D69E0" w:rsidRPr="00783B3D" w14:paraId="2D30B598" w14:textId="77777777" w:rsidTr="004E7D4E">
        <w:trPr>
          <w:cantSplit/>
        </w:trPr>
        <w:tc>
          <w:tcPr>
            <w:tcW w:w="9980" w:type="dxa"/>
            <w:gridSpan w:val="9"/>
            <w:shd w:val="clear" w:color="auto" w:fill="FFFFFF"/>
          </w:tcPr>
          <w:p w14:paraId="3324FDFE" w14:textId="77777777" w:rsidR="007D69E0" w:rsidRPr="00783B3D" w:rsidRDefault="007D69E0" w:rsidP="0003568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 Correlation is significant at the 0.05 level (2-tailed).</w:t>
            </w:r>
          </w:p>
        </w:tc>
      </w:tr>
    </w:tbl>
    <w:p w14:paraId="384ABEB9" w14:textId="77777777" w:rsidR="007D69E0" w:rsidRPr="00783B3D" w:rsidRDefault="007D69E0" w:rsidP="00C33013">
      <w:pPr>
        <w:suppressAutoHyphens/>
        <w:spacing w:after="0" w:line="240" w:lineRule="auto"/>
        <w:contextualSpacing/>
        <w:jc w:val="both"/>
        <w:rPr>
          <w:rFonts w:ascii="Times New Roman" w:hAnsi="Times New Roman"/>
          <w:color w:val="000000"/>
          <w:sz w:val="32"/>
          <w:szCs w:val="32"/>
        </w:rPr>
      </w:pPr>
      <w:r w:rsidRPr="00783B3D">
        <w:rPr>
          <w:rFonts w:ascii="Times New Roman" w:hAnsi="Times New Roman"/>
          <w:color w:val="000000"/>
          <w:sz w:val="32"/>
          <w:szCs w:val="32"/>
          <w:shd w:val="clear" w:color="auto" w:fill="FFFFFF"/>
          <w:lang w:val="vi-VN"/>
        </w:rPr>
        <w:lastRenderedPageBreak/>
        <w:tab/>
        <w:t xml:space="preserve">Từ kết quả thu được ở bảng </w:t>
      </w:r>
      <w:r w:rsidRPr="00783B3D">
        <w:rPr>
          <w:rFonts w:ascii="Times New Roman" w:hAnsi="Times New Roman"/>
          <w:color w:val="000000"/>
          <w:sz w:val="32"/>
          <w:szCs w:val="32"/>
          <w:shd w:val="clear" w:color="auto" w:fill="FFFFFF"/>
        </w:rPr>
        <w:t>3</w:t>
      </w:r>
      <w:r w:rsidRPr="00783B3D">
        <w:rPr>
          <w:rFonts w:ascii="Times New Roman" w:hAnsi="Times New Roman"/>
          <w:color w:val="000000"/>
          <w:sz w:val="32"/>
          <w:szCs w:val="32"/>
          <w:shd w:val="clear" w:color="auto" w:fill="FFFFFF"/>
          <w:lang w:val="vi-VN"/>
        </w:rPr>
        <w:t>.</w:t>
      </w:r>
      <w:r w:rsidRPr="00783B3D">
        <w:rPr>
          <w:rFonts w:ascii="Times New Roman" w:hAnsi="Times New Roman"/>
          <w:color w:val="000000"/>
          <w:sz w:val="32"/>
          <w:szCs w:val="32"/>
          <w:shd w:val="clear" w:color="auto" w:fill="FFFFFF"/>
        </w:rPr>
        <w:t>32</w:t>
      </w:r>
      <w:r w:rsidRPr="00783B3D">
        <w:rPr>
          <w:rFonts w:ascii="Times New Roman" w:hAnsi="Times New Roman"/>
          <w:color w:val="000000"/>
          <w:sz w:val="32"/>
          <w:szCs w:val="32"/>
          <w:shd w:val="clear" w:color="auto" w:fill="FFFFFF"/>
          <w:lang w:val="vi-VN"/>
        </w:rPr>
        <w:t xml:space="preserve"> đi đến một số nhận xét hệ số tương quan giữa </w:t>
      </w:r>
      <w:r w:rsidRPr="00783B3D">
        <w:rPr>
          <w:rFonts w:ascii="Times New Roman" w:hAnsi="Times New Roman"/>
          <w:color w:val="000000"/>
          <w:sz w:val="32"/>
          <w:szCs w:val="32"/>
          <w:lang w:val="vi-VN"/>
        </w:rPr>
        <w:t xml:space="preserve">thành tích thi đấu với từng yếu tố đánh giá TĐTL của nữ VĐV bóng bàn 16-18 tuổi các tỉnh phía Nam thể hiện mối tương quan </w:t>
      </w:r>
      <w:r w:rsidRPr="00783B3D">
        <w:rPr>
          <w:rFonts w:ascii="Times New Roman" w:hAnsi="Times New Roman"/>
          <w:color w:val="000000"/>
          <w:sz w:val="32"/>
          <w:szCs w:val="32"/>
        </w:rPr>
        <w:t>như sau:</w:t>
      </w:r>
    </w:p>
    <w:p w14:paraId="26839347" w14:textId="77777777" w:rsidR="007D69E0" w:rsidRPr="00783B3D" w:rsidRDefault="007D69E0" w:rsidP="00C33013">
      <w:pPr>
        <w:numPr>
          <w:ilvl w:val="0"/>
          <w:numId w:val="7"/>
        </w:numPr>
        <w:suppressAutoHyphens/>
        <w:spacing w:after="0" w:line="240" w:lineRule="auto"/>
        <w:contextualSpacing/>
        <w:jc w:val="both"/>
        <w:rPr>
          <w:rFonts w:ascii="Times New Roman" w:hAnsi="Times New Roman"/>
          <w:color w:val="000000"/>
          <w:sz w:val="32"/>
          <w:szCs w:val="32"/>
          <w:lang w:val="vi-VN"/>
        </w:rPr>
      </w:pPr>
      <w:r w:rsidRPr="00783B3D">
        <w:rPr>
          <w:rFonts w:ascii="Times New Roman" w:hAnsi="Times New Roman"/>
          <w:color w:val="000000"/>
          <w:sz w:val="32"/>
          <w:szCs w:val="32"/>
          <w:lang w:val="vi-VN"/>
        </w:rPr>
        <w:t>T</w:t>
      </w:r>
      <w:r w:rsidRPr="00783B3D">
        <w:rPr>
          <w:rFonts w:ascii="Times New Roman" w:hAnsi="Times New Roman"/>
          <w:color w:val="000000"/>
          <w:sz w:val="32"/>
          <w:szCs w:val="32"/>
        </w:rPr>
        <w:t>ương quan chặt (0.</w:t>
      </w:r>
      <w:r w:rsidRPr="00783B3D">
        <w:rPr>
          <w:rFonts w:ascii="Times New Roman" w:hAnsi="Times New Roman"/>
          <w:color w:val="000000"/>
          <w:sz w:val="32"/>
          <w:szCs w:val="32"/>
          <w:lang w:val="vi-VN"/>
        </w:rPr>
        <w:t>7</w:t>
      </w:r>
      <w:r w:rsidRPr="00783B3D">
        <w:rPr>
          <w:rFonts w:ascii="Times New Roman" w:hAnsi="Times New Roman"/>
          <w:color w:val="000000"/>
          <w:sz w:val="32"/>
          <w:szCs w:val="32"/>
        </w:rPr>
        <w:t xml:space="preserve"> &lt; r ≤ </w:t>
      </w:r>
      <w:r w:rsidRPr="00783B3D">
        <w:rPr>
          <w:rFonts w:ascii="Times New Roman" w:hAnsi="Times New Roman"/>
          <w:color w:val="000000"/>
          <w:sz w:val="32"/>
          <w:szCs w:val="32"/>
          <w:lang w:val="vi-VN"/>
        </w:rPr>
        <w:t>0.</w:t>
      </w:r>
      <w:r w:rsidRPr="00783B3D">
        <w:rPr>
          <w:rFonts w:ascii="Times New Roman" w:hAnsi="Times New Roman"/>
          <w:color w:val="000000"/>
          <w:sz w:val="32"/>
          <w:szCs w:val="32"/>
        </w:rPr>
        <w:t xml:space="preserve">9) </w:t>
      </w:r>
      <w:r w:rsidRPr="00783B3D">
        <w:rPr>
          <w:rFonts w:ascii="Times New Roman" w:hAnsi="Times New Roman"/>
          <w:color w:val="000000"/>
          <w:sz w:val="32"/>
          <w:szCs w:val="32"/>
          <w:lang w:val="vi-VN"/>
        </w:rPr>
        <w:t>có</w:t>
      </w:r>
      <w:r w:rsidRPr="00783B3D">
        <w:rPr>
          <w:rFonts w:ascii="Times New Roman" w:hAnsi="Times New Roman"/>
          <w:color w:val="000000"/>
          <w:sz w:val="32"/>
          <w:szCs w:val="32"/>
        </w:rPr>
        <w:t xml:space="preserve"> 03</w:t>
      </w:r>
      <w:r w:rsidRPr="00783B3D">
        <w:rPr>
          <w:rFonts w:ascii="Times New Roman" w:hAnsi="Times New Roman"/>
          <w:color w:val="000000"/>
          <w:sz w:val="32"/>
          <w:szCs w:val="32"/>
          <w:lang w:val="vi-VN"/>
        </w:rPr>
        <w:t xml:space="preserve"> cặp chiếm t</w:t>
      </w:r>
      <w:r w:rsidRPr="00783B3D">
        <w:rPr>
          <w:rFonts w:ascii="Times New Roman" w:hAnsi="Times New Roman"/>
          <w:color w:val="000000"/>
          <w:sz w:val="32"/>
          <w:szCs w:val="32"/>
        </w:rPr>
        <w:t>ỷ</w:t>
      </w:r>
      <w:r w:rsidRPr="00783B3D">
        <w:rPr>
          <w:rFonts w:ascii="Times New Roman" w:hAnsi="Times New Roman"/>
          <w:color w:val="000000"/>
          <w:sz w:val="32"/>
          <w:szCs w:val="32"/>
          <w:lang w:val="vi-VN"/>
        </w:rPr>
        <w:t xml:space="preserve"> lệ</w:t>
      </w:r>
      <w:r w:rsidRPr="00783B3D">
        <w:rPr>
          <w:rFonts w:ascii="Times New Roman" w:hAnsi="Times New Roman"/>
          <w:color w:val="000000"/>
          <w:sz w:val="32"/>
          <w:szCs w:val="32"/>
        </w:rPr>
        <w:t xml:space="preserve"> 1.7</w:t>
      </w:r>
      <w:r w:rsidRPr="00783B3D">
        <w:rPr>
          <w:rFonts w:ascii="Times New Roman" w:hAnsi="Times New Roman"/>
          <w:color w:val="000000"/>
          <w:sz w:val="32"/>
          <w:szCs w:val="32"/>
          <w:lang w:val="vi-VN"/>
        </w:rPr>
        <w:t>%.</w:t>
      </w:r>
    </w:p>
    <w:p w14:paraId="20B5DCFE" w14:textId="77777777" w:rsidR="007D69E0" w:rsidRPr="00783B3D" w:rsidRDefault="007D69E0" w:rsidP="00C33013">
      <w:pPr>
        <w:numPr>
          <w:ilvl w:val="0"/>
          <w:numId w:val="7"/>
        </w:numPr>
        <w:suppressAutoHyphens/>
        <w:spacing w:after="0" w:line="240" w:lineRule="auto"/>
        <w:contextualSpacing/>
        <w:jc w:val="both"/>
        <w:rPr>
          <w:rFonts w:ascii="Times New Roman" w:hAnsi="Times New Roman"/>
          <w:color w:val="000000"/>
          <w:sz w:val="32"/>
          <w:szCs w:val="32"/>
          <w:lang w:val="vi-VN"/>
        </w:rPr>
      </w:pPr>
      <w:r w:rsidRPr="00783B3D">
        <w:rPr>
          <w:rFonts w:ascii="Times New Roman" w:hAnsi="Times New Roman"/>
          <w:color w:val="000000"/>
          <w:sz w:val="32"/>
          <w:szCs w:val="32"/>
          <w:lang w:val="vi-VN"/>
        </w:rPr>
        <w:t>T</w:t>
      </w:r>
      <w:r w:rsidRPr="00783B3D">
        <w:rPr>
          <w:rFonts w:ascii="Times New Roman" w:hAnsi="Times New Roman"/>
          <w:color w:val="000000"/>
          <w:sz w:val="32"/>
          <w:szCs w:val="32"/>
        </w:rPr>
        <w:t xml:space="preserve">ương quan </w:t>
      </w:r>
      <w:r w:rsidRPr="00783B3D">
        <w:rPr>
          <w:rFonts w:ascii="Times New Roman" w:hAnsi="Times New Roman"/>
          <w:color w:val="000000"/>
          <w:sz w:val="32"/>
          <w:szCs w:val="32"/>
          <w:lang w:val="vi-VN"/>
        </w:rPr>
        <w:t xml:space="preserve">trung bình </w:t>
      </w:r>
      <w:r w:rsidRPr="00783B3D">
        <w:rPr>
          <w:rFonts w:ascii="Times New Roman" w:hAnsi="Times New Roman"/>
          <w:color w:val="000000"/>
          <w:sz w:val="32"/>
          <w:szCs w:val="32"/>
        </w:rPr>
        <w:t>(0.</w:t>
      </w:r>
      <w:r w:rsidRPr="00783B3D">
        <w:rPr>
          <w:rFonts w:ascii="Times New Roman" w:hAnsi="Times New Roman"/>
          <w:color w:val="000000"/>
          <w:sz w:val="32"/>
          <w:szCs w:val="32"/>
          <w:lang w:val="vi-VN"/>
        </w:rPr>
        <w:t>4</w:t>
      </w:r>
      <w:r w:rsidRPr="00783B3D">
        <w:rPr>
          <w:rFonts w:ascii="Times New Roman" w:hAnsi="Times New Roman"/>
          <w:color w:val="000000"/>
          <w:sz w:val="32"/>
          <w:szCs w:val="32"/>
        </w:rPr>
        <w:t xml:space="preserve"> &lt; r ≤ </w:t>
      </w:r>
      <w:r w:rsidRPr="00783B3D">
        <w:rPr>
          <w:rFonts w:ascii="Times New Roman" w:hAnsi="Times New Roman"/>
          <w:color w:val="000000"/>
          <w:sz w:val="32"/>
          <w:szCs w:val="32"/>
          <w:lang w:val="vi-VN"/>
        </w:rPr>
        <w:t>0.7</w:t>
      </w:r>
      <w:r w:rsidRPr="00783B3D">
        <w:rPr>
          <w:rFonts w:ascii="Times New Roman" w:hAnsi="Times New Roman"/>
          <w:color w:val="000000"/>
          <w:sz w:val="32"/>
          <w:szCs w:val="32"/>
        </w:rPr>
        <w:t xml:space="preserve">) </w:t>
      </w:r>
      <w:r w:rsidRPr="00783B3D">
        <w:rPr>
          <w:rFonts w:ascii="Times New Roman" w:hAnsi="Times New Roman"/>
          <w:color w:val="000000"/>
          <w:sz w:val="32"/>
          <w:szCs w:val="32"/>
          <w:lang w:val="vi-VN"/>
        </w:rPr>
        <w:t>có</w:t>
      </w:r>
      <w:r w:rsidRPr="00783B3D">
        <w:rPr>
          <w:rFonts w:ascii="Times New Roman" w:hAnsi="Times New Roman"/>
          <w:color w:val="000000"/>
          <w:sz w:val="32"/>
          <w:szCs w:val="32"/>
        </w:rPr>
        <w:t xml:space="preserve"> </w:t>
      </w:r>
      <w:r w:rsidRPr="00783B3D">
        <w:rPr>
          <w:rFonts w:ascii="Times New Roman" w:hAnsi="Times New Roman"/>
          <w:color w:val="000000"/>
          <w:sz w:val="32"/>
          <w:szCs w:val="32"/>
          <w:lang w:val="vi-VN"/>
        </w:rPr>
        <w:t>18 cặp chiếm t</w:t>
      </w:r>
      <w:r w:rsidRPr="00783B3D">
        <w:rPr>
          <w:rFonts w:ascii="Times New Roman" w:hAnsi="Times New Roman"/>
          <w:color w:val="000000"/>
          <w:sz w:val="32"/>
          <w:szCs w:val="32"/>
        </w:rPr>
        <w:t>ỷ</w:t>
      </w:r>
      <w:r w:rsidRPr="00783B3D">
        <w:rPr>
          <w:rFonts w:ascii="Times New Roman" w:hAnsi="Times New Roman"/>
          <w:color w:val="000000"/>
          <w:sz w:val="32"/>
          <w:szCs w:val="32"/>
          <w:lang w:val="vi-VN"/>
        </w:rPr>
        <w:t xml:space="preserve"> lệ </w:t>
      </w:r>
      <w:r w:rsidRPr="00783B3D">
        <w:rPr>
          <w:rFonts w:ascii="Times New Roman" w:hAnsi="Times New Roman"/>
          <w:color w:val="000000"/>
          <w:sz w:val="32"/>
          <w:szCs w:val="32"/>
        </w:rPr>
        <w:t>98.3</w:t>
      </w:r>
      <w:r w:rsidRPr="00783B3D">
        <w:rPr>
          <w:rFonts w:ascii="Times New Roman" w:hAnsi="Times New Roman"/>
          <w:color w:val="000000"/>
          <w:sz w:val="32"/>
          <w:szCs w:val="32"/>
          <w:lang w:val="vi-VN"/>
        </w:rPr>
        <w:t>%.</w:t>
      </w:r>
    </w:p>
    <w:p w14:paraId="7BEBB9B6" w14:textId="46A77FAD" w:rsidR="007D69E0" w:rsidRPr="0003568C" w:rsidRDefault="007D69E0" w:rsidP="00C33013">
      <w:pPr>
        <w:spacing w:after="0" w:line="240" w:lineRule="auto"/>
        <w:ind w:firstLine="720"/>
        <w:jc w:val="both"/>
        <w:rPr>
          <w:rFonts w:ascii="Times New Roman Bold" w:hAnsi="Times New Roman Bold"/>
          <w:b/>
          <w:i/>
          <w:color w:val="000000"/>
          <w:spacing w:val="-10"/>
          <w:sz w:val="32"/>
          <w:szCs w:val="32"/>
        </w:rPr>
      </w:pPr>
      <w:bookmarkStart w:id="123" w:name="_Toc84409915"/>
      <w:r w:rsidRPr="0003568C">
        <w:rPr>
          <w:rFonts w:ascii="Times New Roman Bold" w:hAnsi="Times New Roman Bold"/>
          <w:b/>
          <w:i/>
          <w:color w:val="000000"/>
          <w:spacing w:val="-10"/>
          <w:sz w:val="32"/>
          <w:szCs w:val="32"/>
        </w:rPr>
        <w:t>3.3.6.3. Xác định mức độ ảnh hưởng giữa các yếu tố của TĐTL với thành tích thi đấu của nữ VĐV bóng bàn trẻ 16-18 tuổi các tỉnh phía Nam</w:t>
      </w:r>
      <w:bookmarkEnd w:id="123"/>
    </w:p>
    <w:p w14:paraId="1D407939" w14:textId="6491C623" w:rsidR="007D69E0" w:rsidRPr="00783B3D" w:rsidRDefault="007D69E0" w:rsidP="00C33013">
      <w:pPr>
        <w:spacing w:after="0" w:line="240" w:lineRule="auto"/>
        <w:ind w:firstLine="720"/>
        <w:jc w:val="both"/>
        <w:rPr>
          <w:rFonts w:ascii="Times New Roman" w:hAnsi="Times New Roman"/>
          <w:color w:val="000000"/>
          <w:spacing w:val="-6"/>
          <w:sz w:val="32"/>
          <w:szCs w:val="32"/>
          <w:lang w:val="vi-VN"/>
        </w:rPr>
      </w:pPr>
      <w:r w:rsidRPr="00783B3D">
        <w:rPr>
          <w:rFonts w:ascii="Times New Roman" w:hAnsi="Times New Roman"/>
          <w:color w:val="000000"/>
          <w:spacing w:val="-6"/>
          <w:sz w:val="32"/>
          <w:szCs w:val="32"/>
          <w:lang w:val="vi-VN"/>
        </w:rPr>
        <w:t xml:space="preserve">Thông qua tính toán </w:t>
      </w:r>
      <w:r w:rsidRPr="00783B3D">
        <w:rPr>
          <w:rFonts w:ascii="Times New Roman" w:hAnsi="Times New Roman"/>
          <w:color w:val="000000"/>
          <w:spacing w:val="-6"/>
          <w:sz w:val="32"/>
          <w:szCs w:val="32"/>
        </w:rPr>
        <w:t>trên phần mềm SPSS về phương trình hồi quy tuyến tính luận án</w:t>
      </w:r>
      <w:r w:rsidRPr="00783B3D">
        <w:rPr>
          <w:rFonts w:ascii="Times New Roman" w:hAnsi="Times New Roman"/>
          <w:color w:val="000000"/>
          <w:spacing w:val="-6"/>
          <w:sz w:val="32"/>
          <w:szCs w:val="32"/>
          <w:lang w:val="vi-VN"/>
        </w:rPr>
        <w:t xml:space="preserve"> </w:t>
      </w:r>
      <w:r w:rsidRPr="00783B3D">
        <w:rPr>
          <w:rFonts w:ascii="Times New Roman" w:hAnsi="Times New Roman"/>
          <w:color w:val="000000"/>
          <w:spacing w:val="-6"/>
          <w:sz w:val="32"/>
          <w:szCs w:val="32"/>
        </w:rPr>
        <w:t>xác định được mức độ ảnh hưởng giữa các yếu tố cấu thành TĐTL với thành tích thi đấu, kết quả được trình bày ở</w:t>
      </w:r>
      <w:r w:rsidRPr="00783B3D">
        <w:rPr>
          <w:rFonts w:ascii="Times New Roman" w:hAnsi="Times New Roman"/>
          <w:color w:val="000000"/>
          <w:spacing w:val="-6"/>
          <w:sz w:val="32"/>
          <w:szCs w:val="32"/>
          <w:lang w:val="vi-VN"/>
        </w:rPr>
        <w:t xml:space="preserve"> bảng</w:t>
      </w:r>
      <w:bookmarkStart w:id="124" w:name="_Toc84409994"/>
      <w:r w:rsidR="008044A9" w:rsidRPr="00783B3D">
        <w:rPr>
          <w:rFonts w:ascii="Times New Roman" w:hAnsi="Times New Roman"/>
          <w:color w:val="000000"/>
          <w:spacing w:val="-6"/>
          <w:sz w:val="32"/>
          <w:szCs w:val="32"/>
        </w:rPr>
        <w:t xml:space="preserve"> 3.33.</w:t>
      </w:r>
    </w:p>
    <w:p w14:paraId="4D774E28" w14:textId="75284827" w:rsidR="007D69E0" w:rsidRPr="00783B3D" w:rsidRDefault="007D69E0" w:rsidP="00C33013">
      <w:pPr>
        <w:spacing w:after="0" w:line="240" w:lineRule="auto"/>
        <w:jc w:val="center"/>
        <w:outlineLvl w:val="3"/>
        <w:rPr>
          <w:rFonts w:ascii="Times New Roman" w:hAnsi="Times New Roman"/>
          <w:color w:val="000000"/>
          <w:sz w:val="32"/>
          <w:szCs w:val="32"/>
          <w:lang w:val="vi-VN"/>
        </w:rPr>
      </w:pPr>
      <w:r w:rsidRPr="00783B3D">
        <w:rPr>
          <w:rFonts w:ascii="Times New Roman" w:hAnsi="Times New Roman"/>
          <w:b/>
          <w:bCs/>
          <w:color w:val="000000"/>
          <w:sz w:val="32"/>
          <w:szCs w:val="32"/>
        </w:rPr>
        <w:t>Bảng 3</w:t>
      </w:r>
      <w:r w:rsidRPr="00783B3D">
        <w:rPr>
          <w:rFonts w:ascii="Times New Roman" w:hAnsi="Times New Roman"/>
          <w:b/>
          <w:bCs/>
          <w:color w:val="000000"/>
          <w:sz w:val="32"/>
          <w:szCs w:val="32"/>
          <w:lang w:val="vi-VN"/>
        </w:rPr>
        <w:t>.</w:t>
      </w:r>
      <w:r w:rsidR="000D3996" w:rsidRPr="00783B3D">
        <w:rPr>
          <w:rFonts w:ascii="Times New Roman" w:hAnsi="Times New Roman"/>
          <w:b/>
          <w:bCs/>
          <w:color w:val="000000"/>
          <w:sz w:val="32"/>
          <w:szCs w:val="32"/>
        </w:rPr>
        <w:t>33.</w:t>
      </w:r>
      <w:r w:rsidRPr="00783B3D">
        <w:rPr>
          <w:rFonts w:ascii="Times New Roman" w:hAnsi="Times New Roman"/>
          <w:b/>
          <w:bCs/>
          <w:color w:val="000000"/>
          <w:sz w:val="32"/>
          <w:szCs w:val="32"/>
        </w:rPr>
        <w:t xml:space="preserve"> Mô hình tổng hợp về giá trị ảnh hưởng của phương trình hồi quy</w:t>
      </w:r>
      <w:bookmarkEnd w:id="12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6"/>
        <w:gridCol w:w="1677"/>
        <w:gridCol w:w="1779"/>
        <w:gridCol w:w="2443"/>
        <w:gridCol w:w="2444"/>
      </w:tblGrid>
      <w:tr w:rsidR="007D69E0" w:rsidRPr="00783B3D" w14:paraId="574B586A" w14:textId="77777777" w:rsidTr="0003568C">
        <w:trPr>
          <w:cantSplit/>
        </w:trPr>
        <w:tc>
          <w:tcPr>
            <w:tcW w:w="5000" w:type="pct"/>
            <w:gridSpan w:val="5"/>
            <w:tcBorders>
              <w:top w:val="nil"/>
              <w:left w:val="nil"/>
              <w:bottom w:val="nil"/>
              <w:right w:val="nil"/>
            </w:tcBorders>
            <w:shd w:val="clear" w:color="auto" w:fill="FFFFFF"/>
            <w:vAlign w:val="center"/>
          </w:tcPr>
          <w:p w14:paraId="74FE3530"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b/>
                <w:bCs/>
                <w:color w:val="000000"/>
                <w:sz w:val="32"/>
                <w:szCs w:val="32"/>
                <w:lang w:eastAsia="ko-KR"/>
              </w:rPr>
              <w:t>Model Summary</w:t>
            </w:r>
          </w:p>
        </w:tc>
      </w:tr>
      <w:tr w:rsidR="007D69E0" w:rsidRPr="00783B3D" w14:paraId="5FCA855C" w14:textId="77777777" w:rsidTr="0003568C">
        <w:trPr>
          <w:cantSplit/>
        </w:trPr>
        <w:tc>
          <w:tcPr>
            <w:tcW w:w="672"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08BBC98"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Model</w:t>
            </w:r>
          </w:p>
        </w:tc>
        <w:tc>
          <w:tcPr>
            <w:tcW w:w="870" w:type="pct"/>
            <w:tcBorders>
              <w:top w:val="single" w:sz="16" w:space="0" w:color="000000"/>
              <w:left w:val="single" w:sz="16" w:space="0" w:color="000000"/>
              <w:bottom w:val="single" w:sz="16" w:space="0" w:color="000000"/>
            </w:tcBorders>
            <w:shd w:val="clear" w:color="auto" w:fill="FFFFFF"/>
            <w:vAlign w:val="center"/>
          </w:tcPr>
          <w:p w14:paraId="0BCEBDC8"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R</w:t>
            </w:r>
          </w:p>
        </w:tc>
        <w:tc>
          <w:tcPr>
            <w:tcW w:w="923" w:type="pct"/>
            <w:tcBorders>
              <w:top w:val="single" w:sz="16" w:space="0" w:color="000000"/>
              <w:bottom w:val="single" w:sz="16" w:space="0" w:color="000000"/>
            </w:tcBorders>
            <w:shd w:val="clear" w:color="auto" w:fill="FFFFFF"/>
            <w:vAlign w:val="center"/>
          </w:tcPr>
          <w:p w14:paraId="15535BBB"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R Square</w:t>
            </w:r>
          </w:p>
        </w:tc>
        <w:tc>
          <w:tcPr>
            <w:tcW w:w="1267" w:type="pct"/>
            <w:tcBorders>
              <w:top w:val="single" w:sz="16" w:space="0" w:color="000000"/>
              <w:bottom w:val="single" w:sz="16" w:space="0" w:color="000000"/>
            </w:tcBorders>
            <w:shd w:val="clear" w:color="auto" w:fill="FFFFFF"/>
            <w:vAlign w:val="center"/>
          </w:tcPr>
          <w:p w14:paraId="39F2CB25"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Adjusted R Square</w:t>
            </w:r>
          </w:p>
        </w:tc>
        <w:tc>
          <w:tcPr>
            <w:tcW w:w="1267" w:type="pct"/>
            <w:tcBorders>
              <w:top w:val="single" w:sz="16" w:space="0" w:color="000000"/>
              <w:bottom w:val="single" w:sz="16" w:space="0" w:color="000000"/>
              <w:right w:val="single" w:sz="16" w:space="0" w:color="000000"/>
            </w:tcBorders>
            <w:shd w:val="clear" w:color="auto" w:fill="FFFFFF"/>
            <w:vAlign w:val="center"/>
          </w:tcPr>
          <w:p w14:paraId="32682119"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Std. Error of the Estimate</w:t>
            </w:r>
          </w:p>
        </w:tc>
      </w:tr>
      <w:tr w:rsidR="007D69E0" w:rsidRPr="00783B3D" w14:paraId="531D8A3B" w14:textId="77777777" w:rsidTr="0003568C">
        <w:trPr>
          <w:cantSplit/>
        </w:trPr>
        <w:tc>
          <w:tcPr>
            <w:tcW w:w="672"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76B0CFC" w14:textId="051640AF"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1</w:t>
            </w:r>
          </w:p>
        </w:tc>
        <w:tc>
          <w:tcPr>
            <w:tcW w:w="870" w:type="pct"/>
            <w:tcBorders>
              <w:top w:val="single" w:sz="16" w:space="0" w:color="000000"/>
              <w:left w:val="single" w:sz="16" w:space="0" w:color="000000"/>
              <w:bottom w:val="single" w:sz="16" w:space="0" w:color="000000"/>
            </w:tcBorders>
            <w:shd w:val="clear" w:color="auto" w:fill="FFFFFF"/>
            <w:vAlign w:val="center"/>
          </w:tcPr>
          <w:p w14:paraId="60DE1555"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.966</w:t>
            </w:r>
            <w:r w:rsidRPr="00783B3D">
              <w:rPr>
                <w:rFonts w:ascii="Times New Roman" w:hAnsi="Times New Roman"/>
                <w:color w:val="000000"/>
                <w:sz w:val="32"/>
                <w:szCs w:val="32"/>
                <w:vertAlign w:val="superscript"/>
                <w:lang w:eastAsia="ko-KR"/>
              </w:rPr>
              <w:t>a</w:t>
            </w:r>
          </w:p>
        </w:tc>
        <w:tc>
          <w:tcPr>
            <w:tcW w:w="923" w:type="pct"/>
            <w:tcBorders>
              <w:top w:val="single" w:sz="16" w:space="0" w:color="000000"/>
              <w:bottom w:val="single" w:sz="16" w:space="0" w:color="000000"/>
            </w:tcBorders>
            <w:shd w:val="clear" w:color="auto" w:fill="FFFFFF"/>
            <w:vAlign w:val="center"/>
          </w:tcPr>
          <w:p w14:paraId="42E54C66"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.933</w:t>
            </w:r>
          </w:p>
        </w:tc>
        <w:tc>
          <w:tcPr>
            <w:tcW w:w="1267" w:type="pct"/>
            <w:tcBorders>
              <w:top w:val="single" w:sz="16" w:space="0" w:color="000000"/>
              <w:bottom w:val="single" w:sz="16" w:space="0" w:color="000000"/>
            </w:tcBorders>
            <w:shd w:val="clear" w:color="auto" w:fill="FFFFFF"/>
            <w:vAlign w:val="center"/>
          </w:tcPr>
          <w:p w14:paraId="71B0BBD2"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.888</w:t>
            </w:r>
          </w:p>
        </w:tc>
        <w:tc>
          <w:tcPr>
            <w:tcW w:w="1267" w:type="pct"/>
            <w:tcBorders>
              <w:top w:val="single" w:sz="16" w:space="0" w:color="000000"/>
              <w:bottom w:val="single" w:sz="16" w:space="0" w:color="000000"/>
              <w:right w:val="single" w:sz="16" w:space="0" w:color="000000"/>
            </w:tcBorders>
            <w:shd w:val="clear" w:color="auto" w:fill="FFFFFF"/>
            <w:vAlign w:val="center"/>
          </w:tcPr>
          <w:p w14:paraId="24224E2B"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1.59347</w:t>
            </w:r>
          </w:p>
        </w:tc>
      </w:tr>
      <w:tr w:rsidR="007D69E0" w:rsidRPr="00783B3D" w14:paraId="3412366B" w14:textId="77777777" w:rsidTr="0003568C">
        <w:trPr>
          <w:cantSplit/>
        </w:trPr>
        <w:tc>
          <w:tcPr>
            <w:tcW w:w="5000" w:type="pct"/>
            <w:gridSpan w:val="5"/>
            <w:tcBorders>
              <w:top w:val="nil"/>
              <w:left w:val="nil"/>
              <w:bottom w:val="nil"/>
              <w:right w:val="nil"/>
            </w:tcBorders>
            <w:shd w:val="clear" w:color="auto" w:fill="FFFFFF"/>
            <w:vAlign w:val="center"/>
          </w:tcPr>
          <w:p w14:paraId="2F4CE5A2" w14:textId="77777777" w:rsidR="007D69E0" w:rsidRPr="00783B3D" w:rsidRDefault="007D69E0" w:rsidP="00C33013">
            <w:pPr>
              <w:autoSpaceDE w:val="0"/>
              <w:autoSpaceDN w:val="0"/>
              <w:adjustRightInd w:val="0"/>
              <w:spacing w:after="0" w:line="240" w:lineRule="auto"/>
              <w:ind w:left="62" w:right="62"/>
              <w:jc w:val="center"/>
              <w:rPr>
                <w:rFonts w:ascii="Times New Roman" w:hAnsi="Times New Roman"/>
                <w:color w:val="000000"/>
                <w:sz w:val="32"/>
                <w:szCs w:val="32"/>
                <w:lang w:eastAsia="ko-KR"/>
              </w:rPr>
            </w:pPr>
            <w:r w:rsidRPr="00783B3D">
              <w:rPr>
                <w:rFonts w:ascii="Times New Roman" w:hAnsi="Times New Roman"/>
                <w:color w:val="000000"/>
                <w:sz w:val="32"/>
                <w:szCs w:val="32"/>
                <w:lang w:eastAsia="ko-KR"/>
              </w:rPr>
              <w:t>a. Predictors: (Constant), CT, CN, TL, KT, THEL, HT</w:t>
            </w:r>
          </w:p>
        </w:tc>
      </w:tr>
    </w:tbl>
    <w:p w14:paraId="5A76CDA5" w14:textId="45CC869D" w:rsidR="007D69E0" w:rsidRPr="00783B3D" w:rsidRDefault="007D69E0" w:rsidP="00C33013">
      <w:pPr>
        <w:spacing w:after="0" w:line="240" w:lineRule="auto"/>
        <w:ind w:firstLine="720"/>
        <w:jc w:val="both"/>
        <w:outlineLvl w:val="0"/>
        <w:rPr>
          <w:rFonts w:ascii="Times New Roman" w:hAnsi="Times New Roman"/>
          <w:b/>
          <w:color w:val="000000"/>
          <w:sz w:val="32"/>
          <w:szCs w:val="32"/>
        </w:rPr>
      </w:pPr>
      <w:bookmarkStart w:id="125" w:name="_Toc84409916"/>
      <w:bookmarkStart w:id="126" w:name="_Toc85655495"/>
      <w:r w:rsidRPr="00783B3D">
        <w:rPr>
          <w:rFonts w:ascii="Times New Roman" w:hAnsi="Times New Roman"/>
          <w:b/>
          <w:color w:val="000000"/>
          <w:sz w:val="32"/>
          <w:szCs w:val="32"/>
          <w:shd w:val="clear" w:color="auto" w:fill="FFFFFF"/>
        </w:rPr>
        <w:t>3.3.7.</w:t>
      </w:r>
      <w:r w:rsidRPr="00783B3D">
        <w:rPr>
          <w:rFonts w:ascii="Times New Roman" w:hAnsi="Times New Roman"/>
          <w:b/>
          <w:color w:val="000000"/>
          <w:sz w:val="32"/>
          <w:szCs w:val="32"/>
        </w:rPr>
        <w:t xml:space="preserve"> Xây dựng phương trình hồi quy các yếu tố cấu thành thành tích thể thao</w:t>
      </w:r>
      <w:bookmarkEnd w:id="125"/>
      <w:bookmarkEnd w:id="126"/>
    </w:p>
    <w:p w14:paraId="6D0EB38B" w14:textId="77777777" w:rsidR="00C33013" w:rsidRDefault="007D69E0" w:rsidP="00C33013">
      <w:pPr>
        <w:autoSpaceDE w:val="0"/>
        <w:autoSpaceDN w:val="0"/>
        <w:adjustRightInd w:val="0"/>
        <w:spacing w:after="0" w:line="240" w:lineRule="auto"/>
        <w:ind w:firstLine="720"/>
        <w:jc w:val="both"/>
        <w:rPr>
          <w:rFonts w:ascii="Times New Roman" w:hAnsi="Times New Roman"/>
          <w:color w:val="000000"/>
          <w:spacing w:val="-4"/>
          <w:sz w:val="32"/>
          <w:szCs w:val="32"/>
        </w:rPr>
      </w:pPr>
      <w:r w:rsidRPr="00783B3D">
        <w:rPr>
          <w:rFonts w:ascii="Times New Roman" w:hAnsi="Times New Roman"/>
          <w:color w:val="000000"/>
          <w:spacing w:val="-4"/>
          <w:sz w:val="32"/>
          <w:szCs w:val="32"/>
          <w:shd w:val="clear" w:color="auto" w:fill="FFFFFF"/>
        </w:rPr>
        <w:t>Từ kết quả ở bảng 3.33 luận án tính toán dựa trên phần mềm SPSS về phương trình hồi quy tuyến tính về</w:t>
      </w:r>
      <w:r w:rsidRPr="00783B3D">
        <w:rPr>
          <w:rFonts w:ascii="Times New Roman" w:hAnsi="Times New Roman"/>
          <w:color w:val="000000"/>
          <w:spacing w:val="-4"/>
          <w:sz w:val="32"/>
          <w:szCs w:val="32"/>
        </w:rPr>
        <w:t xml:space="preserve"> mức độ ảnh hưởng của 6 yếu tố trên đến thành tích thi đấu của nữ</w:t>
      </w:r>
      <w:r w:rsidRPr="00783B3D">
        <w:rPr>
          <w:rFonts w:ascii="Times New Roman" w:hAnsi="Times New Roman"/>
          <w:color w:val="000000"/>
          <w:spacing w:val="-4"/>
          <w:sz w:val="32"/>
          <w:szCs w:val="32"/>
          <w:lang w:val="pt-BR"/>
        </w:rPr>
        <w:t xml:space="preserve"> VĐV bóng bàn 16-18 tuổi các tỉnh phía Nam</w:t>
      </w:r>
      <w:r w:rsidRPr="00783B3D">
        <w:rPr>
          <w:rFonts w:ascii="Times New Roman" w:hAnsi="Times New Roman"/>
          <w:color w:val="000000"/>
          <w:spacing w:val="-4"/>
          <w:sz w:val="32"/>
          <w:szCs w:val="32"/>
        </w:rPr>
        <w:t xml:space="preserve"> là cơ sở để xây dựng Phương trình hồi quy, kết quả được trình bày ở bảng </w:t>
      </w:r>
      <w:r w:rsidRPr="00783B3D">
        <w:rPr>
          <w:rFonts w:ascii="Times New Roman" w:hAnsi="Times New Roman"/>
          <w:color w:val="000000"/>
          <w:spacing w:val="-4"/>
          <w:sz w:val="32"/>
          <w:szCs w:val="32"/>
          <w:shd w:val="clear" w:color="auto" w:fill="FFFFFF"/>
        </w:rPr>
        <w:t>3.34</w:t>
      </w:r>
      <w:r w:rsidRPr="00783B3D">
        <w:rPr>
          <w:rFonts w:ascii="Times New Roman" w:hAnsi="Times New Roman"/>
          <w:color w:val="000000"/>
          <w:spacing w:val="-4"/>
          <w:sz w:val="32"/>
          <w:szCs w:val="32"/>
        </w:rPr>
        <w:t>.</w:t>
      </w:r>
      <w:bookmarkStart w:id="127" w:name="_Toc84409995"/>
      <w:bookmarkStart w:id="128" w:name="_Toc85655899"/>
    </w:p>
    <w:p w14:paraId="03AF52CC" w14:textId="77777777" w:rsidR="00C33013" w:rsidRPr="00783B3D" w:rsidRDefault="00C33013" w:rsidP="00C33013">
      <w:pPr>
        <w:pStyle w:val="11"/>
        <w:spacing w:line="288" w:lineRule="auto"/>
        <w:outlineLvl w:val="3"/>
        <w:rPr>
          <w:sz w:val="32"/>
          <w:szCs w:val="32"/>
        </w:rPr>
      </w:pPr>
      <w:r w:rsidRPr="00783B3D">
        <w:rPr>
          <w:sz w:val="32"/>
          <w:szCs w:val="32"/>
        </w:rPr>
        <w:t>Bảng 3.3</w:t>
      </w:r>
      <w:r w:rsidRPr="00783B3D">
        <w:rPr>
          <w:sz w:val="32"/>
          <w:szCs w:val="32"/>
          <w:shd w:val="clear" w:color="auto" w:fill="FFFFFF"/>
        </w:rPr>
        <w:t>4</w:t>
      </w:r>
      <w:r w:rsidRPr="00783B3D">
        <w:rPr>
          <w:sz w:val="32"/>
          <w:szCs w:val="32"/>
        </w:rPr>
        <w:t>. Các giá trị hình thành mô hình hồi quy tuyến tính giữa các yếu tố của TĐTL với thành tích của vận động viên</w:t>
      </w:r>
    </w:p>
    <w:tbl>
      <w:tblPr>
        <w:tblW w:w="5000"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3"/>
        <w:gridCol w:w="1754"/>
        <w:gridCol w:w="1533"/>
        <w:gridCol w:w="1533"/>
        <w:gridCol w:w="1692"/>
        <w:gridCol w:w="1163"/>
        <w:gridCol w:w="1161"/>
      </w:tblGrid>
      <w:tr w:rsidR="00C33013" w:rsidRPr="00783B3D" w14:paraId="51DA7AC1" w14:textId="77777777" w:rsidTr="00FA44FC">
        <w:trPr>
          <w:cantSplit/>
        </w:trPr>
        <w:tc>
          <w:tcPr>
            <w:tcW w:w="1341" w:type="pct"/>
            <w:gridSpan w:val="2"/>
            <w:vMerge w:val="restart"/>
            <w:tcBorders>
              <w:top w:val="single" w:sz="16" w:space="0" w:color="000000"/>
              <w:left w:val="single" w:sz="16" w:space="0" w:color="000000"/>
              <w:bottom w:val="nil"/>
              <w:right w:val="nil"/>
            </w:tcBorders>
            <w:shd w:val="clear" w:color="auto" w:fill="FFFFFF"/>
          </w:tcPr>
          <w:p w14:paraId="780818A6"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Model</w:t>
            </w:r>
          </w:p>
        </w:tc>
        <w:tc>
          <w:tcPr>
            <w:tcW w:w="1583" w:type="pct"/>
            <w:gridSpan w:val="2"/>
            <w:tcBorders>
              <w:top w:val="single" w:sz="16" w:space="0" w:color="000000"/>
              <w:left w:val="single" w:sz="16" w:space="0" w:color="000000"/>
            </w:tcBorders>
            <w:shd w:val="clear" w:color="auto" w:fill="FFFFFF"/>
          </w:tcPr>
          <w:p w14:paraId="69A68F83"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Unstandardized Coefficients</w:t>
            </w:r>
          </w:p>
        </w:tc>
        <w:tc>
          <w:tcPr>
            <w:tcW w:w="874" w:type="pct"/>
            <w:tcBorders>
              <w:top w:val="single" w:sz="16" w:space="0" w:color="000000"/>
            </w:tcBorders>
            <w:shd w:val="clear" w:color="auto" w:fill="FFFFFF"/>
          </w:tcPr>
          <w:p w14:paraId="35DC947E"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Standardized Coefficients</w:t>
            </w:r>
          </w:p>
        </w:tc>
        <w:tc>
          <w:tcPr>
            <w:tcW w:w="601" w:type="pct"/>
            <w:vMerge w:val="restart"/>
            <w:tcBorders>
              <w:top w:val="single" w:sz="16" w:space="0" w:color="000000"/>
            </w:tcBorders>
            <w:shd w:val="clear" w:color="auto" w:fill="FFFFFF"/>
          </w:tcPr>
          <w:p w14:paraId="6A3981EF"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T</w:t>
            </w:r>
          </w:p>
        </w:tc>
        <w:tc>
          <w:tcPr>
            <w:tcW w:w="600" w:type="pct"/>
            <w:vMerge w:val="restart"/>
            <w:tcBorders>
              <w:top w:val="single" w:sz="16" w:space="0" w:color="000000"/>
              <w:right w:val="single" w:sz="16" w:space="0" w:color="000000"/>
            </w:tcBorders>
            <w:shd w:val="clear" w:color="auto" w:fill="FFFFFF"/>
          </w:tcPr>
          <w:p w14:paraId="3B3A97B3"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Sig.</w:t>
            </w:r>
          </w:p>
        </w:tc>
      </w:tr>
      <w:tr w:rsidR="00C33013" w:rsidRPr="00783B3D" w14:paraId="2E139F13" w14:textId="77777777" w:rsidTr="00FA44FC">
        <w:trPr>
          <w:cantSplit/>
        </w:trPr>
        <w:tc>
          <w:tcPr>
            <w:tcW w:w="1341" w:type="pct"/>
            <w:gridSpan w:val="2"/>
            <w:vMerge/>
            <w:tcBorders>
              <w:top w:val="single" w:sz="16" w:space="0" w:color="000000"/>
              <w:left w:val="single" w:sz="16" w:space="0" w:color="000000"/>
              <w:bottom w:val="nil"/>
              <w:right w:val="nil"/>
            </w:tcBorders>
            <w:shd w:val="clear" w:color="auto" w:fill="FFFFFF"/>
          </w:tcPr>
          <w:p w14:paraId="45A417F4"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792" w:type="pct"/>
            <w:tcBorders>
              <w:left w:val="single" w:sz="16" w:space="0" w:color="000000"/>
              <w:bottom w:val="single" w:sz="16" w:space="0" w:color="000000"/>
            </w:tcBorders>
            <w:shd w:val="clear" w:color="auto" w:fill="FFFFFF"/>
          </w:tcPr>
          <w:p w14:paraId="4337BD5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B</w:t>
            </w:r>
          </w:p>
        </w:tc>
        <w:tc>
          <w:tcPr>
            <w:tcW w:w="792" w:type="pct"/>
            <w:tcBorders>
              <w:bottom w:val="single" w:sz="16" w:space="0" w:color="000000"/>
            </w:tcBorders>
            <w:shd w:val="clear" w:color="auto" w:fill="FFFFFF"/>
          </w:tcPr>
          <w:p w14:paraId="4C667F74"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Std. Error</w:t>
            </w:r>
          </w:p>
        </w:tc>
        <w:tc>
          <w:tcPr>
            <w:tcW w:w="874" w:type="pct"/>
            <w:tcBorders>
              <w:bottom w:val="single" w:sz="16" w:space="0" w:color="000000"/>
            </w:tcBorders>
            <w:shd w:val="clear" w:color="auto" w:fill="FFFFFF"/>
          </w:tcPr>
          <w:p w14:paraId="1334535E"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Beta</w:t>
            </w:r>
          </w:p>
        </w:tc>
        <w:tc>
          <w:tcPr>
            <w:tcW w:w="601" w:type="pct"/>
            <w:vMerge/>
            <w:tcBorders>
              <w:top w:val="single" w:sz="16" w:space="0" w:color="000000"/>
            </w:tcBorders>
            <w:shd w:val="clear" w:color="auto" w:fill="FFFFFF"/>
          </w:tcPr>
          <w:p w14:paraId="596F08E6"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600" w:type="pct"/>
            <w:vMerge/>
            <w:tcBorders>
              <w:top w:val="single" w:sz="16" w:space="0" w:color="000000"/>
              <w:right w:val="single" w:sz="16" w:space="0" w:color="000000"/>
            </w:tcBorders>
            <w:shd w:val="clear" w:color="auto" w:fill="FFFFFF"/>
          </w:tcPr>
          <w:p w14:paraId="13B551E6"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r>
      <w:tr w:rsidR="00C33013" w:rsidRPr="00783B3D" w14:paraId="38D4D2A8" w14:textId="77777777" w:rsidTr="00FA44FC">
        <w:trPr>
          <w:cantSplit/>
        </w:trPr>
        <w:tc>
          <w:tcPr>
            <w:tcW w:w="435" w:type="pct"/>
            <w:vMerge w:val="restart"/>
            <w:tcBorders>
              <w:top w:val="single" w:sz="16" w:space="0" w:color="000000"/>
              <w:left w:val="single" w:sz="16" w:space="0" w:color="000000"/>
              <w:bottom w:val="single" w:sz="16" w:space="0" w:color="000000"/>
              <w:right w:val="nil"/>
            </w:tcBorders>
            <w:shd w:val="clear" w:color="auto" w:fill="FFFFFF"/>
            <w:vAlign w:val="center"/>
          </w:tcPr>
          <w:p w14:paraId="41CA706C"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w:t>
            </w:r>
          </w:p>
        </w:tc>
        <w:tc>
          <w:tcPr>
            <w:tcW w:w="906" w:type="pct"/>
            <w:tcBorders>
              <w:top w:val="single" w:sz="16" w:space="0" w:color="000000"/>
              <w:left w:val="nil"/>
              <w:bottom w:val="nil"/>
              <w:right w:val="single" w:sz="16" w:space="0" w:color="000000"/>
            </w:tcBorders>
            <w:shd w:val="clear" w:color="auto" w:fill="FFFFFF"/>
            <w:vAlign w:val="center"/>
          </w:tcPr>
          <w:p w14:paraId="0E47B4E1"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(Hằng</w:t>
            </w:r>
            <w:r w:rsidRPr="00783B3D">
              <w:rPr>
                <w:rFonts w:ascii="Times New Roman" w:hAnsi="Times New Roman"/>
                <w:color w:val="000000"/>
                <w:sz w:val="28"/>
                <w:szCs w:val="32"/>
                <w:lang w:val="vi-VN" w:eastAsia="ko-KR"/>
              </w:rPr>
              <w:t xml:space="preserve"> số</w:t>
            </w:r>
            <w:r w:rsidRPr="00783B3D">
              <w:rPr>
                <w:rFonts w:ascii="Times New Roman" w:hAnsi="Times New Roman"/>
                <w:color w:val="000000"/>
                <w:sz w:val="28"/>
                <w:szCs w:val="32"/>
                <w:lang w:eastAsia="ko-KR"/>
              </w:rPr>
              <w:t>)</w:t>
            </w:r>
          </w:p>
        </w:tc>
        <w:tc>
          <w:tcPr>
            <w:tcW w:w="792" w:type="pct"/>
            <w:tcBorders>
              <w:top w:val="single" w:sz="16" w:space="0" w:color="000000"/>
              <w:left w:val="single" w:sz="16" w:space="0" w:color="000000"/>
              <w:bottom w:val="nil"/>
            </w:tcBorders>
            <w:shd w:val="clear" w:color="auto" w:fill="FFFFFF"/>
            <w:vAlign w:val="center"/>
          </w:tcPr>
          <w:p w14:paraId="6FF2E6D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52.738</w:t>
            </w:r>
          </w:p>
        </w:tc>
        <w:tc>
          <w:tcPr>
            <w:tcW w:w="792" w:type="pct"/>
            <w:tcBorders>
              <w:top w:val="single" w:sz="16" w:space="0" w:color="000000"/>
              <w:bottom w:val="nil"/>
            </w:tcBorders>
            <w:shd w:val="clear" w:color="auto" w:fill="FFFFFF"/>
            <w:vAlign w:val="center"/>
          </w:tcPr>
          <w:p w14:paraId="548DB9E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12.759</w:t>
            </w:r>
          </w:p>
        </w:tc>
        <w:tc>
          <w:tcPr>
            <w:tcW w:w="874" w:type="pct"/>
            <w:tcBorders>
              <w:top w:val="single" w:sz="16" w:space="0" w:color="000000"/>
              <w:bottom w:val="nil"/>
            </w:tcBorders>
            <w:shd w:val="clear" w:color="auto" w:fill="FFFFFF"/>
          </w:tcPr>
          <w:p w14:paraId="5C2225B1"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601" w:type="pct"/>
            <w:tcBorders>
              <w:top w:val="single" w:sz="16" w:space="0" w:color="000000"/>
              <w:bottom w:val="nil"/>
            </w:tcBorders>
            <w:shd w:val="clear" w:color="auto" w:fill="FFFFFF"/>
            <w:vAlign w:val="center"/>
          </w:tcPr>
          <w:p w14:paraId="250CCF6B"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4.133</w:t>
            </w:r>
          </w:p>
        </w:tc>
        <w:tc>
          <w:tcPr>
            <w:tcW w:w="600" w:type="pct"/>
            <w:tcBorders>
              <w:top w:val="single" w:sz="16" w:space="0" w:color="000000"/>
              <w:bottom w:val="nil"/>
              <w:right w:val="single" w:sz="16" w:space="0" w:color="000000"/>
            </w:tcBorders>
            <w:shd w:val="clear" w:color="auto" w:fill="FFFFFF"/>
            <w:vAlign w:val="center"/>
          </w:tcPr>
          <w:p w14:paraId="777E06B9"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.003</w:t>
            </w:r>
          </w:p>
        </w:tc>
      </w:tr>
      <w:tr w:rsidR="00C33013" w:rsidRPr="00783B3D" w14:paraId="0B76894D"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57A23CA3"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nil"/>
              <w:right w:val="single" w:sz="16" w:space="0" w:color="000000"/>
            </w:tcBorders>
            <w:shd w:val="clear" w:color="auto" w:fill="FFFFFF"/>
            <w:vAlign w:val="center"/>
          </w:tcPr>
          <w:p w14:paraId="05FD2F9B"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Hình</w:t>
            </w:r>
            <w:r w:rsidRPr="00783B3D">
              <w:rPr>
                <w:rFonts w:ascii="Times New Roman" w:hAnsi="Times New Roman"/>
                <w:color w:val="000000"/>
                <w:sz w:val="28"/>
                <w:szCs w:val="32"/>
                <w:lang w:val="vi-VN" w:eastAsia="ko-KR"/>
              </w:rPr>
              <w:t xml:space="preserve"> thái</w:t>
            </w:r>
          </w:p>
        </w:tc>
        <w:tc>
          <w:tcPr>
            <w:tcW w:w="792" w:type="pct"/>
            <w:tcBorders>
              <w:top w:val="nil"/>
              <w:left w:val="single" w:sz="16" w:space="0" w:color="000000"/>
              <w:bottom w:val="nil"/>
            </w:tcBorders>
            <w:shd w:val="clear" w:color="auto" w:fill="FFFFFF"/>
            <w:vAlign w:val="center"/>
          </w:tcPr>
          <w:p w14:paraId="5D18007C"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-.141</w:t>
            </w:r>
          </w:p>
        </w:tc>
        <w:tc>
          <w:tcPr>
            <w:tcW w:w="792" w:type="pct"/>
            <w:tcBorders>
              <w:top w:val="nil"/>
              <w:bottom w:val="nil"/>
            </w:tcBorders>
            <w:shd w:val="clear" w:color="auto" w:fill="FFFFFF"/>
            <w:vAlign w:val="center"/>
          </w:tcPr>
          <w:p w14:paraId="7CD77135"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.308</w:t>
            </w:r>
          </w:p>
        </w:tc>
        <w:tc>
          <w:tcPr>
            <w:tcW w:w="874" w:type="pct"/>
            <w:tcBorders>
              <w:top w:val="nil"/>
              <w:bottom w:val="nil"/>
            </w:tcBorders>
            <w:shd w:val="clear" w:color="auto" w:fill="FFFFFF"/>
            <w:vAlign w:val="center"/>
          </w:tcPr>
          <w:p w14:paraId="701EE82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-.064</w:t>
            </w:r>
          </w:p>
        </w:tc>
        <w:tc>
          <w:tcPr>
            <w:tcW w:w="601" w:type="pct"/>
            <w:tcBorders>
              <w:top w:val="nil"/>
              <w:bottom w:val="nil"/>
            </w:tcBorders>
            <w:shd w:val="clear" w:color="auto" w:fill="FFFFFF"/>
            <w:vAlign w:val="center"/>
          </w:tcPr>
          <w:p w14:paraId="6CBC06C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-.458</w:t>
            </w:r>
          </w:p>
        </w:tc>
        <w:tc>
          <w:tcPr>
            <w:tcW w:w="600" w:type="pct"/>
            <w:tcBorders>
              <w:top w:val="nil"/>
              <w:bottom w:val="nil"/>
              <w:right w:val="single" w:sz="16" w:space="0" w:color="000000"/>
            </w:tcBorders>
            <w:shd w:val="clear" w:color="auto" w:fill="FFFFFF"/>
            <w:vAlign w:val="center"/>
          </w:tcPr>
          <w:p w14:paraId="045D5445"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.658</w:t>
            </w:r>
          </w:p>
        </w:tc>
      </w:tr>
      <w:tr w:rsidR="00C33013" w:rsidRPr="00783B3D" w14:paraId="65CEBBDD"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5D7E0538"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nil"/>
              <w:right w:val="single" w:sz="16" w:space="0" w:color="000000"/>
            </w:tcBorders>
            <w:shd w:val="clear" w:color="auto" w:fill="FFFFFF"/>
            <w:vAlign w:val="center"/>
          </w:tcPr>
          <w:p w14:paraId="469B22A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Chức</w:t>
            </w:r>
            <w:r w:rsidRPr="00783B3D">
              <w:rPr>
                <w:rFonts w:ascii="Times New Roman" w:hAnsi="Times New Roman"/>
                <w:color w:val="000000"/>
                <w:sz w:val="28"/>
                <w:szCs w:val="32"/>
                <w:lang w:val="vi-VN" w:eastAsia="ko-KR"/>
              </w:rPr>
              <w:t xml:space="preserve"> năng</w:t>
            </w:r>
          </w:p>
        </w:tc>
        <w:tc>
          <w:tcPr>
            <w:tcW w:w="792" w:type="pct"/>
            <w:tcBorders>
              <w:top w:val="nil"/>
              <w:left w:val="single" w:sz="16" w:space="0" w:color="000000"/>
              <w:bottom w:val="nil"/>
            </w:tcBorders>
            <w:shd w:val="clear" w:color="auto" w:fill="FFFFFF"/>
            <w:vAlign w:val="center"/>
          </w:tcPr>
          <w:p w14:paraId="488DAE1F"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-.254</w:t>
            </w:r>
          </w:p>
        </w:tc>
        <w:tc>
          <w:tcPr>
            <w:tcW w:w="792" w:type="pct"/>
            <w:tcBorders>
              <w:top w:val="nil"/>
              <w:bottom w:val="nil"/>
            </w:tcBorders>
            <w:shd w:val="clear" w:color="auto" w:fill="FFFFFF"/>
            <w:vAlign w:val="center"/>
          </w:tcPr>
          <w:p w14:paraId="7E5DB758"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.091</w:t>
            </w:r>
          </w:p>
        </w:tc>
        <w:tc>
          <w:tcPr>
            <w:tcW w:w="874" w:type="pct"/>
            <w:tcBorders>
              <w:top w:val="nil"/>
              <w:bottom w:val="nil"/>
            </w:tcBorders>
            <w:shd w:val="clear" w:color="auto" w:fill="FFFFFF"/>
            <w:vAlign w:val="center"/>
          </w:tcPr>
          <w:p w14:paraId="6C4FB43C"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-.384</w:t>
            </w:r>
          </w:p>
        </w:tc>
        <w:tc>
          <w:tcPr>
            <w:tcW w:w="601" w:type="pct"/>
            <w:tcBorders>
              <w:top w:val="nil"/>
              <w:bottom w:val="nil"/>
            </w:tcBorders>
            <w:shd w:val="clear" w:color="auto" w:fill="FFFFFF"/>
            <w:vAlign w:val="center"/>
          </w:tcPr>
          <w:p w14:paraId="48C25902"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-2.782</w:t>
            </w:r>
          </w:p>
        </w:tc>
        <w:tc>
          <w:tcPr>
            <w:tcW w:w="600" w:type="pct"/>
            <w:tcBorders>
              <w:top w:val="nil"/>
              <w:bottom w:val="nil"/>
              <w:right w:val="single" w:sz="16" w:space="0" w:color="000000"/>
            </w:tcBorders>
            <w:shd w:val="clear" w:color="auto" w:fill="FFFFFF"/>
            <w:vAlign w:val="center"/>
          </w:tcPr>
          <w:p w14:paraId="62DD7B44"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.021</w:t>
            </w:r>
          </w:p>
        </w:tc>
      </w:tr>
      <w:tr w:rsidR="00C33013" w:rsidRPr="00783B3D" w14:paraId="2B2D9094"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4709F729"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nil"/>
              <w:right w:val="single" w:sz="16" w:space="0" w:color="000000"/>
            </w:tcBorders>
            <w:shd w:val="clear" w:color="auto" w:fill="FFFFFF"/>
            <w:vAlign w:val="center"/>
          </w:tcPr>
          <w:p w14:paraId="645BAC9F"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Tâm</w:t>
            </w:r>
            <w:r w:rsidRPr="00783B3D">
              <w:rPr>
                <w:rFonts w:ascii="Times New Roman" w:hAnsi="Times New Roman"/>
                <w:color w:val="000000"/>
                <w:sz w:val="28"/>
                <w:szCs w:val="32"/>
                <w:lang w:val="vi-VN" w:eastAsia="ko-KR"/>
              </w:rPr>
              <w:t xml:space="preserve"> lý</w:t>
            </w:r>
          </w:p>
        </w:tc>
        <w:tc>
          <w:tcPr>
            <w:tcW w:w="792" w:type="pct"/>
            <w:tcBorders>
              <w:top w:val="nil"/>
              <w:left w:val="single" w:sz="16" w:space="0" w:color="000000"/>
              <w:bottom w:val="nil"/>
            </w:tcBorders>
            <w:shd w:val="clear" w:color="auto" w:fill="FFFFFF"/>
            <w:vAlign w:val="center"/>
          </w:tcPr>
          <w:p w14:paraId="2BFA299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-.105</w:t>
            </w:r>
          </w:p>
        </w:tc>
        <w:tc>
          <w:tcPr>
            <w:tcW w:w="792" w:type="pct"/>
            <w:tcBorders>
              <w:top w:val="nil"/>
              <w:bottom w:val="nil"/>
            </w:tcBorders>
            <w:shd w:val="clear" w:color="auto" w:fill="FFFFFF"/>
            <w:vAlign w:val="center"/>
          </w:tcPr>
          <w:p w14:paraId="371ACA9E"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.118</w:t>
            </w:r>
          </w:p>
        </w:tc>
        <w:tc>
          <w:tcPr>
            <w:tcW w:w="874" w:type="pct"/>
            <w:tcBorders>
              <w:top w:val="nil"/>
              <w:bottom w:val="nil"/>
            </w:tcBorders>
            <w:shd w:val="clear" w:color="auto" w:fill="FFFFFF"/>
            <w:vAlign w:val="center"/>
          </w:tcPr>
          <w:p w14:paraId="19DBE8C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-.109</w:t>
            </w:r>
          </w:p>
        </w:tc>
        <w:tc>
          <w:tcPr>
            <w:tcW w:w="601" w:type="pct"/>
            <w:tcBorders>
              <w:top w:val="nil"/>
              <w:bottom w:val="nil"/>
            </w:tcBorders>
            <w:shd w:val="clear" w:color="auto" w:fill="FFFFFF"/>
            <w:vAlign w:val="center"/>
          </w:tcPr>
          <w:p w14:paraId="247E5B9C"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-.890</w:t>
            </w:r>
          </w:p>
        </w:tc>
        <w:tc>
          <w:tcPr>
            <w:tcW w:w="600" w:type="pct"/>
            <w:tcBorders>
              <w:top w:val="nil"/>
              <w:bottom w:val="nil"/>
              <w:right w:val="single" w:sz="16" w:space="0" w:color="000000"/>
            </w:tcBorders>
            <w:shd w:val="clear" w:color="auto" w:fill="FFFFFF"/>
            <w:vAlign w:val="center"/>
          </w:tcPr>
          <w:p w14:paraId="1E8D3B6D"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.396</w:t>
            </w:r>
          </w:p>
        </w:tc>
      </w:tr>
      <w:tr w:rsidR="00C33013" w:rsidRPr="00783B3D" w14:paraId="0B7E4228"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0E10384A"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nil"/>
              <w:right w:val="single" w:sz="16" w:space="0" w:color="000000"/>
            </w:tcBorders>
            <w:shd w:val="clear" w:color="auto" w:fill="FFFFFF"/>
            <w:vAlign w:val="center"/>
          </w:tcPr>
          <w:p w14:paraId="1F4C1D0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Thể</w:t>
            </w:r>
            <w:r w:rsidRPr="00783B3D">
              <w:rPr>
                <w:rFonts w:ascii="Times New Roman" w:hAnsi="Times New Roman"/>
                <w:color w:val="000000"/>
                <w:sz w:val="28"/>
                <w:szCs w:val="32"/>
                <w:lang w:val="vi-VN" w:eastAsia="ko-KR"/>
              </w:rPr>
              <w:t xml:space="preserve"> lực</w:t>
            </w:r>
          </w:p>
        </w:tc>
        <w:tc>
          <w:tcPr>
            <w:tcW w:w="792" w:type="pct"/>
            <w:tcBorders>
              <w:top w:val="nil"/>
              <w:left w:val="single" w:sz="16" w:space="0" w:color="000000"/>
              <w:bottom w:val="nil"/>
            </w:tcBorders>
            <w:shd w:val="clear" w:color="auto" w:fill="FFFFFF"/>
            <w:vAlign w:val="center"/>
          </w:tcPr>
          <w:p w14:paraId="4602DE47"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-.149</w:t>
            </w:r>
          </w:p>
        </w:tc>
        <w:tc>
          <w:tcPr>
            <w:tcW w:w="792" w:type="pct"/>
            <w:tcBorders>
              <w:top w:val="nil"/>
              <w:bottom w:val="nil"/>
            </w:tcBorders>
            <w:shd w:val="clear" w:color="auto" w:fill="FFFFFF"/>
            <w:vAlign w:val="center"/>
          </w:tcPr>
          <w:p w14:paraId="771614DE"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.059</w:t>
            </w:r>
          </w:p>
        </w:tc>
        <w:tc>
          <w:tcPr>
            <w:tcW w:w="874" w:type="pct"/>
            <w:tcBorders>
              <w:top w:val="nil"/>
              <w:bottom w:val="nil"/>
            </w:tcBorders>
            <w:shd w:val="clear" w:color="auto" w:fill="FFFFFF"/>
            <w:vAlign w:val="center"/>
          </w:tcPr>
          <w:p w14:paraId="252B8901"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-.355</w:t>
            </w:r>
          </w:p>
        </w:tc>
        <w:tc>
          <w:tcPr>
            <w:tcW w:w="601" w:type="pct"/>
            <w:tcBorders>
              <w:top w:val="nil"/>
              <w:bottom w:val="nil"/>
            </w:tcBorders>
            <w:shd w:val="clear" w:color="auto" w:fill="FFFFFF"/>
            <w:vAlign w:val="center"/>
          </w:tcPr>
          <w:p w14:paraId="1233A4B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-2.541</w:t>
            </w:r>
          </w:p>
        </w:tc>
        <w:tc>
          <w:tcPr>
            <w:tcW w:w="600" w:type="pct"/>
            <w:tcBorders>
              <w:top w:val="nil"/>
              <w:bottom w:val="nil"/>
              <w:right w:val="single" w:sz="16" w:space="0" w:color="000000"/>
            </w:tcBorders>
            <w:shd w:val="clear" w:color="auto" w:fill="FFFFFF"/>
            <w:vAlign w:val="center"/>
          </w:tcPr>
          <w:p w14:paraId="6241A5B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.032</w:t>
            </w:r>
          </w:p>
        </w:tc>
      </w:tr>
      <w:tr w:rsidR="00C33013" w:rsidRPr="00783B3D" w14:paraId="45E5845F"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05BCBD9E"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nil"/>
              <w:right w:val="single" w:sz="16" w:space="0" w:color="000000"/>
            </w:tcBorders>
            <w:shd w:val="clear" w:color="auto" w:fill="FFFFFF"/>
            <w:vAlign w:val="center"/>
          </w:tcPr>
          <w:p w14:paraId="34C31C02"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Kỹ</w:t>
            </w:r>
            <w:r w:rsidRPr="00783B3D">
              <w:rPr>
                <w:rFonts w:ascii="Times New Roman" w:hAnsi="Times New Roman"/>
                <w:color w:val="000000"/>
                <w:sz w:val="28"/>
                <w:szCs w:val="32"/>
                <w:lang w:val="vi-VN" w:eastAsia="ko-KR"/>
              </w:rPr>
              <w:t xml:space="preserve"> thuật</w:t>
            </w:r>
          </w:p>
        </w:tc>
        <w:tc>
          <w:tcPr>
            <w:tcW w:w="792" w:type="pct"/>
            <w:tcBorders>
              <w:top w:val="nil"/>
              <w:left w:val="single" w:sz="16" w:space="0" w:color="000000"/>
              <w:bottom w:val="nil"/>
            </w:tcBorders>
            <w:shd w:val="clear" w:color="auto" w:fill="FFFFFF"/>
            <w:vAlign w:val="center"/>
          </w:tcPr>
          <w:p w14:paraId="3C1648C0"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.068</w:t>
            </w:r>
          </w:p>
        </w:tc>
        <w:tc>
          <w:tcPr>
            <w:tcW w:w="792" w:type="pct"/>
            <w:tcBorders>
              <w:top w:val="nil"/>
              <w:bottom w:val="nil"/>
            </w:tcBorders>
            <w:shd w:val="clear" w:color="auto" w:fill="FFFFFF"/>
            <w:vAlign w:val="center"/>
          </w:tcPr>
          <w:p w14:paraId="3DF1C74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.084</w:t>
            </w:r>
          </w:p>
        </w:tc>
        <w:tc>
          <w:tcPr>
            <w:tcW w:w="874" w:type="pct"/>
            <w:tcBorders>
              <w:top w:val="nil"/>
              <w:bottom w:val="nil"/>
            </w:tcBorders>
            <w:shd w:val="clear" w:color="auto" w:fill="FFFFFF"/>
            <w:vAlign w:val="center"/>
          </w:tcPr>
          <w:p w14:paraId="7F773E0B"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.110</w:t>
            </w:r>
          </w:p>
        </w:tc>
        <w:tc>
          <w:tcPr>
            <w:tcW w:w="601" w:type="pct"/>
            <w:tcBorders>
              <w:top w:val="nil"/>
              <w:bottom w:val="nil"/>
            </w:tcBorders>
            <w:shd w:val="clear" w:color="auto" w:fill="FFFFFF"/>
            <w:vAlign w:val="center"/>
          </w:tcPr>
          <w:p w14:paraId="1C9415DF"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.818</w:t>
            </w:r>
          </w:p>
        </w:tc>
        <w:tc>
          <w:tcPr>
            <w:tcW w:w="600" w:type="pct"/>
            <w:tcBorders>
              <w:top w:val="nil"/>
              <w:bottom w:val="nil"/>
              <w:right w:val="single" w:sz="16" w:space="0" w:color="000000"/>
            </w:tcBorders>
            <w:shd w:val="clear" w:color="auto" w:fill="FFFFFF"/>
            <w:vAlign w:val="center"/>
          </w:tcPr>
          <w:p w14:paraId="7817D8CF"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.435</w:t>
            </w:r>
          </w:p>
        </w:tc>
      </w:tr>
      <w:tr w:rsidR="00C33013" w:rsidRPr="00783B3D" w14:paraId="5F026F4A" w14:textId="77777777" w:rsidTr="00FA44FC">
        <w:trPr>
          <w:cantSplit/>
        </w:trPr>
        <w:tc>
          <w:tcPr>
            <w:tcW w:w="435" w:type="pct"/>
            <w:vMerge/>
            <w:tcBorders>
              <w:top w:val="single" w:sz="16" w:space="0" w:color="000000"/>
              <w:left w:val="single" w:sz="16" w:space="0" w:color="000000"/>
              <w:bottom w:val="single" w:sz="16" w:space="0" w:color="000000"/>
              <w:right w:val="nil"/>
            </w:tcBorders>
            <w:shd w:val="clear" w:color="auto" w:fill="FFFFFF"/>
            <w:vAlign w:val="center"/>
          </w:tcPr>
          <w:p w14:paraId="1113FE11" w14:textId="77777777" w:rsidR="00C33013" w:rsidRPr="00783B3D" w:rsidRDefault="00C33013" w:rsidP="00FA44FC">
            <w:pPr>
              <w:autoSpaceDE w:val="0"/>
              <w:autoSpaceDN w:val="0"/>
              <w:adjustRightInd w:val="0"/>
              <w:spacing w:after="0" w:line="240" w:lineRule="auto"/>
              <w:jc w:val="both"/>
              <w:rPr>
                <w:rFonts w:ascii="Times New Roman" w:hAnsi="Times New Roman"/>
                <w:color w:val="000000"/>
                <w:sz w:val="28"/>
                <w:szCs w:val="32"/>
                <w:lang w:eastAsia="ko-KR"/>
              </w:rPr>
            </w:pPr>
          </w:p>
        </w:tc>
        <w:tc>
          <w:tcPr>
            <w:tcW w:w="906" w:type="pct"/>
            <w:tcBorders>
              <w:top w:val="nil"/>
              <w:left w:val="nil"/>
              <w:bottom w:val="single" w:sz="16" w:space="0" w:color="000000"/>
              <w:right w:val="single" w:sz="16" w:space="0" w:color="000000"/>
            </w:tcBorders>
            <w:shd w:val="clear" w:color="auto" w:fill="FFFFFF"/>
            <w:vAlign w:val="center"/>
          </w:tcPr>
          <w:p w14:paraId="47068594"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val="vi-VN" w:eastAsia="ko-KR"/>
              </w:rPr>
            </w:pPr>
            <w:r w:rsidRPr="00783B3D">
              <w:rPr>
                <w:rFonts w:ascii="Times New Roman" w:hAnsi="Times New Roman"/>
                <w:color w:val="000000"/>
                <w:sz w:val="28"/>
                <w:szCs w:val="32"/>
                <w:lang w:eastAsia="ko-KR"/>
              </w:rPr>
              <w:t>Chiến</w:t>
            </w:r>
            <w:r w:rsidRPr="00783B3D">
              <w:rPr>
                <w:rFonts w:ascii="Times New Roman" w:hAnsi="Times New Roman"/>
                <w:color w:val="000000"/>
                <w:sz w:val="28"/>
                <w:szCs w:val="32"/>
                <w:lang w:val="vi-VN" w:eastAsia="ko-KR"/>
              </w:rPr>
              <w:t xml:space="preserve"> thuật</w:t>
            </w:r>
          </w:p>
        </w:tc>
        <w:tc>
          <w:tcPr>
            <w:tcW w:w="792" w:type="pct"/>
            <w:tcBorders>
              <w:top w:val="nil"/>
              <w:left w:val="single" w:sz="16" w:space="0" w:color="000000"/>
              <w:bottom w:val="single" w:sz="16" w:space="0" w:color="000000"/>
            </w:tcBorders>
            <w:shd w:val="clear" w:color="auto" w:fill="FFFFFF"/>
            <w:vAlign w:val="center"/>
          </w:tcPr>
          <w:p w14:paraId="603F4978"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-1.240</w:t>
            </w:r>
          </w:p>
        </w:tc>
        <w:tc>
          <w:tcPr>
            <w:tcW w:w="792" w:type="pct"/>
            <w:tcBorders>
              <w:top w:val="nil"/>
              <w:bottom w:val="single" w:sz="16" w:space="0" w:color="000000"/>
            </w:tcBorders>
            <w:shd w:val="clear" w:color="auto" w:fill="FFFFFF"/>
            <w:vAlign w:val="center"/>
          </w:tcPr>
          <w:p w14:paraId="76F25E1A"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.392</w:t>
            </w:r>
          </w:p>
        </w:tc>
        <w:tc>
          <w:tcPr>
            <w:tcW w:w="874" w:type="pct"/>
            <w:tcBorders>
              <w:top w:val="nil"/>
              <w:bottom w:val="single" w:sz="16" w:space="0" w:color="000000"/>
            </w:tcBorders>
            <w:shd w:val="clear" w:color="auto" w:fill="FFFFFF"/>
            <w:vAlign w:val="center"/>
          </w:tcPr>
          <w:p w14:paraId="4B10FFA9"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-.461</w:t>
            </w:r>
          </w:p>
        </w:tc>
        <w:tc>
          <w:tcPr>
            <w:tcW w:w="601" w:type="pct"/>
            <w:tcBorders>
              <w:top w:val="nil"/>
              <w:bottom w:val="single" w:sz="16" w:space="0" w:color="000000"/>
            </w:tcBorders>
            <w:shd w:val="clear" w:color="auto" w:fill="FFFFFF"/>
            <w:vAlign w:val="center"/>
          </w:tcPr>
          <w:p w14:paraId="662CC5BE"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-3.164</w:t>
            </w:r>
          </w:p>
        </w:tc>
        <w:tc>
          <w:tcPr>
            <w:tcW w:w="600" w:type="pct"/>
            <w:tcBorders>
              <w:top w:val="nil"/>
              <w:bottom w:val="single" w:sz="16" w:space="0" w:color="000000"/>
              <w:right w:val="single" w:sz="16" w:space="0" w:color="000000"/>
            </w:tcBorders>
            <w:shd w:val="clear" w:color="auto" w:fill="FFFFFF"/>
            <w:vAlign w:val="center"/>
          </w:tcPr>
          <w:p w14:paraId="5EAAF193" w14:textId="77777777" w:rsidR="00C33013" w:rsidRPr="00783B3D" w:rsidRDefault="00C33013" w:rsidP="00FA44FC">
            <w:pPr>
              <w:autoSpaceDE w:val="0"/>
              <w:autoSpaceDN w:val="0"/>
              <w:adjustRightInd w:val="0"/>
              <w:spacing w:after="0" w:line="240" w:lineRule="auto"/>
              <w:ind w:left="60" w:right="60"/>
              <w:jc w:val="both"/>
              <w:rPr>
                <w:rFonts w:ascii="Times New Roman" w:hAnsi="Times New Roman"/>
                <w:color w:val="000000"/>
                <w:sz w:val="28"/>
                <w:szCs w:val="32"/>
                <w:lang w:eastAsia="ko-KR"/>
              </w:rPr>
            </w:pPr>
            <w:r w:rsidRPr="00783B3D">
              <w:rPr>
                <w:rFonts w:ascii="Times New Roman" w:hAnsi="Times New Roman"/>
                <w:color w:val="000000"/>
                <w:sz w:val="28"/>
                <w:szCs w:val="32"/>
                <w:lang w:eastAsia="ko-KR"/>
              </w:rPr>
              <w:t>.011</w:t>
            </w:r>
          </w:p>
        </w:tc>
      </w:tr>
    </w:tbl>
    <w:p w14:paraId="1B099A5C" w14:textId="680ADC39" w:rsidR="00BA58F9" w:rsidRPr="00783B3D" w:rsidRDefault="00BA58F9" w:rsidP="00C33013">
      <w:pPr>
        <w:autoSpaceDE w:val="0"/>
        <w:autoSpaceDN w:val="0"/>
        <w:adjustRightInd w:val="0"/>
        <w:spacing w:after="0" w:line="240" w:lineRule="auto"/>
        <w:ind w:firstLine="720"/>
        <w:jc w:val="both"/>
        <w:rPr>
          <w:rFonts w:ascii="Times New Roman" w:eastAsia="Malgun Gothic" w:hAnsi="Times New Roman" w:cs="Times New Roman"/>
          <w:b/>
          <w:iCs/>
          <w:color w:val="000000"/>
          <w:sz w:val="32"/>
          <w:szCs w:val="32"/>
          <w:lang w:val="de-DE"/>
        </w:rPr>
      </w:pPr>
      <w:r w:rsidRPr="00783B3D">
        <w:rPr>
          <w:sz w:val="32"/>
          <w:szCs w:val="32"/>
        </w:rPr>
        <w:br w:type="page"/>
      </w:r>
    </w:p>
    <w:bookmarkEnd w:id="127"/>
    <w:bookmarkEnd w:id="128"/>
    <w:p w14:paraId="02FEFB9A" w14:textId="77777777" w:rsidR="007D69E0" w:rsidRPr="00783B3D" w:rsidRDefault="007D69E0" w:rsidP="00C33013">
      <w:pPr>
        <w:spacing w:after="0" w:line="252" w:lineRule="auto"/>
        <w:ind w:firstLine="720"/>
        <w:jc w:val="both"/>
        <w:rPr>
          <w:rFonts w:ascii="Times New Roman" w:hAnsi="Times New Roman"/>
          <w:color w:val="000000"/>
          <w:sz w:val="32"/>
          <w:szCs w:val="32"/>
          <w:lang w:val="vi-VN"/>
        </w:rPr>
      </w:pPr>
      <w:r w:rsidRPr="00783B3D">
        <w:rPr>
          <w:rFonts w:ascii="Times New Roman" w:hAnsi="Times New Roman"/>
          <w:color w:val="000000"/>
          <w:sz w:val="32"/>
          <w:szCs w:val="32"/>
          <w:lang w:val="vi-VN"/>
        </w:rPr>
        <w:lastRenderedPageBreak/>
        <w:t xml:space="preserve">Qua bảng </w:t>
      </w:r>
      <w:r w:rsidRPr="00783B3D">
        <w:rPr>
          <w:rFonts w:ascii="Times New Roman" w:hAnsi="Times New Roman"/>
          <w:color w:val="000000"/>
          <w:sz w:val="32"/>
          <w:szCs w:val="32"/>
          <w:shd w:val="clear" w:color="auto" w:fill="FFFFFF"/>
        </w:rPr>
        <w:t xml:space="preserve">3.34 </w:t>
      </w:r>
      <w:r w:rsidRPr="00783B3D">
        <w:rPr>
          <w:rFonts w:ascii="Times New Roman" w:hAnsi="Times New Roman"/>
          <w:color w:val="000000"/>
          <w:sz w:val="32"/>
          <w:szCs w:val="32"/>
          <w:lang w:val="vi-VN"/>
        </w:rPr>
        <w:t xml:space="preserve">cho thấy, </w:t>
      </w:r>
      <w:r w:rsidRPr="00783B3D">
        <w:rPr>
          <w:rFonts w:ascii="Times New Roman" w:hAnsi="Times New Roman"/>
          <w:color w:val="000000"/>
          <w:sz w:val="32"/>
          <w:szCs w:val="32"/>
        </w:rPr>
        <w:t>đề tài</w:t>
      </w:r>
      <w:r w:rsidRPr="00783B3D">
        <w:rPr>
          <w:rFonts w:ascii="Times New Roman" w:hAnsi="Times New Roman"/>
          <w:color w:val="000000"/>
          <w:sz w:val="32"/>
          <w:szCs w:val="32"/>
          <w:lang w:val="vi-VN"/>
        </w:rPr>
        <w:t xml:space="preserve"> đã x</w:t>
      </w:r>
      <w:r w:rsidRPr="00783B3D">
        <w:rPr>
          <w:rFonts w:ascii="Times New Roman" w:hAnsi="Times New Roman"/>
          <w:color w:val="000000"/>
          <w:sz w:val="32"/>
          <w:szCs w:val="32"/>
        </w:rPr>
        <w:t>á</w:t>
      </w:r>
      <w:r w:rsidRPr="00783B3D">
        <w:rPr>
          <w:rFonts w:ascii="Times New Roman" w:hAnsi="Times New Roman"/>
          <w:color w:val="000000"/>
          <w:sz w:val="32"/>
          <w:szCs w:val="32"/>
          <w:lang w:val="vi-VN"/>
        </w:rPr>
        <w:t>c được các chỉ số về hằng số của phương trình 52.738; hệ số về hình thái -0.141; hệ số của chức năng là -0.254; hệ số của tâm lý -0.105; hệ số của thể lực -0.149; hệ số của kỹ thuật là 0.068 và hệ số của chiến thuật là -1.240. Qua đó, đề tài có được phương trình hồi quy như sau:</w:t>
      </w:r>
    </w:p>
    <w:p w14:paraId="0B06EF88" w14:textId="77777777" w:rsidR="007D69E0" w:rsidRPr="00783B3D" w:rsidRDefault="007D69E0" w:rsidP="00C33013">
      <w:pPr>
        <w:spacing w:after="0" w:line="252" w:lineRule="auto"/>
        <w:jc w:val="center"/>
        <w:rPr>
          <w:rFonts w:ascii="Times New Roman" w:hAnsi="Times New Roman"/>
          <w:b/>
          <w:bCs/>
          <w:color w:val="000000"/>
          <w:sz w:val="32"/>
          <w:szCs w:val="32"/>
          <w:lang w:val="vi-VN"/>
        </w:rPr>
      </w:pPr>
      <w:bookmarkStart w:id="129" w:name="_Hlk98100187"/>
      <w:r w:rsidRPr="00783B3D">
        <w:rPr>
          <w:rFonts w:ascii="Times New Roman" w:hAnsi="Times New Roman"/>
          <w:b/>
          <w:bCs/>
          <w:color w:val="000000"/>
          <w:sz w:val="32"/>
          <w:szCs w:val="32"/>
          <w:lang w:val="vi-VN"/>
        </w:rPr>
        <w:t>Y=-0.141X</w:t>
      </w:r>
      <w:r w:rsidRPr="00783B3D">
        <w:rPr>
          <w:rFonts w:ascii="Times New Roman" w:hAnsi="Times New Roman"/>
          <w:b/>
          <w:bCs/>
          <w:color w:val="000000"/>
          <w:sz w:val="32"/>
          <w:szCs w:val="32"/>
          <w:vertAlign w:val="subscript"/>
          <w:lang w:val="vi-VN"/>
        </w:rPr>
        <w:t>1</w:t>
      </w:r>
      <w:r w:rsidRPr="00783B3D">
        <w:rPr>
          <w:rFonts w:ascii="Times New Roman" w:hAnsi="Times New Roman"/>
          <w:b/>
          <w:bCs/>
          <w:color w:val="000000"/>
          <w:sz w:val="32"/>
          <w:szCs w:val="32"/>
          <w:lang w:val="vi-VN"/>
        </w:rPr>
        <w:t xml:space="preserve"> – 0.254X</w:t>
      </w:r>
      <w:r w:rsidRPr="00783B3D">
        <w:rPr>
          <w:rFonts w:ascii="Times New Roman" w:hAnsi="Times New Roman"/>
          <w:b/>
          <w:bCs/>
          <w:color w:val="000000"/>
          <w:sz w:val="32"/>
          <w:szCs w:val="32"/>
          <w:vertAlign w:val="subscript"/>
          <w:lang w:val="vi-VN"/>
        </w:rPr>
        <w:t>2</w:t>
      </w:r>
      <w:r w:rsidRPr="00783B3D">
        <w:rPr>
          <w:rFonts w:ascii="Times New Roman" w:hAnsi="Times New Roman"/>
          <w:b/>
          <w:bCs/>
          <w:color w:val="000000"/>
          <w:sz w:val="32"/>
          <w:szCs w:val="32"/>
          <w:lang w:val="vi-VN"/>
        </w:rPr>
        <w:t xml:space="preserve"> – 0.105X</w:t>
      </w:r>
      <w:r w:rsidRPr="00783B3D">
        <w:rPr>
          <w:rFonts w:ascii="Times New Roman" w:hAnsi="Times New Roman"/>
          <w:b/>
          <w:bCs/>
          <w:color w:val="000000"/>
          <w:sz w:val="32"/>
          <w:szCs w:val="32"/>
          <w:vertAlign w:val="subscript"/>
          <w:lang w:val="vi-VN"/>
        </w:rPr>
        <w:t>3</w:t>
      </w:r>
      <w:r w:rsidRPr="00783B3D">
        <w:rPr>
          <w:rFonts w:ascii="Times New Roman" w:hAnsi="Times New Roman"/>
          <w:b/>
          <w:bCs/>
          <w:color w:val="000000"/>
          <w:sz w:val="32"/>
          <w:szCs w:val="32"/>
          <w:lang w:val="vi-VN"/>
        </w:rPr>
        <w:t xml:space="preserve"> -0.149X</w:t>
      </w:r>
      <w:r w:rsidRPr="00783B3D">
        <w:rPr>
          <w:rFonts w:ascii="Times New Roman" w:hAnsi="Times New Roman"/>
          <w:b/>
          <w:bCs/>
          <w:color w:val="000000"/>
          <w:sz w:val="32"/>
          <w:szCs w:val="32"/>
          <w:vertAlign w:val="subscript"/>
          <w:lang w:val="vi-VN"/>
        </w:rPr>
        <w:t>4</w:t>
      </w:r>
      <w:r w:rsidRPr="00783B3D">
        <w:rPr>
          <w:rFonts w:ascii="Times New Roman" w:hAnsi="Times New Roman"/>
          <w:b/>
          <w:bCs/>
          <w:color w:val="000000"/>
          <w:sz w:val="32"/>
          <w:szCs w:val="32"/>
          <w:lang w:val="vi-VN"/>
        </w:rPr>
        <w:t xml:space="preserve"> +0.068X</w:t>
      </w:r>
      <w:r w:rsidRPr="00783B3D">
        <w:rPr>
          <w:rFonts w:ascii="Times New Roman" w:hAnsi="Times New Roman"/>
          <w:b/>
          <w:bCs/>
          <w:color w:val="000000"/>
          <w:sz w:val="32"/>
          <w:szCs w:val="32"/>
          <w:vertAlign w:val="subscript"/>
          <w:lang w:val="vi-VN"/>
        </w:rPr>
        <w:t>5</w:t>
      </w:r>
      <w:r w:rsidRPr="00783B3D">
        <w:rPr>
          <w:rFonts w:ascii="Times New Roman" w:hAnsi="Times New Roman"/>
          <w:b/>
          <w:bCs/>
          <w:color w:val="000000"/>
          <w:sz w:val="32"/>
          <w:szCs w:val="32"/>
          <w:lang w:val="vi-VN"/>
        </w:rPr>
        <w:t xml:space="preserve"> – 1.240X</w:t>
      </w:r>
      <w:r w:rsidRPr="00783B3D">
        <w:rPr>
          <w:rFonts w:ascii="Times New Roman" w:hAnsi="Times New Roman"/>
          <w:b/>
          <w:bCs/>
          <w:color w:val="000000"/>
          <w:sz w:val="32"/>
          <w:szCs w:val="32"/>
          <w:vertAlign w:val="subscript"/>
          <w:lang w:val="vi-VN"/>
        </w:rPr>
        <w:t>6</w:t>
      </w:r>
    </w:p>
    <w:bookmarkEnd w:id="129"/>
    <w:p w14:paraId="5BFD94C8" w14:textId="378F9B75" w:rsidR="007D69E0" w:rsidRPr="00783B3D" w:rsidRDefault="003D6D7A" w:rsidP="00C33013">
      <w:pPr>
        <w:spacing w:after="0" w:line="252" w:lineRule="auto"/>
        <w:jc w:val="both"/>
        <w:rPr>
          <w:rFonts w:ascii="Times New Roman" w:hAnsi="Times New Roman"/>
          <w:i/>
          <w:color w:val="000000"/>
          <w:sz w:val="32"/>
          <w:szCs w:val="32"/>
          <w:lang w:val="vi-VN"/>
        </w:rPr>
      </w:pPr>
      <w:r w:rsidRPr="00783B3D">
        <w:rPr>
          <w:rFonts w:ascii="Times New Roman" w:hAnsi="Times New Roman"/>
          <w:i/>
          <w:color w:val="000000"/>
          <w:sz w:val="32"/>
          <w:szCs w:val="32"/>
        </w:rPr>
        <w:t>Với:</w:t>
      </w:r>
      <w:r w:rsidR="007D69E0" w:rsidRPr="00783B3D">
        <w:rPr>
          <w:rFonts w:ascii="Times New Roman" w:hAnsi="Times New Roman"/>
          <w:i/>
          <w:color w:val="000000"/>
          <w:sz w:val="32"/>
          <w:szCs w:val="32"/>
          <w:lang w:val="vi-VN"/>
        </w:rPr>
        <w:tab/>
        <w:t>X</w:t>
      </w:r>
      <w:r w:rsidR="007D69E0" w:rsidRPr="00783B3D">
        <w:rPr>
          <w:rFonts w:ascii="Times New Roman" w:hAnsi="Times New Roman"/>
          <w:i/>
          <w:color w:val="000000"/>
          <w:sz w:val="32"/>
          <w:szCs w:val="32"/>
          <w:vertAlign w:val="subscript"/>
          <w:lang w:val="vi-VN"/>
        </w:rPr>
        <w:t>1</w:t>
      </w:r>
      <w:r w:rsidR="007D69E0" w:rsidRPr="00783B3D">
        <w:rPr>
          <w:rFonts w:ascii="Times New Roman" w:hAnsi="Times New Roman"/>
          <w:i/>
          <w:color w:val="000000"/>
          <w:sz w:val="32"/>
          <w:szCs w:val="32"/>
          <w:lang w:val="vi-VN"/>
        </w:rPr>
        <w:t>: giá trị về</w:t>
      </w:r>
      <w:r w:rsidRPr="00783B3D">
        <w:rPr>
          <w:rFonts w:ascii="Times New Roman" w:hAnsi="Times New Roman"/>
          <w:i/>
          <w:color w:val="000000"/>
          <w:sz w:val="32"/>
          <w:szCs w:val="32"/>
          <w:lang w:val="vi-VN"/>
        </w:rPr>
        <w:t xml:space="preserve"> hình thái; </w:t>
      </w:r>
      <w:r w:rsidR="007D69E0" w:rsidRPr="00783B3D">
        <w:rPr>
          <w:rFonts w:ascii="Times New Roman" w:hAnsi="Times New Roman"/>
          <w:i/>
          <w:color w:val="000000"/>
          <w:sz w:val="32"/>
          <w:szCs w:val="32"/>
          <w:lang w:val="vi-VN"/>
        </w:rPr>
        <w:t>X</w:t>
      </w:r>
      <w:r w:rsidR="007D69E0" w:rsidRPr="00783B3D">
        <w:rPr>
          <w:rFonts w:ascii="Times New Roman" w:hAnsi="Times New Roman"/>
          <w:i/>
          <w:color w:val="000000"/>
          <w:sz w:val="32"/>
          <w:szCs w:val="32"/>
          <w:vertAlign w:val="subscript"/>
          <w:lang w:val="vi-VN"/>
        </w:rPr>
        <w:t>2</w:t>
      </w:r>
      <w:r w:rsidR="007D69E0" w:rsidRPr="00783B3D">
        <w:rPr>
          <w:rFonts w:ascii="Times New Roman" w:hAnsi="Times New Roman"/>
          <w:i/>
          <w:color w:val="000000"/>
          <w:sz w:val="32"/>
          <w:szCs w:val="32"/>
          <w:lang w:val="vi-VN"/>
        </w:rPr>
        <w:t>: giá trị về chứ</w:t>
      </w:r>
      <w:r w:rsidRPr="00783B3D">
        <w:rPr>
          <w:rFonts w:ascii="Times New Roman" w:hAnsi="Times New Roman"/>
          <w:i/>
          <w:color w:val="000000"/>
          <w:sz w:val="32"/>
          <w:szCs w:val="32"/>
          <w:lang w:val="vi-VN"/>
        </w:rPr>
        <w:t xml:space="preserve">c năng; </w:t>
      </w:r>
      <w:r w:rsidR="007D69E0" w:rsidRPr="00783B3D">
        <w:rPr>
          <w:rFonts w:ascii="Times New Roman" w:hAnsi="Times New Roman"/>
          <w:i/>
          <w:color w:val="000000"/>
          <w:sz w:val="32"/>
          <w:szCs w:val="32"/>
          <w:lang w:val="vi-VN"/>
        </w:rPr>
        <w:t>X</w:t>
      </w:r>
      <w:r w:rsidR="007D69E0" w:rsidRPr="00783B3D">
        <w:rPr>
          <w:rFonts w:ascii="Times New Roman" w:hAnsi="Times New Roman"/>
          <w:i/>
          <w:color w:val="000000"/>
          <w:sz w:val="32"/>
          <w:szCs w:val="32"/>
          <w:vertAlign w:val="subscript"/>
          <w:lang w:val="vi-VN"/>
        </w:rPr>
        <w:t>3</w:t>
      </w:r>
      <w:r w:rsidR="007D69E0" w:rsidRPr="00783B3D">
        <w:rPr>
          <w:rFonts w:ascii="Times New Roman" w:hAnsi="Times New Roman"/>
          <w:i/>
          <w:color w:val="000000"/>
          <w:sz w:val="32"/>
          <w:szCs w:val="32"/>
          <w:lang w:val="vi-VN"/>
        </w:rPr>
        <w:t>: giá trị về</w:t>
      </w:r>
      <w:r w:rsidRPr="00783B3D">
        <w:rPr>
          <w:rFonts w:ascii="Times New Roman" w:hAnsi="Times New Roman"/>
          <w:i/>
          <w:color w:val="000000"/>
          <w:sz w:val="32"/>
          <w:szCs w:val="32"/>
          <w:lang w:val="vi-VN"/>
        </w:rPr>
        <w:t xml:space="preserve"> tâm lý; </w:t>
      </w:r>
      <w:r w:rsidR="007D69E0" w:rsidRPr="00783B3D">
        <w:rPr>
          <w:rFonts w:ascii="Times New Roman" w:hAnsi="Times New Roman"/>
          <w:i/>
          <w:color w:val="000000"/>
          <w:sz w:val="32"/>
          <w:szCs w:val="32"/>
          <w:lang w:val="vi-VN"/>
        </w:rPr>
        <w:t>X</w:t>
      </w:r>
      <w:r w:rsidR="007D69E0" w:rsidRPr="00783B3D">
        <w:rPr>
          <w:rFonts w:ascii="Times New Roman" w:hAnsi="Times New Roman"/>
          <w:i/>
          <w:color w:val="000000"/>
          <w:sz w:val="32"/>
          <w:szCs w:val="32"/>
          <w:vertAlign w:val="subscript"/>
          <w:lang w:val="vi-VN"/>
        </w:rPr>
        <w:t>4</w:t>
      </w:r>
      <w:r w:rsidR="007D69E0" w:rsidRPr="00783B3D">
        <w:rPr>
          <w:rFonts w:ascii="Times New Roman" w:hAnsi="Times New Roman"/>
          <w:i/>
          <w:color w:val="000000"/>
          <w:sz w:val="32"/>
          <w:szCs w:val="32"/>
          <w:lang w:val="vi-VN"/>
        </w:rPr>
        <w:t>: giá trị về thể lự</w:t>
      </w:r>
      <w:r w:rsidRPr="00783B3D">
        <w:rPr>
          <w:rFonts w:ascii="Times New Roman" w:hAnsi="Times New Roman"/>
          <w:i/>
          <w:color w:val="000000"/>
          <w:sz w:val="32"/>
          <w:szCs w:val="32"/>
          <w:lang w:val="vi-VN"/>
        </w:rPr>
        <w:t xml:space="preserve">c; </w:t>
      </w:r>
      <w:r w:rsidR="007D69E0" w:rsidRPr="00783B3D">
        <w:rPr>
          <w:rFonts w:ascii="Times New Roman" w:hAnsi="Times New Roman"/>
          <w:i/>
          <w:color w:val="000000"/>
          <w:sz w:val="32"/>
          <w:szCs w:val="32"/>
          <w:lang w:val="vi-VN"/>
        </w:rPr>
        <w:t>X</w:t>
      </w:r>
      <w:r w:rsidR="007D69E0" w:rsidRPr="00783B3D">
        <w:rPr>
          <w:rFonts w:ascii="Times New Roman" w:hAnsi="Times New Roman"/>
          <w:i/>
          <w:color w:val="000000"/>
          <w:sz w:val="32"/>
          <w:szCs w:val="32"/>
          <w:vertAlign w:val="subscript"/>
          <w:lang w:val="vi-VN"/>
        </w:rPr>
        <w:t>5</w:t>
      </w:r>
      <w:r w:rsidR="007D69E0" w:rsidRPr="00783B3D">
        <w:rPr>
          <w:rFonts w:ascii="Times New Roman" w:hAnsi="Times New Roman"/>
          <w:i/>
          <w:color w:val="000000"/>
          <w:sz w:val="32"/>
          <w:szCs w:val="32"/>
          <w:lang w:val="vi-VN"/>
        </w:rPr>
        <w:t>: giá trị về kỹ thuậ</w:t>
      </w:r>
      <w:r w:rsidRPr="00783B3D">
        <w:rPr>
          <w:rFonts w:ascii="Times New Roman" w:hAnsi="Times New Roman"/>
          <w:i/>
          <w:color w:val="000000"/>
          <w:sz w:val="32"/>
          <w:szCs w:val="32"/>
          <w:lang w:val="vi-VN"/>
        </w:rPr>
        <w:t xml:space="preserve">t; </w:t>
      </w:r>
      <w:r w:rsidR="007D69E0" w:rsidRPr="00783B3D">
        <w:rPr>
          <w:rFonts w:ascii="Times New Roman" w:hAnsi="Times New Roman"/>
          <w:i/>
          <w:color w:val="000000"/>
          <w:sz w:val="32"/>
          <w:szCs w:val="32"/>
          <w:lang w:val="vi-VN"/>
        </w:rPr>
        <w:t>X</w:t>
      </w:r>
      <w:r w:rsidR="007D69E0" w:rsidRPr="00783B3D">
        <w:rPr>
          <w:rFonts w:ascii="Times New Roman" w:hAnsi="Times New Roman"/>
          <w:i/>
          <w:color w:val="000000"/>
          <w:sz w:val="32"/>
          <w:szCs w:val="32"/>
          <w:vertAlign w:val="subscript"/>
          <w:lang w:val="vi-VN"/>
        </w:rPr>
        <w:t>6</w:t>
      </w:r>
      <w:r w:rsidR="007D69E0" w:rsidRPr="00783B3D">
        <w:rPr>
          <w:rFonts w:ascii="Times New Roman" w:hAnsi="Times New Roman"/>
          <w:i/>
          <w:color w:val="000000"/>
          <w:sz w:val="32"/>
          <w:szCs w:val="32"/>
          <w:lang w:val="vi-VN"/>
        </w:rPr>
        <w:t>: giá trị về chiến thuật.</w:t>
      </w:r>
    </w:p>
    <w:p w14:paraId="31D4E566" w14:textId="6D512488" w:rsidR="007D69E0" w:rsidRPr="00783B3D" w:rsidRDefault="007D69E0" w:rsidP="00C33013">
      <w:pPr>
        <w:spacing w:after="0" w:line="252" w:lineRule="auto"/>
        <w:ind w:firstLine="720"/>
        <w:jc w:val="both"/>
        <w:outlineLvl w:val="0"/>
        <w:rPr>
          <w:rFonts w:ascii="Times New Roman" w:eastAsia="Times New Roman" w:hAnsi="Times New Roman" w:cs="Times New Roman"/>
          <w:color w:val="000000"/>
          <w:sz w:val="32"/>
          <w:szCs w:val="32"/>
          <w:lang w:val="vi-VN"/>
        </w:rPr>
      </w:pPr>
      <w:bookmarkStart w:id="130" w:name="_Toc84409917"/>
      <w:bookmarkStart w:id="131" w:name="_Toc85655496"/>
      <w:r w:rsidRPr="00783B3D">
        <w:rPr>
          <w:rFonts w:ascii="Times New Roman" w:eastAsia="Times New Roman" w:hAnsi="Times New Roman" w:cs="Times New Roman"/>
          <w:b/>
          <w:bCs/>
          <w:color w:val="000000"/>
          <w:sz w:val="32"/>
          <w:szCs w:val="32"/>
        </w:rPr>
        <w:t>3.3.8. Kiểm nghiệm đánh giá tổng hợp trình độ tập luyện của nữ vđv bóng bàn trẻ 16-18 tuổi các tỉnh phía Nam</w:t>
      </w:r>
      <w:bookmarkEnd w:id="130"/>
      <w:bookmarkEnd w:id="131"/>
    </w:p>
    <w:p w14:paraId="4F715325" w14:textId="65CBD8A9" w:rsidR="007D69E0" w:rsidRPr="00783B3D" w:rsidRDefault="007D69E0" w:rsidP="00C33013">
      <w:pPr>
        <w:spacing w:after="0" w:line="252" w:lineRule="auto"/>
        <w:ind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Căn cứ vào thang điểm đã lập ở bảng 3.21a đến 3.26c và bảng phân loại tổng hợp đánh giá TĐTL đã lập ở bảng 3.27</w:t>
      </w:r>
      <w:r w:rsidR="003D6D7A" w:rsidRPr="00783B3D">
        <w:rPr>
          <w:rFonts w:ascii="Times New Roman" w:eastAsia="Times New Roman" w:hAnsi="Times New Roman" w:cs="Times New Roman"/>
          <w:color w:val="000000"/>
          <w:sz w:val="32"/>
          <w:szCs w:val="32"/>
        </w:rPr>
        <w:t xml:space="preserve"> trong luận án</w:t>
      </w:r>
      <w:r w:rsidRPr="00783B3D">
        <w:rPr>
          <w:rFonts w:ascii="Times New Roman" w:eastAsia="Times New Roman" w:hAnsi="Times New Roman" w:cs="Times New Roman"/>
          <w:color w:val="000000"/>
          <w:sz w:val="32"/>
          <w:szCs w:val="32"/>
        </w:rPr>
        <w:t>. Luận án tiến hành tổng hợp điểm từng yếu tố thành phần TĐTL của VĐV, trong đó căn cứ vào điểm tổng hợp của TĐTL lần kiểm tra trước là cơ sở để so sánh đánh giá TĐTL cho lần kiểm tra sau. Đồng thời căn cứ vào thành tích thi đấu các giải chính thức trong năm của các nữ VĐV bóng bàn trẻ 16-18 tuổi các tỉnh phía Nam sẽ giúp cho các HLV, các nhà chuyên môn có cái nhìn và đánh giá tổng hợp toàn diện hơn trong dự báo khả năng phát triển thành tích của các VĐV được trình bày ở bảng 3.35-3.37</w:t>
      </w:r>
      <w:r w:rsidR="003D6D7A" w:rsidRPr="00783B3D">
        <w:rPr>
          <w:rFonts w:ascii="Times New Roman" w:eastAsia="Times New Roman" w:hAnsi="Times New Roman" w:cs="Times New Roman"/>
          <w:color w:val="000000"/>
          <w:sz w:val="32"/>
          <w:szCs w:val="32"/>
        </w:rPr>
        <w:t xml:space="preserve"> trong luận án</w:t>
      </w:r>
      <w:r w:rsidRPr="00783B3D">
        <w:rPr>
          <w:rFonts w:ascii="Times New Roman" w:eastAsia="Times New Roman" w:hAnsi="Times New Roman" w:cs="Times New Roman"/>
          <w:color w:val="000000"/>
          <w:sz w:val="32"/>
          <w:szCs w:val="32"/>
        </w:rPr>
        <w:t>.</w:t>
      </w:r>
    </w:p>
    <w:p w14:paraId="4F7D0787" w14:textId="07E83E33" w:rsidR="007D69E0" w:rsidRPr="00783B3D" w:rsidRDefault="003D6D7A" w:rsidP="00C33013">
      <w:pPr>
        <w:tabs>
          <w:tab w:val="left" w:pos="-993"/>
        </w:tabs>
        <w:spacing w:after="0" w:line="252" w:lineRule="auto"/>
        <w:ind w:firstLine="709"/>
        <w:jc w:val="both"/>
        <w:rPr>
          <w:rFonts w:ascii="Times New Roman" w:eastAsia="Times New Roman" w:hAnsi="Times New Roman" w:cs="Times New Roman"/>
          <w:bCs/>
          <w:color w:val="000000"/>
          <w:spacing w:val="-4"/>
          <w:sz w:val="32"/>
          <w:szCs w:val="32"/>
        </w:rPr>
      </w:pPr>
      <w:r w:rsidRPr="00783B3D">
        <w:rPr>
          <w:rFonts w:ascii="Times New Roman" w:eastAsia="Times New Roman" w:hAnsi="Times New Roman" w:cs="Times New Roman"/>
          <w:bCs/>
          <w:color w:val="000000"/>
          <w:spacing w:val="-4"/>
          <w:sz w:val="32"/>
          <w:szCs w:val="32"/>
        </w:rPr>
        <w:t>S</w:t>
      </w:r>
      <w:r w:rsidR="007D69E0" w:rsidRPr="00783B3D">
        <w:rPr>
          <w:rFonts w:ascii="Times New Roman" w:eastAsia="Times New Roman" w:hAnsi="Times New Roman" w:cs="Times New Roman"/>
          <w:bCs/>
          <w:color w:val="000000"/>
          <w:spacing w:val="-4"/>
          <w:sz w:val="32"/>
          <w:szCs w:val="32"/>
        </w:rPr>
        <w:t xml:space="preserve">au 02 năm tập luyện kết quả tổng hợp TĐTL nữ VĐV bóng bàn trẻ 16-18 tuổi các tỉnh phía Nam đạt tổng điểm TĐTL có sự phát triển rõ ràng, tuy chưa có VĐV xếp loại tốt </w:t>
      </w:r>
      <w:bookmarkStart w:id="132" w:name="_Hlk84317386"/>
      <w:r w:rsidR="007D69E0" w:rsidRPr="00783B3D">
        <w:rPr>
          <w:rFonts w:ascii="Times New Roman" w:eastAsia="Times New Roman" w:hAnsi="Times New Roman" w:cs="Times New Roman"/>
          <w:bCs/>
          <w:color w:val="000000"/>
          <w:spacing w:val="-4"/>
          <w:sz w:val="32"/>
          <w:szCs w:val="32"/>
        </w:rPr>
        <w:t xml:space="preserve"> nhưng VĐV xếp loại khá chiếm tỷ lệ 37.5% tăng so với sau 1 năm là 0%</w:t>
      </w:r>
      <w:bookmarkEnd w:id="132"/>
      <w:r w:rsidR="007D69E0" w:rsidRPr="00783B3D">
        <w:rPr>
          <w:rFonts w:ascii="Times New Roman" w:eastAsia="Times New Roman" w:hAnsi="Times New Roman" w:cs="Times New Roman"/>
          <w:bCs/>
          <w:color w:val="000000"/>
          <w:spacing w:val="-4"/>
          <w:sz w:val="32"/>
          <w:szCs w:val="32"/>
        </w:rPr>
        <w:t xml:space="preserve">, VĐV xếp loại trung bình chiếm tỷ lệ 62.5% giảm so với sau 1 năm là 100% không có VĐV xếp loại trung bình, yếu và kém. Điều đó cho chúng ta thấy sau 02 năm tập luyện tổng điểm TĐTL của các nữ VĐV bóng bàn trẻ 16-18 tuổi </w:t>
      </w:r>
      <w:r w:rsidR="000E278B" w:rsidRPr="00783B3D">
        <w:rPr>
          <w:rFonts w:ascii="Times New Roman" w:eastAsia="Times New Roman" w:hAnsi="Times New Roman" w:cs="Times New Roman"/>
          <w:bCs/>
          <w:color w:val="000000"/>
          <w:spacing w:val="-4"/>
          <w:sz w:val="32"/>
          <w:szCs w:val="32"/>
        </w:rPr>
        <w:t xml:space="preserve">các tỉnh </w:t>
      </w:r>
      <w:r w:rsidR="007D69E0" w:rsidRPr="00783B3D">
        <w:rPr>
          <w:rFonts w:ascii="Times New Roman" w:eastAsia="Times New Roman" w:hAnsi="Times New Roman" w:cs="Times New Roman"/>
          <w:bCs/>
          <w:color w:val="000000"/>
          <w:spacing w:val="-4"/>
          <w:sz w:val="32"/>
          <w:szCs w:val="32"/>
        </w:rPr>
        <w:t>phía Nam ở các chỉ số và test tâm lý, kỹ thuật, chiến thuật, thể lực đều có sự phát triển tốt. Còn lại các chỉ số chức năng sinh lý và hình thái không thay đổi nhiều so với thời điểm kiểm tra ban đầu. Thành tích thi đấu của các nữ VĐV có tổng điểm TĐTL cao hơn sẽ đạt kết quả cao hơn và ngược lại VĐV có tổng điểm TĐTL thấp hơn sẽ có thành tích thi đấu thấp hơn.</w:t>
      </w:r>
    </w:p>
    <w:p w14:paraId="0A96AE6C" w14:textId="3B3EE842" w:rsidR="007D69E0" w:rsidRPr="00783B3D" w:rsidRDefault="007D69E0" w:rsidP="00C33013">
      <w:pPr>
        <w:tabs>
          <w:tab w:val="left" w:pos="-993"/>
        </w:tabs>
        <w:spacing w:after="0" w:line="252" w:lineRule="auto"/>
        <w:ind w:firstLine="720"/>
        <w:jc w:val="both"/>
        <w:outlineLvl w:val="0"/>
        <w:rPr>
          <w:rFonts w:ascii="Times New Roman" w:eastAsia="Malgun Gothic" w:hAnsi="Times New Roman" w:cs="Times New Roman"/>
          <w:b/>
          <w:color w:val="000000"/>
          <w:sz w:val="32"/>
          <w:szCs w:val="32"/>
          <w:lang w:val="de-DE"/>
        </w:rPr>
      </w:pPr>
      <w:bookmarkStart w:id="133" w:name="_Toc85171458"/>
      <w:bookmarkStart w:id="134" w:name="_Toc85655497"/>
      <w:r w:rsidRPr="00783B3D">
        <w:rPr>
          <w:rFonts w:ascii="Times New Roman" w:eastAsia="Malgun Gothic" w:hAnsi="Times New Roman" w:cs="Times New Roman"/>
          <w:b/>
          <w:color w:val="000000"/>
          <w:sz w:val="32"/>
          <w:szCs w:val="32"/>
          <w:lang w:val="de-DE"/>
        </w:rPr>
        <w:t>3.3.9. Bàn luận về xây dựng tiêu chuẩn và ứng dụng kiểm nghiệm đánh giá trình độ tập luyện cho nữ VĐV bóng bàn trẻ 16-18 tuổi qua 2 năm tập luyện</w:t>
      </w:r>
      <w:bookmarkEnd w:id="133"/>
      <w:bookmarkEnd w:id="134"/>
    </w:p>
    <w:p w14:paraId="09CB4D0F" w14:textId="77777777" w:rsidR="0003568C" w:rsidRDefault="003D6D7A" w:rsidP="00C33013">
      <w:pPr>
        <w:tabs>
          <w:tab w:val="left" w:pos="-993"/>
        </w:tabs>
        <w:spacing w:after="0" w:line="252" w:lineRule="auto"/>
        <w:ind w:firstLine="709"/>
        <w:jc w:val="both"/>
        <w:rPr>
          <w:rFonts w:ascii="Times New Roman" w:eastAsia="Malgun Gothic" w:hAnsi="Times New Roman"/>
          <w:color w:val="000000"/>
          <w:sz w:val="32"/>
          <w:szCs w:val="32"/>
        </w:rPr>
      </w:pPr>
      <w:bookmarkStart w:id="135" w:name="_Toc85655498"/>
      <w:r w:rsidRPr="00783B3D">
        <w:rPr>
          <w:rFonts w:ascii="Times New Roman" w:eastAsia="Malgun Gothic" w:hAnsi="Times New Roman"/>
          <w:color w:val="000000"/>
          <w:sz w:val="32"/>
          <w:szCs w:val="32"/>
        </w:rPr>
        <w:t xml:space="preserve">Luận án </w:t>
      </w:r>
      <w:r w:rsidRPr="00783B3D">
        <w:rPr>
          <w:rFonts w:ascii="Times New Roman" w:eastAsia="Malgun Gothic" w:hAnsi="Times New Roman"/>
          <w:color w:val="000000"/>
          <w:sz w:val="32"/>
          <w:szCs w:val="32"/>
          <w:lang w:val="vi-VN"/>
        </w:rPr>
        <w:t>xây dựng được thang điểm kiểm tra ban đầu, sau năm 1 và sau năm 2</w:t>
      </w:r>
      <w:bookmarkStart w:id="136" w:name="_Toc69133267"/>
      <w:r w:rsidR="00CF0C66" w:rsidRPr="00783B3D">
        <w:rPr>
          <w:rFonts w:ascii="Times New Roman" w:eastAsia="Malgun Gothic" w:hAnsi="Times New Roman"/>
          <w:color w:val="000000"/>
          <w:sz w:val="32"/>
          <w:szCs w:val="32"/>
        </w:rPr>
        <w:t xml:space="preserve">, </w:t>
      </w:r>
      <w:r w:rsidRPr="00783B3D">
        <w:rPr>
          <w:rFonts w:ascii="Times New Roman" w:eastAsia="Malgun Gothic" w:hAnsi="Times New Roman"/>
          <w:color w:val="000000"/>
          <w:sz w:val="32"/>
          <w:szCs w:val="32"/>
        </w:rPr>
        <w:t xml:space="preserve"> </w:t>
      </w:r>
      <w:r w:rsidR="00CF0C66" w:rsidRPr="00783B3D">
        <w:rPr>
          <w:rFonts w:ascii="Times New Roman" w:eastAsia="Malgun Gothic" w:hAnsi="Times New Roman"/>
          <w:color w:val="000000"/>
          <w:sz w:val="32"/>
          <w:szCs w:val="32"/>
          <w:lang w:val="vi-VN"/>
        </w:rPr>
        <w:t>đ</w:t>
      </w:r>
      <w:r w:rsidRPr="00783B3D">
        <w:rPr>
          <w:rFonts w:ascii="Times New Roman" w:eastAsia="Malgun Gothic" w:hAnsi="Times New Roman"/>
          <w:color w:val="000000"/>
          <w:sz w:val="32"/>
          <w:szCs w:val="32"/>
          <w:lang w:val="vi-VN"/>
        </w:rPr>
        <w:t xml:space="preserve">ồng thời đã phân loại từng chỉ tiêu theo 5 mức làm cơ sở để phân loại từng yếu tố của TĐTL </w:t>
      </w:r>
      <w:bookmarkEnd w:id="136"/>
      <w:r w:rsidRPr="00783B3D">
        <w:rPr>
          <w:rFonts w:ascii="Times New Roman" w:eastAsia="Malgun Gothic" w:hAnsi="Times New Roman"/>
          <w:color w:val="000000"/>
          <w:sz w:val="32"/>
          <w:szCs w:val="32"/>
        </w:rPr>
        <w:t>và</w:t>
      </w:r>
      <w:r w:rsidRPr="00783B3D">
        <w:rPr>
          <w:rFonts w:ascii="Times New Roman" w:eastAsia="Malgun Gothic" w:hAnsi="Times New Roman"/>
          <w:color w:val="000000"/>
          <w:sz w:val="32"/>
          <w:szCs w:val="32"/>
          <w:lang w:val="vi-VN"/>
        </w:rPr>
        <w:t xml:space="preserve"> tiến hành kiểm nghiệm hệ thống tiêu </w:t>
      </w:r>
      <w:r w:rsidRPr="00783B3D">
        <w:rPr>
          <w:rFonts w:ascii="Times New Roman" w:eastAsia="Malgun Gothic" w:hAnsi="Times New Roman"/>
          <w:color w:val="000000"/>
          <w:sz w:val="32"/>
          <w:szCs w:val="32"/>
          <w:lang w:val="vi-VN"/>
        </w:rPr>
        <w:lastRenderedPageBreak/>
        <w:t>chuẩn đã xây dựng thời điểm ban đầu và sau 2 năm tập luyện của nữ VĐV bóng bàn trẻ 16-18 tuổi cho thấy có sự chuyển biến theo hướng cải thiện thành tích. Tuy nhiên do khoảng điểm theo mức phân loại là tương đối lớn do vậy tỷ lệ thay đổi về mức phân loại trong đánh giá TĐTL của các VĐV không nhiều</w:t>
      </w:r>
      <w:r w:rsidRPr="00783B3D">
        <w:rPr>
          <w:rFonts w:ascii="Times New Roman" w:eastAsia="Malgun Gothic" w:hAnsi="Times New Roman"/>
          <w:color w:val="000000"/>
          <w:sz w:val="32"/>
          <w:szCs w:val="32"/>
        </w:rPr>
        <w:t>. Đ</w:t>
      </w:r>
      <w:r w:rsidRPr="00783B3D">
        <w:rPr>
          <w:rFonts w:ascii="Times New Roman" w:eastAsia="Malgun Gothic" w:hAnsi="Times New Roman"/>
          <w:color w:val="000000"/>
          <w:sz w:val="32"/>
          <w:szCs w:val="32"/>
          <w:lang w:val="vi-VN"/>
        </w:rPr>
        <w:t>ể cho VĐV đạt được thành tích thi đấu cao thì nên chăng Ban huấn luyện cần điều chỉnh lượng vận động và đặc biệt là lượng vận động chuyên môn thông qua việc sử dụng các bài tập huấn luyện chuyên biệt làm cơ sở nâng cao thành tích thể thao.</w:t>
      </w:r>
      <w:bookmarkStart w:id="137" w:name="_Toc69133270"/>
    </w:p>
    <w:p w14:paraId="237CE0A3" w14:textId="77777777" w:rsidR="00C33013" w:rsidRDefault="003D6D7A" w:rsidP="00C33013">
      <w:pPr>
        <w:keepNext/>
        <w:keepLines/>
        <w:spacing w:after="0" w:line="264" w:lineRule="auto"/>
        <w:ind w:firstLine="720"/>
        <w:jc w:val="both"/>
        <w:rPr>
          <w:rFonts w:ascii="Times New Roman" w:eastAsia="Malgun Gothic" w:hAnsi="Times New Roman"/>
          <w:color w:val="000000"/>
          <w:sz w:val="32"/>
          <w:szCs w:val="32"/>
        </w:rPr>
      </w:pPr>
      <w:r w:rsidRPr="00783B3D">
        <w:rPr>
          <w:rFonts w:ascii="Times New Roman" w:eastAsia="Malgun Gothic" w:hAnsi="Times New Roman"/>
          <w:color w:val="000000"/>
          <w:sz w:val="32"/>
          <w:szCs w:val="32"/>
          <w:lang w:val="vi-VN"/>
        </w:rPr>
        <w:t>Như vậy, trong quá trình huấn luyện ngoài việc phải đảm bảo huấn luyện toàn diện để phát triển tất cả các mặt cấu thành TĐTL thì thực tế như vậy là chưa đủ để nâng cao thành tích thể thao mà cần phải nắm chắc nhiệm vụ của từng giai đoạn huấn luyện đặc biệt là giai đoạn chuẩn bị chuyên môn và giai đoạn chuẩn bị thi đấu phải đẩy được lượng vận động tối ưu. Có như thế mới đáp ứng được yêu cầu của nhiệm vụ thi đấu ngày càng cao qua từng năm huấn luyện đảm bảo cho VĐV đạt được thành tích cao trong thi đấu.</w:t>
      </w:r>
      <w:bookmarkEnd w:id="137"/>
      <w:r w:rsidR="00C33013" w:rsidRPr="00C33013">
        <w:rPr>
          <w:rFonts w:ascii="Times New Roman" w:eastAsia="Malgun Gothic" w:hAnsi="Times New Roman"/>
          <w:color w:val="000000"/>
          <w:sz w:val="32"/>
          <w:szCs w:val="32"/>
          <w:lang w:val="vi-VN"/>
        </w:rPr>
        <w:t xml:space="preserve"> </w:t>
      </w:r>
    </w:p>
    <w:p w14:paraId="3C06FC43" w14:textId="08C29F44" w:rsidR="00C33013" w:rsidRDefault="00C33013" w:rsidP="00C33013">
      <w:pPr>
        <w:keepNext/>
        <w:keepLines/>
        <w:spacing w:after="0" w:line="264" w:lineRule="auto"/>
        <w:ind w:firstLine="720"/>
        <w:jc w:val="both"/>
        <w:rPr>
          <w:rFonts w:ascii="Times New Roman" w:eastAsia="Malgun Gothic" w:hAnsi="Times New Roman"/>
          <w:color w:val="000000"/>
          <w:sz w:val="32"/>
          <w:szCs w:val="32"/>
        </w:rPr>
      </w:pPr>
      <w:r w:rsidRPr="00783B3D">
        <w:rPr>
          <w:rFonts w:ascii="Times New Roman" w:eastAsia="Malgun Gothic" w:hAnsi="Times New Roman"/>
          <w:color w:val="000000"/>
          <w:sz w:val="32"/>
          <w:szCs w:val="32"/>
          <w:lang w:val="vi-VN"/>
        </w:rPr>
        <w:t>Các kết quả nghiên cứu của luận án là thông tin ban đầu nhưng rất bổ ích cho các HLV đối chiếu và so sánh trong huấn luyện cho cùng đối tượng và lứa tuổi giúp cho việc phân tích đánh giá cũng như dự báo các VĐV của mình trong thực tiễn huấn luyện. Đồng thời cũng là cơ sở cho các công trình nghiên cứu sau để hoàn thiện các hệ thống chỉ số, chỉ tiêu và tiêu chuẩn đánh giá TĐTL cho các VĐV cả nam lẫn nữ ở các độ tuổi khác nhau trong thực tiễn đào tạo VĐV bóng bàn trẻ ở nước ta.</w:t>
      </w:r>
    </w:p>
    <w:p w14:paraId="3B3CA0ED" w14:textId="5757E9D3" w:rsidR="003D6D7A" w:rsidRDefault="003D6D7A" w:rsidP="00C33013">
      <w:pPr>
        <w:tabs>
          <w:tab w:val="left" w:pos="-993"/>
        </w:tabs>
        <w:spacing w:after="0" w:line="252" w:lineRule="auto"/>
        <w:ind w:firstLine="709"/>
        <w:jc w:val="both"/>
        <w:rPr>
          <w:rFonts w:ascii="Times New Roman" w:eastAsia="Malgun Gothic" w:hAnsi="Times New Roman"/>
          <w:color w:val="000000"/>
          <w:sz w:val="32"/>
          <w:szCs w:val="32"/>
        </w:rPr>
      </w:pPr>
    </w:p>
    <w:p w14:paraId="10FCFD29" w14:textId="77777777" w:rsidR="006F2B13" w:rsidRPr="00783B3D" w:rsidRDefault="006F2B13" w:rsidP="00C33013">
      <w:pPr>
        <w:keepNext/>
        <w:keepLines/>
        <w:spacing w:after="0" w:line="240" w:lineRule="auto"/>
        <w:jc w:val="center"/>
        <w:outlineLvl w:val="0"/>
        <w:rPr>
          <w:rFonts w:ascii="Times New Roman" w:eastAsia="Malgun Gothic" w:hAnsi="Times New Roman" w:cs="Times New Roman"/>
          <w:b/>
          <w:color w:val="000000"/>
          <w:sz w:val="32"/>
          <w:szCs w:val="32"/>
        </w:rPr>
      </w:pPr>
      <w:r w:rsidRPr="00783B3D">
        <w:rPr>
          <w:rFonts w:ascii="Times New Roman" w:eastAsia="Malgun Gothic" w:hAnsi="Times New Roman" w:cs="Times New Roman"/>
          <w:b/>
          <w:color w:val="000000"/>
          <w:sz w:val="32"/>
          <w:szCs w:val="32"/>
        </w:rPr>
        <w:t>KẾT LUẬN VÀ KIẾN NGHỊ</w:t>
      </w:r>
      <w:bookmarkEnd w:id="135"/>
    </w:p>
    <w:p w14:paraId="5488D1DB" w14:textId="77777777" w:rsidR="006F2B13" w:rsidRPr="00783B3D" w:rsidRDefault="006F2B13" w:rsidP="00C33013">
      <w:pPr>
        <w:keepNext/>
        <w:keepLines/>
        <w:spacing w:after="0" w:line="240" w:lineRule="auto"/>
        <w:outlineLvl w:val="0"/>
        <w:rPr>
          <w:rFonts w:ascii="Times New Roman" w:eastAsia="Malgun Gothic" w:hAnsi="Times New Roman" w:cs="Times New Roman"/>
          <w:b/>
          <w:color w:val="000000"/>
          <w:sz w:val="32"/>
          <w:szCs w:val="32"/>
        </w:rPr>
      </w:pPr>
      <w:bookmarkStart w:id="138" w:name="_Toc85655499"/>
      <w:r w:rsidRPr="00783B3D">
        <w:rPr>
          <w:rFonts w:ascii="Times New Roman" w:eastAsia="Malgun Gothic" w:hAnsi="Times New Roman" w:cs="Times New Roman"/>
          <w:b/>
          <w:color w:val="000000"/>
          <w:sz w:val="32"/>
          <w:szCs w:val="32"/>
        </w:rPr>
        <w:t>KẾT LUẬN:</w:t>
      </w:r>
      <w:bookmarkStart w:id="139" w:name="_Toc85171461"/>
      <w:bookmarkEnd w:id="138"/>
    </w:p>
    <w:p w14:paraId="3CA7FA7C" w14:textId="77777777" w:rsidR="008044A9" w:rsidRPr="00783B3D" w:rsidRDefault="006F2B13" w:rsidP="00C33013">
      <w:pPr>
        <w:spacing w:after="0" w:line="240" w:lineRule="auto"/>
        <w:jc w:val="both"/>
        <w:rPr>
          <w:rFonts w:ascii="Times New Roman" w:hAnsi="Times New Roman" w:cs="Times New Roman"/>
          <w:b/>
          <w:color w:val="000000"/>
          <w:sz w:val="32"/>
          <w:szCs w:val="32"/>
        </w:rPr>
      </w:pPr>
      <w:r w:rsidRPr="00783B3D">
        <w:rPr>
          <w:b/>
          <w:color w:val="000000"/>
        </w:rPr>
        <w:tab/>
      </w:r>
      <w:r w:rsidRPr="00783B3D">
        <w:rPr>
          <w:rFonts w:ascii="Times New Roman" w:hAnsi="Times New Roman" w:cs="Times New Roman"/>
          <w:b/>
          <w:color w:val="000000"/>
          <w:sz w:val="32"/>
          <w:szCs w:val="32"/>
        </w:rPr>
        <w:t xml:space="preserve">Từ các kết quả nghiên cứu </w:t>
      </w:r>
      <w:r w:rsidR="000D3996" w:rsidRPr="00783B3D">
        <w:rPr>
          <w:rFonts w:ascii="Times New Roman" w:hAnsi="Times New Roman" w:cs="Times New Roman"/>
          <w:b/>
          <w:color w:val="000000"/>
          <w:sz w:val="32"/>
          <w:szCs w:val="32"/>
        </w:rPr>
        <w:t>luận án</w:t>
      </w:r>
      <w:r w:rsidRPr="00783B3D">
        <w:rPr>
          <w:rFonts w:ascii="Times New Roman" w:hAnsi="Times New Roman" w:cs="Times New Roman"/>
          <w:b/>
          <w:color w:val="000000"/>
          <w:sz w:val="32"/>
          <w:szCs w:val="32"/>
        </w:rPr>
        <w:t xml:space="preserve"> rút ra các kết luận sa</w:t>
      </w:r>
      <w:bookmarkEnd w:id="139"/>
      <w:r w:rsidR="008044A9" w:rsidRPr="00783B3D">
        <w:rPr>
          <w:rFonts w:ascii="Times New Roman" w:hAnsi="Times New Roman" w:cs="Times New Roman"/>
          <w:b/>
          <w:color w:val="000000"/>
          <w:sz w:val="32"/>
          <w:szCs w:val="32"/>
        </w:rPr>
        <w:t>u:</w:t>
      </w:r>
    </w:p>
    <w:p w14:paraId="3CCC8BA1" w14:textId="72A9C04E" w:rsidR="00F766AF" w:rsidRPr="00783B3D" w:rsidRDefault="008044A9" w:rsidP="00C33013">
      <w:pPr>
        <w:spacing w:after="0" w:line="240" w:lineRule="auto"/>
        <w:ind w:firstLine="680"/>
        <w:jc w:val="both"/>
        <w:rPr>
          <w:rFonts w:ascii="Times New Roman" w:hAnsi="Times New Roman" w:cs="Times New Roman"/>
          <w:b/>
          <w:color w:val="000000"/>
          <w:sz w:val="32"/>
          <w:szCs w:val="32"/>
        </w:rPr>
      </w:pPr>
      <w:r w:rsidRPr="00783B3D">
        <w:rPr>
          <w:rFonts w:ascii="Times New Roman" w:hAnsi="Times New Roman" w:cs="Times New Roman"/>
          <w:b/>
          <w:color w:val="000000"/>
          <w:sz w:val="32"/>
          <w:szCs w:val="32"/>
        </w:rPr>
        <w:t xml:space="preserve">1. </w:t>
      </w:r>
      <w:r w:rsidR="00F766AF" w:rsidRPr="00783B3D">
        <w:rPr>
          <w:rFonts w:ascii="Times New Roman" w:hAnsi="Times New Roman" w:cs="Times New Roman"/>
          <w:sz w:val="32"/>
          <w:szCs w:val="32"/>
        </w:rPr>
        <w:t>Qua 5 bước đảm bảo có tính hệ thống, khách quan, độ tin cậy và có đầy đủ cơ sở khoa học, đề tài đã lựa chọn được 31 chỉ số và test, trong đó có 2 chỉ số hình thái (</w:t>
      </w:r>
      <w:r w:rsidR="00F766AF" w:rsidRPr="00783B3D">
        <w:rPr>
          <w:rFonts w:ascii="Times New Roman" w:hAnsi="Times New Roman" w:cs="Times New Roman"/>
          <w:i/>
          <w:iCs/>
          <w:sz w:val="32"/>
          <w:szCs w:val="32"/>
        </w:rPr>
        <w:t>Inbod</w:t>
      </w:r>
      <w:r w:rsidRPr="00783B3D">
        <w:rPr>
          <w:rFonts w:ascii="Times New Roman" w:hAnsi="Times New Roman" w:cs="Times New Roman"/>
          <w:i/>
          <w:iCs/>
          <w:sz w:val="32"/>
          <w:szCs w:val="32"/>
        </w:rPr>
        <w:t>y -</w:t>
      </w:r>
      <w:r w:rsidR="00F766AF" w:rsidRPr="00783B3D">
        <w:rPr>
          <w:rFonts w:ascii="Times New Roman" w:hAnsi="Times New Roman" w:cs="Times New Roman"/>
          <w:i/>
          <w:iCs/>
          <w:sz w:val="32"/>
          <w:szCs w:val="32"/>
        </w:rPr>
        <w:t xml:space="preserve"> thành phần cơ thể, Health Carter</w:t>
      </w:r>
      <w:r w:rsidR="00F766AF" w:rsidRPr="00783B3D">
        <w:rPr>
          <w:rFonts w:ascii="Times New Roman" w:hAnsi="Times New Roman" w:cs="Times New Roman"/>
          <w:sz w:val="32"/>
          <w:szCs w:val="32"/>
        </w:rPr>
        <w:t>), 3 test tâm lý (</w:t>
      </w:r>
      <w:r w:rsidR="00F766AF" w:rsidRPr="00783B3D">
        <w:rPr>
          <w:rFonts w:ascii="Times New Roman" w:hAnsi="Times New Roman" w:cs="Times New Roman"/>
          <w:i/>
          <w:iCs/>
          <w:sz w:val="32"/>
          <w:szCs w:val="32"/>
        </w:rPr>
        <w:t>Cường độ và độ ổn định chú ý (lần/s); Năng lực phối hợp vận động (test 40 điểm theo vòng tròn) (điểm) và Năng lực xử lý thông tin</w:t>
      </w:r>
      <w:r w:rsidR="00F766AF" w:rsidRPr="00783B3D">
        <w:rPr>
          <w:rFonts w:ascii="Times New Roman" w:hAnsi="Times New Roman" w:cs="Times New Roman"/>
          <w:sz w:val="32"/>
          <w:szCs w:val="32"/>
        </w:rPr>
        <w:t>), 4 chỉ số chức năng (</w:t>
      </w:r>
      <w:r w:rsidR="00F766AF" w:rsidRPr="00783B3D">
        <w:rPr>
          <w:rFonts w:ascii="Times New Roman" w:hAnsi="Times New Roman" w:cs="Times New Roman"/>
          <w:i/>
          <w:iCs/>
          <w:sz w:val="32"/>
          <w:szCs w:val="32"/>
        </w:rPr>
        <w:t>Công năng tim; Dung tích sống tuyệt đối (l); VO2max/kg (ml/ph/kg), Wingate test</w:t>
      </w:r>
      <w:r w:rsidR="00F766AF" w:rsidRPr="00783B3D">
        <w:rPr>
          <w:rFonts w:ascii="Times New Roman" w:hAnsi="Times New Roman" w:cs="Times New Roman"/>
          <w:sz w:val="32"/>
          <w:szCs w:val="32"/>
        </w:rPr>
        <w:t xml:space="preserve">), 9 test thể lực </w:t>
      </w:r>
      <w:r w:rsidR="00F766AF" w:rsidRPr="00783B3D">
        <w:rPr>
          <w:rFonts w:ascii="Times New Roman" w:hAnsi="Times New Roman" w:cs="Times New Roman"/>
          <w:i/>
          <w:iCs/>
          <w:sz w:val="32"/>
          <w:szCs w:val="32"/>
        </w:rPr>
        <w:t xml:space="preserve">(thể lực chung Chạy XPC 5x30m (s); Chạy XPC 800m (s); Gập cơ bụng tối đa 30s (lần); Nằm xấp chống đẩy 30s (lần)); Thể lực chuyên môn (Nhảy dây đơn 2phút (lần); Lăng tạ 1.5kg vụt thuận tay 1phút (lần); Lăng tạ 1.5kg vụt 2 bên 1phút (lần); Lăng </w:t>
      </w:r>
      <w:r w:rsidR="00F766AF" w:rsidRPr="00783B3D">
        <w:rPr>
          <w:rFonts w:ascii="Times New Roman" w:hAnsi="Times New Roman" w:cs="Times New Roman"/>
          <w:i/>
          <w:iCs/>
          <w:sz w:val="32"/>
          <w:szCs w:val="32"/>
        </w:rPr>
        <w:lastRenderedPageBreak/>
        <w:t>tạ 1.5kg vụt trái tay 1phút (lần) và Di chuyển ngang nhặt bóng 42 quả x 4m (s)</w:t>
      </w:r>
      <w:r w:rsidR="00F766AF" w:rsidRPr="00783B3D">
        <w:rPr>
          <w:rFonts w:ascii="Times New Roman" w:hAnsi="Times New Roman" w:cs="Times New Roman"/>
          <w:sz w:val="32"/>
          <w:szCs w:val="32"/>
        </w:rPr>
        <w:t xml:space="preserve">), 8 test kỹ thuật </w:t>
      </w:r>
      <w:r w:rsidR="00F766AF" w:rsidRPr="00783B3D">
        <w:rPr>
          <w:rFonts w:ascii="Times New Roman" w:hAnsi="Times New Roman" w:cs="Times New Roman"/>
          <w:i/>
          <w:iCs/>
          <w:sz w:val="32"/>
          <w:szCs w:val="32"/>
        </w:rPr>
        <w:t>(Vụt 2 bên vào ô trái 1phút vào ô 40x40cm (quả); Giật bóng thuận tay từ 2 đ về 1 đ vào ô phải 50 x 50 trong 1phút (lần); Giật trái tay vào ô trái 1phút vào ô 50x50cm (quả); Giật thuận tay + đẩy trái với đ/bóng không cố định (quả); Gò 2 bên vào ô trái 1phút vào ô 40x40cm (quả); Giao  bóng kiểu mổ vào ô 1/16 bàn mỗi kiểu 10 quả (quả); Giao bóng kiểu lắc vào ô 1/16 bàn mỗi kiểu 10 quả (quả); Giao bóng kiểu trái tay vào ô 1/16 bàn mỗi kiểu 10 quả (quả)</w:t>
      </w:r>
      <w:r w:rsidR="00F766AF" w:rsidRPr="00783B3D">
        <w:rPr>
          <w:rFonts w:ascii="Times New Roman" w:hAnsi="Times New Roman" w:cs="Times New Roman"/>
          <w:sz w:val="32"/>
          <w:szCs w:val="32"/>
        </w:rPr>
        <w:t>) và 5 test chiến thuật (</w:t>
      </w:r>
      <w:r w:rsidR="00F766AF" w:rsidRPr="00783B3D">
        <w:rPr>
          <w:rFonts w:ascii="Times New Roman" w:hAnsi="Times New Roman" w:cs="Times New Roman"/>
          <w:i/>
          <w:iCs/>
          <w:sz w:val="32"/>
          <w:szCs w:val="32"/>
        </w:rPr>
        <w:t>Gò gài tùy ý chủ động tấn công dứt điểm 10 quả (quả); Giao bóng tùy ý đánh quả thứ 3 dứt điểm 10 quả (quả); Giao bóng công đường thẳng đánh quả thứ 3 về 2 góc 10 quả (quả); Giao bóng công ngắn giữa bàn đánh quả thứ 3 về 2 góc 10 quả (quả); Đỡ giao bóng (gò + tấn công) về 2 góc 10 quả (quả)</w:t>
      </w:r>
      <w:r w:rsidR="00F766AF" w:rsidRPr="00783B3D">
        <w:rPr>
          <w:rFonts w:ascii="Times New Roman" w:hAnsi="Times New Roman" w:cs="Times New Roman"/>
          <w:i/>
          <w:sz w:val="32"/>
          <w:szCs w:val="32"/>
        </w:rPr>
        <w:t>)</w:t>
      </w:r>
      <w:r w:rsidR="00F766AF" w:rsidRPr="00783B3D">
        <w:rPr>
          <w:rFonts w:ascii="Times New Roman" w:hAnsi="Times New Roman" w:cs="Times New Roman"/>
          <w:sz w:val="32"/>
          <w:szCs w:val="32"/>
        </w:rPr>
        <w:t>.</w:t>
      </w:r>
      <w:bookmarkStart w:id="140" w:name="_Toc85171468"/>
    </w:p>
    <w:p w14:paraId="0E1580E6" w14:textId="77777777" w:rsidR="00F766AF" w:rsidRPr="00783B3D" w:rsidRDefault="00F766AF" w:rsidP="00C33013">
      <w:pPr>
        <w:spacing w:after="0" w:line="240" w:lineRule="auto"/>
        <w:ind w:firstLine="680"/>
        <w:contextualSpacing/>
        <w:jc w:val="both"/>
        <w:rPr>
          <w:rFonts w:ascii="Times New Roman" w:eastAsia="Times New Roman" w:hAnsi="Times New Roman" w:cs="Times New Roman"/>
          <w:color w:val="000000"/>
          <w:sz w:val="32"/>
          <w:szCs w:val="32"/>
        </w:rPr>
      </w:pPr>
      <w:r w:rsidRPr="00783B3D">
        <w:rPr>
          <w:rFonts w:ascii="Times New Roman" w:eastAsia="Malgun Gothic" w:hAnsi="Times New Roman" w:cs="Times New Roman"/>
          <w:bCs/>
          <w:sz w:val="32"/>
          <w:szCs w:val="32"/>
        </w:rPr>
        <w:t xml:space="preserve">2. </w:t>
      </w:r>
      <w:bookmarkEnd w:id="140"/>
      <w:r w:rsidRPr="00783B3D">
        <w:rPr>
          <w:rFonts w:ascii="Times New Roman" w:eastAsia="Times New Roman" w:hAnsi="Times New Roman" w:cs="Times New Roman"/>
          <w:color w:val="000000"/>
          <w:sz w:val="32"/>
          <w:szCs w:val="32"/>
        </w:rPr>
        <w:t>Đánh giá sự phát triển trình độ tập luyện của nữ VĐV bóng bàn trẻ 16-18 tuổi các tỉnh phía Nam qua 1, 2 năm tập luyện cho thấy, xu hướng tăng trưởng về thành tích các yếu tố cấu thành TĐTL của nữ VĐV bóng bàn trẻ 16-18 tuổi có sự phát triển đều qua từng năm là phù hợp với quy luật phát triển lứa tuổi và quy luật của huấn luyện thể thao, cụ thể như sau:</w:t>
      </w:r>
    </w:p>
    <w:p w14:paraId="69FEB020" w14:textId="5D2AEDB0"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 xml:space="preserve">- </w:t>
      </w:r>
      <w:r w:rsidRPr="00783B3D">
        <w:rPr>
          <w:rFonts w:ascii="Times New Roman" w:eastAsia="Times New Roman" w:hAnsi="Times New Roman" w:cs="Times New Roman"/>
          <w:color w:val="000000"/>
          <w:spacing w:val="-4"/>
          <w:sz w:val="32"/>
          <w:szCs w:val="32"/>
        </w:rPr>
        <w:t xml:space="preserve">Hình thái: </w:t>
      </w:r>
      <w:r w:rsidRPr="00783B3D">
        <w:rPr>
          <w:rFonts w:ascii="Times New Roman" w:eastAsia="Times New Roman" w:hAnsi="Times New Roman" w:cs="Times New Roman"/>
          <w:color w:val="000000"/>
          <w:spacing w:val="-4"/>
          <w:sz w:val="32"/>
          <w:szCs w:val="32"/>
          <w:lang w:val="de-DE"/>
        </w:rPr>
        <w:t>Sau 1 và 2 năm tập luyện hầu như các chỉ số của 2 test hình thái nữ VĐV bóng bàn trẻ 16-18 tuổi có sự tăng lên đáng kể và thông qua kiểm định t test tự đối chiếu cho thấy sự khác biệt mang ý nghĩa thống kê ở ngưỡng xác suất p≤0.05 ở hầu hết các test đều có t</w:t>
      </w:r>
      <w:r w:rsidRPr="00783B3D">
        <w:rPr>
          <w:rFonts w:ascii="Times New Roman" w:eastAsia="Times New Roman" w:hAnsi="Times New Roman" w:cs="Times New Roman"/>
          <w:color w:val="000000"/>
          <w:spacing w:val="-4"/>
          <w:sz w:val="32"/>
          <w:szCs w:val="32"/>
          <w:vertAlign w:val="subscript"/>
          <w:lang w:val="de-DE"/>
        </w:rPr>
        <w:t>tính</w:t>
      </w:r>
      <w:r w:rsidRPr="00783B3D">
        <w:rPr>
          <w:rFonts w:ascii="Times New Roman" w:eastAsia="Times New Roman" w:hAnsi="Times New Roman" w:cs="Times New Roman"/>
          <w:color w:val="000000"/>
          <w:spacing w:val="-4"/>
          <w:sz w:val="32"/>
          <w:szCs w:val="32"/>
          <w:lang w:val="de-DE"/>
        </w:rPr>
        <w:t>&gt;t</w:t>
      </w:r>
      <w:r w:rsidRPr="00783B3D">
        <w:rPr>
          <w:rFonts w:ascii="Times New Roman" w:eastAsia="Times New Roman" w:hAnsi="Times New Roman" w:cs="Times New Roman"/>
          <w:color w:val="000000"/>
          <w:spacing w:val="-4"/>
          <w:sz w:val="32"/>
          <w:szCs w:val="32"/>
          <w:vertAlign w:val="subscript"/>
          <w:lang w:val="de-DE"/>
        </w:rPr>
        <w:t>0.05</w:t>
      </w:r>
      <w:r w:rsidR="000D3996" w:rsidRPr="00783B3D">
        <w:rPr>
          <w:rFonts w:ascii="Times New Roman" w:eastAsia="Times New Roman" w:hAnsi="Times New Roman" w:cs="Times New Roman"/>
          <w:color w:val="000000"/>
          <w:spacing w:val="-4"/>
          <w:sz w:val="32"/>
          <w:szCs w:val="32"/>
          <w:lang w:val="de-DE"/>
        </w:rPr>
        <w:t>.</w:t>
      </w:r>
    </w:p>
    <w:p w14:paraId="6AB79AC8" w14:textId="77777777"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z w:val="32"/>
          <w:szCs w:val="32"/>
        </w:rPr>
        <w:t xml:space="preserve">- Chức năng sinh lý: Sau 1 và 2 </w:t>
      </w:r>
      <w:r w:rsidRPr="00783B3D">
        <w:rPr>
          <w:rFonts w:ascii="Times New Roman" w:eastAsia="Times New Roman" w:hAnsi="Times New Roman" w:cs="Times New Roman"/>
          <w:color w:val="000000"/>
          <w:sz w:val="32"/>
          <w:szCs w:val="32"/>
          <w:lang w:val="de-DE"/>
        </w:rPr>
        <w:t>năm tập luyện tất cả 4 test chức năng sinh lý của nữ VĐV bóng bàn trẻ có sự tăng lên đáng kể và thông qua kiểm định t tự đối chiếu cho thấy có sự khác biệt rõ rệt mang ý nghĩa thống kê ở ngưỡng xác suất p≤0.05, vì đều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0.05</w:t>
      </w:r>
      <w:r w:rsidRPr="00783B3D">
        <w:rPr>
          <w:rFonts w:ascii="Times New Roman" w:eastAsia="Times New Roman" w:hAnsi="Times New Roman" w:cs="Times New Roman"/>
          <w:color w:val="000000"/>
          <w:sz w:val="32"/>
          <w:szCs w:val="32"/>
          <w:lang w:val="de-DE"/>
        </w:rPr>
        <w:t xml:space="preserve">= 2.131. </w:t>
      </w:r>
    </w:p>
    <w:p w14:paraId="20B9DEB9" w14:textId="77777777"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z w:val="32"/>
          <w:szCs w:val="32"/>
          <w:lang w:val="vi-VN"/>
        </w:rPr>
      </w:pPr>
      <w:r w:rsidRPr="00783B3D">
        <w:rPr>
          <w:rFonts w:ascii="Times New Roman" w:eastAsia="Times New Roman" w:hAnsi="Times New Roman" w:cs="Times New Roman"/>
          <w:color w:val="000000"/>
          <w:sz w:val="32"/>
          <w:szCs w:val="32"/>
        </w:rPr>
        <w:t xml:space="preserve">- Tâm lý: Sau 1 và </w:t>
      </w:r>
      <w:r w:rsidRPr="00783B3D">
        <w:rPr>
          <w:rFonts w:ascii="Times New Roman" w:eastAsia="Times New Roman" w:hAnsi="Times New Roman" w:cs="Times New Roman"/>
          <w:color w:val="000000"/>
          <w:sz w:val="32"/>
          <w:szCs w:val="32"/>
          <w:lang w:val="de-DE"/>
        </w:rPr>
        <w:t xml:space="preserve">2 năm tập luyện tất cả </w:t>
      </w:r>
      <w:r w:rsidRPr="00783B3D">
        <w:rPr>
          <w:rFonts w:ascii="Times New Roman" w:eastAsia="Times New Roman" w:hAnsi="Times New Roman" w:cs="Times New Roman"/>
          <w:color w:val="000000"/>
          <w:sz w:val="32"/>
          <w:szCs w:val="32"/>
          <w:lang w:val="vi-VN"/>
        </w:rPr>
        <w:t>3</w:t>
      </w:r>
      <w:r w:rsidRPr="00783B3D">
        <w:rPr>
          <w:rFonts w:ascii="Times New Roman" w:eastAsia="Times New Roman" w:hAnsi="Times New Roman" w:cs="Times New Roman"/>
          <w:color w:val="000000"/>
          <w:sz w:val="32"/>
          <w:szCs w:val="32"/>
          <w:lang w:val="de-DE"/>
        </w:rPr>
        <w:t xml:space="preserve"> t</w:t>
      </w:r>
      <w:bookmarkStart w:id="141" w:name="_GoBack"/>
      <w:bookmarkEnd w:id="141"/>
      <w:r w:rsidRPr="00783B3D">
        <w:rPr>
          <w:rFonts w:ascii="Times New Roman" w:eastAsia="Times New Roman" w:hAnsi="Times New Roman" w:cs="Times New Roman"/>
          <w:color w:val="000000"/>
          <w:sz w:val="32"/>
          <w:szCs w:val="32"/>
          <w:lang w:val="de-DE"/>
        </w:rPr>
        <w:t>est tâm lý của nữ VĐV bóng bàn trẻ có sự tăng lên đáng kể và thông qua kiểm định t test tự đối chiếu cho thấy sự khác biệt rõ rệt mang ý nghĩa thống kê ở ngưỡng xác suất p≤0.05 tương đương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t0.05. </w:t>
      </w:r>
    </w:p>
    <w:p w14:paraId="15A2208C" w14:textId="33A83E72"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z w:val="32"/>
          <w:szCs w:val="32"/>
          <w:lang w:val="de-DE"/>
        </w:rPr>
      </w:pPr>
      <w:r w:rsidRPr="00783B3D">
        <w:rPr>
          <w:rFonts w:ascii="Times New Roman" w:eastAsia="Times New Roman" w:hAnsi="Times New Roman" w:cs="Times New Roman"/>
          <w:color w:val="000000"/>
          <w:spacing w:val="-6"/>
          <w:sz w:val="32"/>
          <w:szCs w:val="32"/>
        </w:rPr>
        <w:t xml:space="preserve">- Thể lực: Sau 1 và </w:t>
      </w:r>
      <w:r w:rsidR="000D3996" w:rsidRPr="00783B3D">
        <w:rPr>
          <w:rFonts w:ascii="Times New Roman" w:eastAsia="Times New Roman" w:hAnsi="Times New Roman" w:cs="Times New Roman"/>
          <w:color w:val="000000"/>
          <w:sz w:val="32"/>
          <w:szCs w:val="32"/>
          <w:lang w:val="de-DE"/>
        </w:rPr>
        <w:t xml:space="preserve">2 năm tập luyện </w:t>
      </w:r>
      <w:r w:rsidRPr="00783B3D">
        <w:rPr>
          <w:rFonts w:ascii="Times New Roman" w:eastAsia="Times New Roman" w:hAnsi="Times New Roman" w:cs="Times New Roman"/>
          <w:color w:val="000000"/>
          <w:sz w:val="32"/>
          <w:szCs w:val="32"/>
          <w:lang w:val="de-DE"/>
        </w:rPr>
        <w:t xml:space="preserve">cả </w:t>
      </w:r>
      <w:r w:rsidRPr="00783B3D">
        <w:rPr>
          <w:rFonts w:ascii="Times New Roman" w:eastAsia="Times New Roman" w:hAnsi="Times New Roman" w:cs="Times New Roman"/>
          <w:color w:val="000000"/>
          <w:sz w:val="32"/>
          <w:szCs w:val="32"/>
          <w:lang w:val="vi-VN"/>
        </w:rPr>
        <w:t>09</w:t>
      </w:r>
      <w:r w:rsidRPr="00783B3D">
        <w:rPr>
          <w:rFonts w:ascii="Times New Roman" w:eastAsia="Times New Roman" w:hAnsi="Times New Roman" w:cs="Times New Roman"/>
          <w:color w:val="000000"/>
          <w:sz w:val="32"/>
          <w:szCs w:val="32"/>
        </w:rPr>
        <w:t>/09</w:t>
      </w:r>
      <w:r w:rsidRPr="00783B3D">
        <w:rPr>
          <w:rFonts w:ascii="Times New Roman" w:eastAsia="Times New Roman" w:hAnsi="Times New Roman" w:cs="Times New Roman"/>
          <w:color w:val="000000"/>
          <w:sz w:val="32"/>
          <w:szCs w:val="32"/>
          <w:lang w:val="de-DE"/>
        </w:rPr>
        <w:t xml:space="preserve"> test thể lực của nữ VĐV bóng bàn trẻ đều có sự tăng trưởng đáng kể và thông qua kiểm định t tự đối chiếu đều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ml:space="preserve"> = 4.073, nên có sự khác biệt rõ rệt mang ý nghĩa thống kê ở ngưỡng xác suất p≤0.05. </w:t>
      </w:r>
    </w:p>
    <w:p w14:paraId="07C75D53" w14:textId="731B3B73"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pacing w:val="-6"/>
          <w:sz w:val="32"/>
          <w:szCs w:val="32"/>
        </w:rPr>
      </w:pPr>
      <w:r w:rsidRPr="00783B3D">
        <w:rPr>
          <w:rFonts w:ascii="Times New Roman" w:eastAsia="Times New Roman" w:hAnsi="Times New Roman" w:cs="Times New Roman"/>
          <w:color w:val="000000"/>
          <w:spacing w:val="-6"/>
          <w:sz w:val="32"/>
          <w:szCs w:val="32"/>
        </w:rPr>
        <w:t>- Kỹ thuật:</w:t>
      </w:r>
      <w:r w:rsidRPr="00783B3D">
        <w:rPr>
          <w:rFonts w:ascii="Times New Roman" w:eastAsia="Times New Roman" w:hAnsi="Times New Roman" w:cs="Times New Roman"/>
          <w:color w:val="000000"/>
          <w:sz w:val="32"/>
          <w:szCs w:val="32"/>
          <w:lang w:val="de-DE"/>
        </w:rPr>
        <w:t xml:space="preserve"> Sau 1 và 2 năm tập luyện tất cả </w:t>
      </w:r>
      <w:r w:rsidRPr="00783B3D">
        <w:rPr>
          <w:rFonts w:ascii="Times New Roman" w:eastAsia="Times New Roman" w:hAnsi="Times New Roman" w:cs="Times New Roman"/>
          <w:color w:val="000000"/>
          <w:sz w:val="32"/>
          <w:szCs w:val="32"/>
          <w:lang w:val="vi-VN"/>
        </w:rPr>
        <w:t>08</w:t>
      </w:r>
      <w:r w:rsidRPr="00783B3D">
        <w:rPr>
          <w:rFonts w:ascii="Times New Roman" w:eastAsia="Times New Roman" w:hAnsi="Times New Roman" w:cs="Times New Roman"/>
          <w:color w:val="000000"/>
          <w:sz w:val="32"/>
          <w:szCs w:val="32"/>
          <w:lang w:val="de-DE"/>
        </w:rPr>
        <w:t xml:space="preserve"> test kỹ thuật của nữ VĐV bóng bàn trẻ có sự tăng lên đáng kể và thông qua kiểm định t test tự đối chiếu cho thấy sự khác biệt mang ý nghĩa thống kê ở ng</w:t>
      </w:r>
      <w:r w:rsidR="000D3996" w:rsidRPr="00783B3D">
        <w:rPr>
          <w:rFonts w:ascii="Times New Roman" w:eastAsia="Times New Roman" w:hAnsi="Times New Roman" w:cs="Times New Roman"/>
          <w:color w:val="000000"/>
          <w:sz w:val="32"/>
          <w:szCs w:val="32"/>
          <w:lang w:val="de-DE"/>
        </w:rPr>
        <w:t>ưỡng xác suất p≤0.001, vì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ml:space="preserve">. </w:t>
      </w:r>
    </w:p>
    <w:p w14:paraId="0653F10D" w14:textId="2B869BAF" w:rsidR="00F766AF" w:rsidRPr="00783B3D" w:rsidRDefault="00F766AF" w:rsidP="00C33013">
      <w:pPr>
        <w:widowControl w:val="0"/>
        <w:autoSpaceDE w:val="0"/>
        <w:autoSpaceDN w:val="0"/>
        <w:adjustRightInd w:val="0"/>
        <w:spacing w:after="0" w:line="240" w:lineRule="auto"/>
        <w:ind w:left="102" w:right="72" w:firstLine="708"/>
        <w:jc w:val="both"/>
        <w:rPr>
          <w:rFonts w:ascii="Times New Roman" w:eastAsia="Times New Roman" w:hAnsi="Times New Roman" w:cs="Times New Roman"/>
          <w:color w:val="000000"/>
          <w:spacing w:val="-6"/>
          <w:sz w:val="32"/>
          <w:szCs w:val="32"/>
        </w:rPr>
      </w:pPr>
      <w:r w:rsidRPr="00783B3D">
        <w:rPr>
          <w:rFonts w:ascii="Times New Roman" w:eastAsia="Times New Roman" w:hAnsi="Times New Roman" w:cs="Times New Roman"/>
          <w:color w:val="000000"/>
          <w:spacing w:val="-6"/>
          <w:sz w:val="32"/>
          <w:szCs w:val="32"/>
        </w:rPr>
        <w:t>- Chiến thuật:</w:t>
      </w:r>
      <w:r w:rsidRPr="00783B3D">
        <w:rPr>
          <w:rFonts w:ascii="Times New Roman" w:eastAsia="Times New Roman" w:hAnsi="Times New Roman" w:cs="Times New Roman"/>
          <w:color w:val="000000"/>
          <w:sz w:val="32"/>
          <w:szCs w:val="32"/>
          <w:lang w:val="de-DE"/>
        </w:rPr>
        <w:t xml:space="preserve"> Sau 1 và 2 năm tập luyện tất cả 05 test chiến thuật của </w:t>
      </w:r>
      <w:r w:rsidRPr="00783B3D">
        <w:rPr>
          <w:rFonts w:ascii="Times New Roman" w:eastAsia="Times New Roman" w:hAnsi="Times New Roman" w:cs="Times New Roman"/>
          <w:color w:val="000000"/>
          <w:sz w:val="32"/>
          <w:szCs w:val="32"/>
          <w:lang w:val="de-DE"/>
        </w:rPr>
        <w:lastRenderedPageBreak/>
        <w:t>nữ VĐV bóng bàn trẻ có sự tăng lên đáng kể và thông qua kiểm định t test tự đối chiếu cho thấy sự khác biệt rõ rệt mang ý nghĩa thống kê ở n</w:t>
      </w:r>
      <w:r w:rsidR="000D3996" w:rsidRPr="00783B3D">
        <w:rPr>
          <w:rFonts w:ascii="Times New Roman" w:eastAsia="Times New Roman" w:hAnsi="Times New Roman" w:cs="Times New Roman"/>
          <w:color w:val="000000"/>
          <w:sz w:val="32"/>
          <w:szCs w:val="32"/>
          <w:lang w:val="de-DE"/>
        </w:rPr>
        <w:t>gưỡng xác suất p≤0.001, vì có t</w:t>
      </w:r>
      <w:r w:rsidRPr="00783B3D">
        <w:rPr>
          <w:rFonts w:ascii="Times New Roman" w:eastAsia="Times New Roman" w:hAnsi="Times New Roman" w:cs="Times New Roman"/>
          <w:color w:val="000000"/>
          <w:sz w:val="32"/>
          <w:szCs w:val="32"/>
          <w:vertAlign w:val="subscript"/>
          <w:lang w:val="de-DE"/>
        </w:rPr>
        <w:t>tính</w:t>
      </w:r>
      <w:r w:rsidRPr="00783B3D">
        <w:rPr>
          <w:rFonts w:ascii="Times New Roman" w:eastAsia="Times New Roman" w:hAnsi="Times New Roman" w:cs="Times New Roman"/>
          <w:color w:val="000000"/>
          <w:sz w:val="32"/>
          <w:szCs w:val="32"/>
          <w:lang w:val="de-DE"/>
        </w:rPr>
        <w:t xml:space="preserve"> &gt; t</w:t>
      </w:r>
      <w:r w:rsidRPr="00783B3D">
        <w:rPr>
          <w:rFonts w:ascii="Times New Roman" w:eastAsia="Times New Roman" w:hAnsi="Times New Roman" w:cs="Times New Roman"/>
          <w:color w:val="000000"/>
          <w:sz w:val="32"/>
          <w:szCs w:val="32"/>
          <w:vertAlign w:val="subscript"/>
          <w:lang w:val="de-DE"/>
        </w:rPr>
        <w:t>0.001</w:t>
      </w:r>
      <w:r w:rsidRPr="00783B3D">
        <w:rPr>
          <w:rFonts w:ascii="Times New Roman" w:eastAsia="Times New Roman" w:hAnsi="Times New Roman" w:cs="Times New Roman"/>
          <w:color w:val="000000"/>
          <w:sz w:val="32"/>
          <w:szCs w:val="32"/>
          <w:lang w:val="de-DE"/>
        </w:rPr>
        <w:t xml:space="preserve"> = 4.073. </w:t>
      </w:r>
    </w:p>
    <w:p w14:paraId="5D534687" w14:textId="77777777" w:rsidR="00F766AF" w:rsidRPr="00783B3D" w:rsidRDefault="00F766AF" w:rsidP="00C33013">
      <w:pPr>
        <w:tabs>
          <w:tab w:val="left" w:pos="426"/>
        </w:tabs>
        <w:spacing w:after="0" w:line="240" w:lineRule="auto"/>
        <w:ind w:firstLine="680"/>
        <w:contextualSpacing/>
        <w:jc w:val="both"/>
        <w:rPr>
          <w:rFonts w:ascii="Times New Roman" w:eastAsia="Times New Roman" w:hAnsi="Times New Roman" w:cs="Times New Roman"/>
          <w:bCs/>
          <w:iCs/>
          <w:sz w:val="32"/>
          <w:szCs w:val="32"/>
          <w:lang w:val="pt-BR"/>
        </w:rPr>
      </w:pPr>
      <w:r w:rsidRPr="00783B3D">
        <w:rPr>
          <w:rFonts w:ascii="Times New Roman" w:eastAsia="Malgun Gothic" w:hAnsi="Times New Roman" w:cs="Times New Roman"/>
          <w:color w:val="000000"/>
          <w:sz w:val="32"/>
          <w:szCs w:val="32"/>
          <w:lang w:val="de-DE"/>
        </w:rPr>
        <w:t xml:space="preserve">3. </w:t>
      </w:r>
      <w:r w:rsidRPr="00783B3D">
        <w:rPr>
          <w:rFonts w:ascii="Times New Roman" w:eastAsia="Times New Roman" w:hAnsi="Times New Roman" w:cs="Times New Roman"/>
          <w:color w:val="000000"/>
          <w:spacing w:val="-6"/>
          <w:sz w:val="32"/>
          <w:szCs w:val="32"/>
        </w:rPr>
        <w:t>Kết quả đã xây dựng được bảng điểm tiêu chuẩn các chỉ số và test (hình thái, chức năng, tâm lý, thể lực, kỹ thuật-chiến thuật) theo thang điểm 10, ứng với từng thời điểm kiểm tra (</w:t>
      </w:r>
      <w:r w:rsidRPr="00783B3D">
        <w:rPr>
          <w:rFonts w:ascii="Times New Roman" w:eastAsia="Times New Roman" w:hAnsi="Times New Roman" w:cs="Times New Roman"/>
          <w:i/>
          <w:color w:val="000000"/>
          <w:spacing w:val="-6"/>
          <w:sz w:val="32"/>
          <w:szCs w:val="32"/>
        </w:rPr>
        <w:t>ban đầu, sau 1 năm và sau 2 năm)</w:t>
      </w:r>
      <w:r w:rsidRPr="00783B3D">
        <w:rPr>
          <w:rFonts w:ascii="Times New Roman" w:eastAsia="Times New Roman" w:hAnsi="Times New Roman" w:cs="Times New Roman"/>
          <w:color w:val="000000"/>
          <w:spacing w:val="-6"/>
          <w:sz w:val="32"/>
          <w:szCs w:val="32"/>
        </w:rPr>
        <w:t>. Đồng thời còn xây dựng được bảng phân loại từng chỉ tiêu và tổng hợp các chỉ tiêu của từng yếu tố cấu thành đánh giá TĐTL để kiểm nghiệm đánh giá TĐTL cho nữ VĐV bóng bàn 16-18 tuổi trong thực tiễn qua 2 năm tập luyện.</w:t>
      </w:r>
      <w:r w:rsidRPr="00783B3D">
        <w:rPr>
          <w:rFonts w:ascii="Times New Roman" w:eastAsia="Times New Roman" w:hAnsi="Times New Roman" w:cs="Times New Roman"/>
          <w:bCs/>
          <w:iCs/>
          <w:sz w:val="32"/>
          <w:szCs w:val="32"/>
          <w:lang w:val="pt-BR"/>
        </w:rPr>
        <w:t xml:space="preserve"> </w:t>
      </w:r>
    </w:p>
    <w:p w14:paraId="5EC59BD5" w14:textId="1DE36305" w:rsidR="00F766AF" w:rsidRPr="00783B3D" w:rsidRDefault="00F766AF" w:rsidP="00C33013">
      <w:pPr>
        <w:tabs>
          <w:tab w:val="left" w:pos="426"/>
        </w:tabs>
        <w:spacing w:after="0" w:line="240" w:lineRule="auto"/>
        <w:ind w:left="720"/>
        <w:contextualSpacing/>
        <w:jc w:val="both"/>
        <w:rPr>
          <w:rFonts w:ascii="Times New Roman" w:eastAsia="Times New Roman" w:hAnsi="Times New Roman" w:cs="Times New Roman"/>
          <w:bCs/>
          <w:iCs/>
          <w:sz w:val="32"/>
          <w:szCs w:val="32"/>
          <w:lang w:val="pt-BR"/>
        </w:rPr>
      </w:pPr>
      <w:r w:rsidRPr="00783B3D">
        <w:rPr>
          <w:rFonts w:ascii="Times New Roman" w:eastAsia="Times New Roman" w:hAnsi="Times New Roman" w:cs="Times New Roman"/>
          <w:bCs/>
          <w:iCs/>
          <w:sz w:val="32"/>
          <w:szCs w:val="32"/>
          <w:lang w:val="pt-BR"/>
        </w:rPr>
        <w:t>-  Tốt:</w:t>
      </w:r>
      <w:r w:rsidRPr="00783B3D">
        <w:rPr>
          <w:rFonts w:ascii="Times New Roman" w:eastAsia="Times New Roman" w:hAnsi="Times New Roman" w:cs="Times New Roman"/>
          <w:bCs/>
          <w:iCs/>
          <w:sz w:val="32"/>
          <w:szCs w:val="32"/>
          <w:lang w:val="pt-BR"/>
        </w:rPr>
        <w:tab/>
      </w:r>
      <w:r w:rsidRPr="00783B3D">
        <w:rPr>
          <w:rFonts w:ascii="Times New Roman" w:eastAsia="Times New Roman" w:hAnsi="Times New Roman" w:cs="Times New Roman"/>
          <w:bCs/>
          <w:iCs/>
          <w:sz w:val="32"/>
          <w:szCs w:val="32"/>
          <w:lang w:val="pt-BR"/>
        </w:rPr>
        <w:tab/>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pt-BR"/>
        </w:rPr>
        <w:t xml:space="preserve">từ </w:t>
      </w:r>
      <w:r w:rsidRPr="00783B3D">
        <w:rPr>
          <w:rFonts w:ascii="Times New Roman" w:eastAsia="Times New Roman" w:hAnsi="Times New Roman" w:cs="Times New Roman"/>
          <w:bCs/>
          <w:iCs/>
          <w:sz w:val="32"/>
          <w:szCs w:val="32"/>
        </w:rPr>
        <w:t>288</w:t>
      </w:r>
      <w:r w:rsidRPr="00783B3D">
        <w:rPr>
          <w:rFonts w:ascii="Times New Roman" w:eastAsia="Times New Roman" w:hAnsi="Times New Roman" w:cs="Times New Roman"/>
          <w:bCs/>
          <w:iCs/>
          <w:sz w:val="32"/>
          <w:szCs w:val="32"/>
          <w:lang w:val="vi-VN"/>
        </w:rPr>
        <w:t xml:space="preserve"> </w:t>
      </w:r>
      <w:r w:rsidRPr="00783B3D">
        <w:rPr>
          <w:rFonts w:ascii="Times New Roman" w:eastAsia="Times New Roman" w:hAnsi="Times New Roman" w:cs="Times New Roman"/>
          <w:bCs/>
          <w:iCs/>
          <w:sz w:val="32"/>
          <w:szCs w:val="32"/>
          <w:lang w:val="pt-BR"/>
        </w:rPr>
        <w:t>- 320 điểm</w:t>
      </w:r>
    </w:p>
    <w:p w14:paraId="5DF81EB5" w14:textId="77777777" w:rsidR="00F766AF" w:rsidRPr="00783B3D" w:rsidRDefault="00F766AF" w:rsidP="00C33013">
      <w:pPr>
        <w:numPr>
          <w:ilvl w:val="0"/>
          <w:numId w:val="7"/>
        </w:numPr>
        <w:tabs>
          <w:tab w:val="left" w:pos="993"/>
        </w:tabs>
        <w:suppressAutoHyphens/>
        <w:spacing w:after="0" w:line="240" w:lineRule="auto"/>
        <w:ind w:hanging="11"/>
        <w:jc w:val="both"/>
        <w:rPr>
          <w:rFonts w:ascii="Times New Roman" w:eastAsia="Times New Roman" w:hAnsi="Times New Roman" w:cs="Times New Roman"/>
          <w:bCs/>
          <w:iCs/>
          <w:sz w:val="32"/>
          <w:szCs w:val="32"/>
          <w:lang w:val="pt-BR"/>
        </w:rPr>
      </w:pPr>
      <w:r w:rsidRPr="00783B3D">
        <w:rPr>
          <w:rFonts w:ascii="Times New Roman" w:eastAsia="Times New Roman" w:hAnsi="Times New Roman" w:cs="Times New Roman"/>
          <w:bCs/>
          <w:iCs/>
          <w:sz w:val="32"/>
          <w:szCs w:val="32"/>
        </w:rPr>
        <w:t>K</w:t>
      </w:r>
      <w:r w:rsidRPr="00783B3D">
        <w:rPr>
          <w:rFonts w:ascii="Times New Roman" w:eastAsia="Times New Roman" w:hAnsi="Times New Roman" w:cs="Times New Roman"/>
          <w:bCs/>
          <w:iCs/>
          <w:sz w:val="32"/>
          <w:szCs w:val="32"/>
          <w:lang w:val="vi-VN"/>
        </w:rPr>
        <w:t>há</w:t>
      </w:r>
      <w:r w:rsidRPr="00783B3D">
        <w:rPr>
          <w:rFonts w:ascii="Times New Roman" w:eastAsia="Times New Roman" w:hAnsi="Times New Roman" w:cs="Times New Roman"/>
          <w:bCs/>
          <w:iCs/>
          <w:sz w:val="32"/>
          <w:szCs w:val="32"/>
          <w:lang w:val="pt-BR"/>
        </w:rPr>
        <w:t>:</w:t>
      </w:r>
      <w:r w:rsidRPr="00783B3D">
        <w:rPr>
          <w:rFonts w:ascii="Times New Roman" w:eastAsia="Times New Roman" w:hAnsi="Times New Roman" w:cs="Times New Roman"/>
          <w:bCs/>
          <w:iCs/>
          <w:sz w:val="32"/>
          <w:szCs w:val="32"/>
          <w:lang w:val="pt-BR"/>
        </w:rPr>
        <w:tab/>
      </w:r>
      <w:r w:rsidRPr="00783B3D">
        <w:rPr>
          <w:rFonts w:ascii="Times New Roman" w:eastAsia="Times New Roman" w:hAnsi="Times New Roman" w:cs="Times New Roman"/>
          <w:bCs/>
          <w:iCs/>
          <w:sz w:val="32"/>
          <w:szCs w:val="32"/>
          <w:lang w:val="pt-BR"/>
        </w:rPr>
        <w:tab/>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pt-BR"/>
        </w:rPr>
        <w:t xml:space="preserve">từ </w:t>
      </w:r>
      <w:r w:rsidRPr="00783B3D">
        <w:rPr>
          <w:rFonts w:ascii="Times New Roman" w:eastAsia="Times New Roman" w:hAnsi="Times New Roman" w:cs="Times New Roman"/>
          <w:bCs/>
          <w:iCs/>
          <w:sz w:val="32"/>
          <w:szCs w:val="32"/>
        </w:rPr>
        <w:t>224</w:t>
      </w:r>
      <w:r w:rsidRPr="00783B3D">
        <w:rPr>
          <w:rFonts w:ascii="Times New Roman" w:eastAsia="Times New Roman" w:hAnsi="Times New Roman" w:cs="Times New Roman"/>
          <w:bCs/>
          <w:iCs/>
          <w:sz w:val="32"/>
          <w:szCs w:val="32"/>
          <w:lang w:val="pt-BR"/>
        </w:rPr>
        <w:t xml:space="preserve"> </w:t>
      </w:r>
      <w:r w:rsidRPr="00783B3D">
        <w:rPr>
          <w:rFonts w:ascii="Times New Roman" w:eastAsia="Times New Roman" w:hAnsi="Times New Roman" w:cs="Times New Roman"/>
          <w:bCs/>
          <w:iCs/>
          <w:sz w:val="32"/>
          <w:szCs w:val="32"/>
          <w:lang w:val="vi-VN"/>
        </w:rPr>
        <w:t>-</w:t>
      </w:r>
      <w:r w:rsidRPr="00783B3D">
        <w:rPr>
          <w:rFonts w:ascii="Times New Roman" w:eastAsia="Times New Roman" w:hAnsi="Times New Roman" w:cs="Times New Roman"/>
          <w:bCs/>
          <w:iCs/>
          <w:sz w:val="32"/>
          <w:szCs w:val="32"/>
          <w:lang w:val="pt-BR"/>
        </w:rPr>
        <w:t xml:space="preserve"> &lt; </w:t>
      </w:r>
      <w:r w:rsidRPr="00783B3D">
        <w:rPr>
          <w:rFonts w:ascii="Times New Roman" w:eastAsia="Times New Roman" w:hAnsi="Times New Roman" w:cs="Times New Roman"/>
          <w:bCs/>
          <w:iCs/>
          <w:sz w:val="32"/>
          <w:szCs w:val="32"/>
        </w:rPr>
        <w:t>288</w:t>
      </w:r>
      <w:r w:rsidRPr="00783B3D">
        <w:rPr>
          <w:rFonts w:ascii="Times New Roman" w:eastAsia="Times New Roman" w:hAnsi="Times New Roman" w:cs="Times New Roman"/>
          <w:bCs/>
          <w:iCs/>
          <w:sz w:val="32"/>
          <w:szCs w:val="32"/>
          <w:lang w:val="pt-BR"/>
        </w:rPr>
        <w:t xml:space="preserve"> điểm</w:t>
      </w:r>
    </w:p>
    <w:p w14:paraId="12BEE7EA" w14:textId="77777777" w:rsidR="00F766AF" w:rsidRPr="00783B3D" w:rsidRDefault="00F766AF" w:rsidP="00C33013">
      <w:pPr>
        <w:numPr>
          <w:ilvl w:val="0"/>
          <w:numId w:val="7"/>
        </w:numPr>
        <w:tabs>
          <w:tab w:val="left" w:pos="993"/>
        </w:tabs>
        <w:suppressAutoHyphens/>
        <w:spacing w:after="0" w:line="240" w:lineRule="auto"/>
        <w:ind w:hanging="11"/>
        <w:jc w:val="both"/>
        <w:rPr>
          <w:rFonts w:ascii="Times New Roman" w:eastAsia="Times New Roman" w:hAnsi="Times New Roman" w:cs="Times New Roman"/>
          <w:bCs/>
          <w:iCs/>
          <w:sz w:val="32"/>
          <w:szCs w:val="32"/>
          <w:lang w:val="pt-BR"/>
        </w:rPr>
      </w:pPr>
      <w:r w:rsidRPr="00783B3D">
        <w:rPr>
          <w:rFonts w:ascii="Times New Roman" w:eastAsia="Times New Roman" w:hAnsi="Times New Roman" w:cs="Times New Roman"/>
          <w:bCs/>
          <w:iCs/>
          <w:sz w:val="32"/>
          <w:szCs w:val="32"/>
        </w:rPr>
        <w:t>T</w:t>
      </w:r>
      <w:r w:rsidRPr="00783B3D">
        <w:rPr>
          <w:rFonts w:ascii="Times New Roman" w:eastAsia="Times New Roman" w:hAnsi="Times New Roman" w:cs="Times New Roman"/>
          <w:bCs/>
          <w:iCs/>
          <w:sz w:val="32"/>
          <w:szCs w:val="32"/>
          <w:lang w:val="vi-VN"/>
        </w:rPr>
        <w:t>rung bình</w:t>
      </w:r>
      <w:r w:rsidRPr="00783B3D">
        <w:rPr>
          <w:rFonts w:ascii="Times New Roman" w:eastAsia="Times New Roman" w:hAnsi="Times New Roman" w:cs="Times New Roman"/>
          <w:bCs/>
          <w:iCs/>
          <w:sz w:val="32"/>
          <w:szCs w:val="32"/>
          <w:lang w:val="pt-BR"/>
        </w:rPr>
        <w:t>:</w:t>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pt-BR"/>
        </w:rPr>
        <w:tab/>
      </w:r>
      <w:r w:rsidRPr="00783B3D">
        <w:rPr>
          <w:rFonts w:ascii="Times New Roman" w:eastAsia="Times New Roman" w:hAnsi="Times New Roman" w:cs="Times New Roman"/>
          <w:bCs/>
          <w:iCs/>
          <w:sz w:val="32"/>
          <w:szCs w:val="32"/>
          <w:lang w:val="vi-VN"/>
        </w:rPr>
        <w:t xml:space="preserve">từ </w:t>
      </w:r>
      <w:r w:rsidRPr="00783B3D">
        <w:rPr>
          <w:rFonts w:ascii="Times New Roman" w:eastAsia="Times New Roman" w:hAnsi="Times New Roman" w:cs="Times New Roman"/>
          <w:bCs/>
          <w:iCs/>
          <w:sz w:val="32"/>
          <w:szCs w:val="32"/>
        </w:rPr>
        <w:t>160</w:t>
      </w:r>
      <w:r w:rsidRPr="00783B3D">
        <w:rPr>
          <w:rFonts w:ascii="Times New Roman" w:eastAsia="Times New Roman" w:hAnsi="Times New Roman" w:cs="Times New Roman"/>
          <w:bCs/>
          <w:iCs/>
          <w:sz w:val="32"/>
          <w:szCs w:val="32"/>
          <w:lang w:val="vi-VN"/>
        </w:rPr>
        <w:t xml:space="preserve"> - &lt; </w:t>
      </w:r>
      <w:r w:rsidRPr="00783B3D">
        <w:rPr>
          <w:rFonts w:ascii="Times New Roman" w:eastAsia="Times New Roman" w:hAnsi="Times New Roman" w:cs="Times New Roman"/>
          <w:bCs/>
          <w:iCs/>
          <w:sz w:val="32"/>
          <w:szCs w:val="32"/>
        </w:rPr>
        <w:t>224</w:t>
      </w:r>
      <w:r w:rsidRPr="00783B3D">
        <w:rPr>
          <w:rFonts w:ascii="Times New Roman" w:eastAsia="Times New Roman" w:hAnsi="Times New Roman" w:cs="Times New Roman"/>
          <w:bCs/>
          <w:iCs/>
          <w:sz w:val="32"/>
          <w:szCs w:val="32"/>
          <w:lang w:val="vi-VN"/>
        </w:rPr>
        <w:t xml:space="preserve"> </w:t>
      </w:r>
      <w:r w:rsidRPr="00783B3D">
        <w:rPr>
          <w:rFonts w:ascii="Times New Roman" w:eastAsia="Times New Roman" w:hAnsi="Times New Roman" w:cs="Times New Roman"/>
          <w:bCs/>
          <w:iCs/>
          <w:sz w:val="32"/>
          <w:szCs w:val="32"/>
          <w:lang w:val="pt-BR"/>
        </w:rPr>
        <w:t>điểm</w:t>
      </w:r>
    </w:p>
    <w:p w14:paraId="40D3AD89" w14:textId="77777777" w:rsidR="00F766AF" w:rsidRPr="00783B3D" w:rsidRDefault="00F766AF" w:rsidP="00C33013">
      <w:pPr>
        <w:numPr>
          <w:ilvl w:val="0"/>
          <w:numId w:val="7"/>
        </w:numPr>
        <w:tabs>
          <w:tab w:val="left" w:pos="993"/>
        </w:tabs>
        <w:suppressAutoHyphens/>
        <w:spacing w:after="0" w:line="240" w:lineRule="auto"/>
        <w:ind w:hanging="11"/>
        <w:jc w:val="both"/>
        <w:rPr>
          <w:rFonts w:ascii="Times New Roman" w:eastAsia="Times New Roman" w:hAnsi="Times New Roman" w:cs="Times New Roman"/>
          <w:bCs/>
          <w:iCs/>
          <w:sz w:val="32"/>
          <w:szCs w:val="32"/>
          <w:lang w:val="pt-BR"/>
        </w:rPr>
      </w:pPr>
      <w:r w:rsidRPr="00783B3D">
        <w:rPr>
          <w:rFonts w:ascii="Times New Roman" w:eastAsia="Times New Roman" w:hAnsi="Times New Roman" w:cs="Times New Roman"/>
          <w:bCs/>
          <w:iCs/>
          <w:sz w:val="32"/>
          <w:szCs w:val="32"/>
        </w:rPr>
        <w:t>Yếu</w:t>
      </w:r>
      <w:r w:rsidRPr="00783B3D">
        <w:rPr>
          <w:rFonts w:ascii="Times New Roman" w:eastAsia="Times New Roman" w:hAnsi="Times New Roman" w:cs="Times New Roman"/>
          <w:bCs/>
          <w:iCs/>
          <w:sz w:val="32"/>
          <w:szCs w:val="32"/>
          <w:lang w:val="vi-VN"/>
        </w:rPr>
        <w:t>:</w:t>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vi-VN"/>
        </w:rPr>
        <w:tab/>
        <w:t xml:space="preserve">từ </w:t>
      </w:r>
      <w:r w:rsidRPr="00783B3D">
        <w:rPr>
          <w:rFonts w:ascii="Times New Roman" w:eastAsia="Times New Roman" w:hAnsi="Times New Roman" w:cs="Times New Roman"/>
          <w:bCs/>
          <w:iCs/>
          <w:sz w:val="32"/>
          <w:szCs w:val="32"/>
        </w:rPr>
        <w:t>96</w:t>
      </w:r>
      <w:r w:rsidRPr="00783B3D">
        <w:rPr>
          <w:rFonts w:ascii="Times New Roman" w:eastAsia="Times New Roman" w:hAnsi="Times New Roman" w:cs="Times New Roman"/>
          <w:bCs/>
          <w:iCs/>
          <w:sz w:val="32"/>
          <w:szCs w:val="32"/>
          <w:lang w:val="vi-VN"/>
        </w:rPr>
        <w:t xml:space="preserve"> - &lt; </w:t>
      </w:r>
      <w:r w:rsidRPr="00783B3D">
        <w:rPr>
          <w:rFonts w:ascii="Times New Roman" w:eastAsia="Times New Roman" w:hAnsi="Times New Roman" w:cs="Times New Roman"/>
          <w:bCs/>
          <w:iCs/>
          <w:sz w:val="32"/>
          <w:szCs w:val="32"/>
        </w:rPr>
        <w:t>160</w:t>
      </w:r>
      <w:r w:rsidRPr="00783B3D">
        <w:rPr>
          <w:rFonts w:ascii="Times New Roman" w:eastAsia="Times New Roman" w:hAnsi="Times New Roman" w:cs="Times New Roman"/>
          <w:bCs/>
          <w:iCs/>
          <w:sz w:val="32"/>
          <w:szCs w:val="32"/>
          <w:lang w:val="vi-VN"/>
        </w:rPr>
        <w:t xml:space="preserve"> điểm</w:t>
      </w:r>
    </w:p>
    <w:p w14:paraId="13B53D16" w14:textId="77777777" w:rsidR="00F766AF" w:rsidRPr="00783B3D" w:rsidRDefault="00F766AF" w:rsidP="00C33013">
      <w:pPr>
        <w:numPr>
          <w:ilvl w:val="0"/>
          <w:numId w:val="7"/>
        </w:numPr>
        <w:tabs>
          <w:tab w:val="left" w:pos="993"/>
        </w:tabs>
        <w:suppressAutoHyphens/>
        <w:spacing w:after="0" w:line="240" w:lineRule="auto"/>
        <w:ind w:hanging="11"/>
        <w:jc w:val="both"/>
        <w:rPr>
          <w:rFonts w:ascii="Times New Roman" w:eastAsia="Times New Roman" w:hAnsi="Times New Roman" w:cs="Times New Roman"/>
          <w:bCs/>
          <w:iCs/>
          <w:sz w:val="32"/>
          <w:szCs w:val="32"/>
          <w:lang w:val="pt-BR"/>
        </w:rPr>
      </w:pPr>
      <w:r w:rsidRPr="00783B3D">
        <w:rPr>
          <w:rFonts w:ascii="Times New Roman" w:eastAsia="Times New Roman" w:hAnsi="Times New Roman" w:cs="Times New Roman"/>
          <w:bCs/>
          <w:iCs/>
          <w:sz w:val="32"/>
          <w:szCs w:val="32"/>
        </w:rPr>
        <w:t>K</w:t>
      </w:r>
      <w:r w:rsidRPr="00783B3D">
        <w:rPr>
          <w:rFonts w:ascii="Times New Roman" w:eastAsia="Times New Roman" w:hAnsi="Times New Roman" w:cs="Times New Roman"/>
          <w:bCs/>
          <w:iCs/>
          <w:sz w:val="32"/>
          <w:szCs w:val="32"/>
          <w:lang w:val="vi-VN"/>
        </w:rPr>
        <w:t>ém:</w:t>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vi-VN"/>
        </w:rPr>
        <w:tab/>
      </w:r>
      <w:r w:rsidRPr="00783B3D">
        <w:rPr>
          <w:rFonts w:ascii="Times New Roman" w:eastAsia="Times New Roman" w:hAnsi="Times New Roman" w:cs="Times New Roman"/>
          <w:bCs/>
          <w:iCs/>
          <w:sz w:val="32"/>
          <w:szCs w:val="32"/>
          <w:lang w:val="vi-VN"/>
        </w:rPr>
        <w:tab/>
        <w:t xml:space="preserve">&lt; </w:t>
      </w:r>
      <w:r w:rsidRPr="00783B3D">
        <w:rPr>
          <w:rFonts w:ascii="Times New Roman" w:eastAsia="Times New Roman" w:hAnsi="Times New Roman" w:cs="Times New Roman"/>
          <w:bCs/>
          <w:iCs/>
          <w:sz w:val="32"/>
          <w:szCs w:val="32"/>
        </w:rPr>
        <w:t>96</w:t>
      </w:r>
      <w:r w:rsidRPr="00783B3D">
        <w:rPr>
          <w:rFonts w:ascii="Times New Roman" w:eastAsia="Times New Roman" w:hAnsi="Times New Roman" w:cs="Times New Roman"/>
          <w:bCs/>
          <w:iCs/>
          <w:sz w:val="32"/>
          <w:szCs w:val="32"/>
          <w:lang w:val="vi-VN"/>
        </w:rPr>
        <w:t xml:space="preserve"> điểm </w:t>
      </w:r>
    </w:p>
    <w:p w14:paraId="2AF52014" w14:textId="77777777" w:rsidR="00F766AF" w:rsidRPr="00783B3D" w:rsidRDefault="00F766AF" w:rsidP="00C33013">
      <w:pPr>
        <w:widowControl w:val="0"/>
        <w:autoSpaceDE w:val="0"/>
        <w:autoSpaceDN w:val="0"/>
        <w:adjustRightInd w:val="0"/>
        <w:spacing w:after="0" w:line="240" w:lineRule="auto"/>
        <w:ind w:right="72" w:firstLine="720"/>
        <w:jc w:val="both"/>
        <w:rPr>
          <w:rFonts w:ascii="Times New Roman" w:eastAsia="Times New Roman" w:hAnsi="Times New Roman" w:cs="Times New Roman"/>
          <w:color w:val="000000"/>
          <w:sz w:val="32"/>
          <w:szCs w:val="32"/>
        </w:rPr>
      </w:pPr>
      <w:r w:rsidRPr="00783B3D">
        <w:rPr>
          <w:rFonts w:ascii="Times New Roman" w:eastAsia="Times New Roman" w:hAnsi="Times New Roman" w:cs="Times New Roman"/>
          <w:color w:val="000000"/>
          <w:sz w:val="32"/>
          <w:szCs w:val="32"/>
        </w:rPr>
        <w:t>- Kết quả còn xác định được mối tương quan có tính đến tỷ trọng ảnh hưởng giữa thành tích với từng yếu tố cấu thành trình độ tập luyện gồm: Hình thái; Chức năng sinh lý; Tâm lý; Thể lực; Kỹ-chiến thuật nữ VĐV bóng bàn trẻ.</w:t>
      </w:r>
    </w:p>
    <w:p w14:paraId="6BE6931D" w14:textId="40A11261" w:rsidR="00EE1E9F" w:rsidRPr="00783B3D" w:rsidRDefault="00F766AF" w:rsidP="00C33013">
      <w:pPr>
        <w:spacing w:after="0" w:line="240" w:lineRule="auto"/>
        <w:jc w:val="both"/>
        <w:rPr>
          <w:rFonts w:ascii="Times New Roman" w:eastAsia="Malgun Gothic" w:hAnsi="Times New Roman" w:cs="Times New Roman"/>
          <w:sz w:val="32"/>
          <w:szCs w:val="32"/>
        </w:rPr>
      </w:pPr>
      <w:r w:rsidRPr="00783B3D">
        <w:rPr>
          <w:rFonts w:ascii="Times New Roman" w:eastAsia="Malgun Gothic" w:hAnsi="Times New Roman" w:cs="Times New Roman"/>
          <w:sz w:val="32"/>
          <w:szCs w:val="32"/>
        </w:rPr>
        <w:tab/>
        <w:t>Đồng thời còn xây dựng được phương trình hồi quy làm cơ sở đánh giá và dự báo phát triển ở các nữ VĐV BB trẻ</w:t>
      </w:r>
      <w:r w:rsidR="003D6D7A" w:rsidRPr="00783B3D">
        <w:rPr>
          <w:rFonts w:ascii="Times New Roman" w:eastAsia="Malgun Gothic" w:hAnsi="Times New Roman" w:cs="Times New Roman"/>
          <w:sz w:val="32"/>
          <w:szCs w:val="32"/>
        </w:rPr>
        <w:t xml:space="preserve"> 16-</w:t>
      </w:r>
      <w:r w:rsidRPr="00783B3D">
        <w:rPr>
          <w:rFonts w:ascii="Times New Roman" w:eastAsia="Malgun Gothic" w:hAnsi="Times New Roman" w:cs="Times New Roman"/>
          <w:sz w:val="32"/>
          <w:szCs w:val="32"/>
        </w:rPr>
        <w:t xml:space="preserve">18 tuổi các tỉnh phía Nam cụ thể là:   </w:t>
      </w:r>
    </w:p>
    <w:p w14:paraId="18DC63C1" w14:textId="77F422C3" w:rsidR="00F766AF" w:rsidRPr="00783B3D" w:rsidRDefault="00F766AF" w:rsidP="00C33013">
      <w:pPr>
        <w:spacing w:after="0" w:line="240" w:lineRule="auto"/>
        <w:jc w:val="center"/>
        <w:rPr>
          <w:rFonts w:ascii="Times New Roman" w:eastAsia="Malgun Gothic" w:hAnsi="Times New Roman" w:cs="Times New Roman"/>
          <w:sz w:val="32"/>
          <w:szCs w:val="32"/>
        </w:rPr>
      </w:pPr>
      <w:r w:rsidRPr="00783B3D">
        <w:rPr>
          <w:rFonts w:ascii="Times New Roman" w:eastAsia="Times New Roman" w:hAnsi="Times New Roman" w:cs="Times New Roman"/>
          <w:b/>
          <w:bCs/>
          <w:sz w:val="32"/>
          <w:szCs w:val="32"/>
          <w:lang w:val="vi-VN"/>
        </w:rPr>
        <w:t>Y=-0.141X</w:t>
      </w:r>
      <w:r w:rsidRPr="00783B3D">
        <w:rPr>
          <w:rFonts w:ascii="Times New Roman" w:eastAsia="Times New Roman" w:hAnsi="Times New Roman" w:cs="Times New Roman"/>
          <w:b/>
          <w:bCs/>
          <w:sz w:val="32"/>
          <w:szCs w:val="32"/>
          <w:vertAlign w:val="subscript"/>
          <w:lang w:val="vi-VN"/>
        </w:rPr>
        <w:t>1</w:t>
      </w:r>
      <w:r w:rsidRPr="00783B3D">
        <w:rPr>
          <w:rFonts w:ascii="Times New Roman" w:eastAsia="Times New Roman" w:hAnsi="Times New Roman" w:cs="Times New Roman"/>
          <w:b/>
          <w:bCs/>
          <w:sz w:val="32"/>
          <w:szCs w:val="32"/>
          <w:lang w:val="vi-VN"/>
        </w:rPr>
        <w:t xml:space="preserve"> – 0.254X</w:t>
      </w:r>
      <w:r w:rsidRPr="00783B3D">
        <w:rPr>
          <w:rFonts w:ascii="Times New Roman" w:eastAsia="Times New Roman" w:hAnsi="Times New Roman" w:cs="Times New Roman"/>
          <w:b/>
          <w:bCs/>
          <w:sz w:val="32"/>
          <w:szCs w:val="32"/>
          <w:vertAlign w:val="subscript"/>
          <w:lang w:val="vi-VN"/>
        </w:rPr>
        <w:t>2</w:t>
      </w:r>
      <w:r w:rsidRPr="00783B3D">
        <w:rPr>
          <w:rFonts w:ascii="Times New Roman" w:eastAsia="Times New Roman" w:hAnsi="Times New Roman" w:cs="Times New Roman"/>
          <w:b/>
          <w:bCs/>
          <w:sz w:val="32"/>
          <w:szCs w:val="32"/>
          <w:lang w:val="vi-VN"/>
        </w:rPr>
        <w:t xml:space="preserve"> – 0.105X</w:t>
      </w:r>
      <w:r w:rsidRPr="00783B3D">
        <w:rPr>
          <w:rFonts w:ascii="Times New Roman" w:eastAsia="Times New Roman" w:hAnsi="Times New Roman" w:cs="Times New Roman"/>
          <w:b/>
          <w:bCs/>
          <w:sz w:val="32"/>
          <w:szCs w:val="32"/>
          <w:vertAlign w:val="subscript"/>
          <w:lang w:val="vi-VN"/>
        </w:rPr>
        <w:t>3</w:t>
      </w:r>
      <w:r w:rsidRPr="00783B3D">
        <w:rPr>
          <w:rFonts w:ascii="Times New Roman" w:eastAsia="Times New Roman" w:hAnsi="Times New Roman" w:cs="Times New Roman"/>
          <w:b/>
          <w:bCs/>
          <w:sz w:val="32"/>
          <w:szCs w:val="32"/>
          <w:lang w:val="vi-VN"/>
        </w:rPr>
        <w:t xml:space="preserve"> -0.149X</w:t>
      </w:r>
      <w:r w:rsidRPr="00783B3D">
        <w:rPr>
          <w:rFonts w:ascii="Times New Roman" w:eastAsia="Times New Roman" w:hAnsi="Times New Roman" w:cs="Times New Roman"/>
          <w:b/>
          <w:bCs/>
          <w:sz w:val="32"/>
          <w:szCs w:val="32"/>
          <w:vertAlign w:val="subscript"/>
          <w:lang w:val="vi-VN"/>
        </w:rPr>
        <w:t>4</w:t>
      </w:r>
      <w:r w:rsidRPr="00783B3D">
        <w:rPr>
          <w:rFonts w:ascii="Times New Roman" w:eastAsia="Times New Roman" w:hAnsi="Times New Roman" w:cs="Times New Roman"/>
          <w:b/>
          <w:bCs/>
          <w:sz w:val="32"/>
          <w:szCs w:val="32"/>
          <w:lang w:val="vi-VN"/>
        </w:rPr>
        <w:t xml:space="preserve"> +0.068X</w:t>
      </w:r>
      <w:r w:rsidRPr="00783B3D">
        <w:rPr>
          <w:rFonts w:ascii="Times New Roman" w:eastAsia="Times New Roman" w:hAnsi="Times New Roman" w:cs="Times New Roman"/>
          <w:b/>
          <w:bCs/>
          <w:sz w:val="32"/>
          <w:szCs w:val="32"/>
          <w:vertAlign w:val="subscript"/>
          <w:lang w:val="vi-VN"/>
        </w:rPr>
        <w:t>5</w:t>
      </w:r>
      <w:r w:rsidRPr="00783B3D">
        <w:rPr>
          <w:rFonts w:ascii="Times New Roman" w:eastAsia="Times New Roman" w:hAnsi="Times New Roman" w:cs="Times New Roman"/>
          <w:b/>
          <w:bCs/>
          <w:sz w:val="32"/>
          <w:szCs w:val="32"/>
          <w:lang w:val="vi-VN"/>
        </w:rPr>
        <w:t xml:space="preserve"> – 1.240X</w:t>
      </w:r>
      <w:r w:rsidRPr="00783B3D">
        <w:rPr>
          <w:rFonts w:ascii="Times New Roman" w:eastAsia="Times New Roman" w:hAnsi="Times New Roman" w:cs="Times New Roman"/>
          <w:b/>
          <w:bCs/>
          <w:sz w:val="32"/>
          <w:szCs w:val="32"/>
          <w:vertAlign w:val="subscript"/>
          <w:lang w:val="vi-VN"/>
        </w:rPr>
        <w:t>6</w:t>
      </w:r>
    </w:p>
    <w:p w14:paraId="59EB9756" w14:textId="77777777" w:rsidR="00F766AF" w:rsidRPr="00783B3D" w:rsidRDefault="00F766AF" w:rsidP="00C33013">
      <w:pPr>
        <w:spacing w:after="0" w:line="240" w:lineRule="auto"/>
        <w:jc w:val="both"/>
        <w:outlineLvl w:val="0"/>
        <w:rPr>
          <w:rFonts w:ascii="Times New Roman" w:eastAsia="Times New Roman" w:hAnsi="Times New Roman" w:cs="Times New Roman"/>
          <w:b/>
          <w:bCs/>
          <w:sz w:val="32"/>
          <w:szCs w:val="32"/>
          <w:lang w:val="vi-VN"/>
        </w:rPr>
      </w:pPr>
      <w:bookmarkStart w:id="142" w:name="_Toc85655500"/>
      <w:r w:rsidRPr="00783B3D">
        <w:rPr>
          <w:rFonts w:ascii="Times New Roman" w:eastAsia="Times New Roman" w:hAnsi="Times New Roman" w:cs="Times New Roman"/>
          <w:b/>
          <w:bCs/>
          <w:sz w:val="32"/>
          <w:szCs w:val="32"/>
        </w:rPr>
        <w:t>KIẾN NGH</w:t>
      </w:r>
      <w:r w:rsidRPr="00783B3D">
        <w:rPr>
          <w:rFonts w:ascii="Times New Roman" w:eastAsia="Times New Roman" w:hAnsi="Times New Roman" w:cs="Times New Roman"/>
          <w:b/>
          <w:bCs/>
          <w:sz w:val="32"/>
          <w:szCs w:val="32"/>
          <w:lang w:val="vi-VN"/>
        </w:rPr>
        <w:t>Ị</w:t>
      </w:r>
      <w:bookmarkEnd w:id="142"/>
    </w:p>
    <w:p w14:paraId="3E19AF3C" w14:textId="77777777" w:rsidR="00F766AF" w:rsidRPr="00783B3D" w:rsidRDefault="00F766AF" w:rsidP="00C33013">
      <w:pPr>
        <w:spacing w:after="0" w:line="240" w:lineRule="auto"/>
        <w:jc w:val="both"/>
        <w:rPr>
          <w:rFonts w:ascii="Times New Roman" w:eastAsia="Times New Roman" w:hAnsi="Times New Roman" w:cs="Times New Roman"/>
          <w:sz w:val="32"/>
          <w:szCs w:val="32"/>
        </w:rPr>
      </w:pPr>
      <w:r w:rsidRPr="00783B3D">
        <w:rPr>
          <w:rFonts w:ascii="Calibri" w:eastAsia="Times New Roman" w:hAnsi="Calibri" w:cs="Times New Roman"/>
          <w:b/>
          <w:bCs/>
          <w:sz w:val="32"/>
          <w:szCs w:val="32"/>
        </w:rPr>
        <w:tab/>
      </w:r>
      <w:r w:rsidRPr="00783B3D">
        <w:rPr>
          <w:rFonts w:ascii="Times New Roman" w:eastAsia="Times New Roman" w:hAnsi="Times New Roman" w:cs="Times New Roman"/>
          <w:bCs/>
          <w:sz w:val="32"/>
          <w:szCs w:val="32"/>
        </w:rPr>
        <w:t>1.</w:t>
      </w:r>
      <w:r w:rsidRPr="00783B3D">
        <w:rPr>
          <w:rFonts w:ascii="Times New Roman" w:eastAsia="Times New Roman" w:hAnsi="Times New Roman" w:cs="Times New Roman"/>
          <w:b/>
          <w:bCs/>
          <w:sz w:val="32"/>
          <w:szCs w:val="32"/>
        </w:rPr>
        <w:t xml:space="preserve"> </w:t>
      </w:r>
      <w:r w:rsidRPr="00783B3D">
        <w:rPr>
          <w:rFonts w:ascii="Times New Roman" w:eastAsia="Times New Roman" w:hAnsi="Times New Roman" w:cs="Times New Roman"/>
          <w:sz w:val="32"/>
          <w:szCs w:val="32"/>
        </w:rPr>
        <w:t>Trong công tác huấn luyện VĐV bóng bàn trẻ, các HLV cần phải chú trọng quan điểm huấn luyện toàn diện cho VĐV (tâm lý, thể lực, kỹ thuật, chiến thuật) có tính đến đặc điểm phát triển lứa tuổi (hình thái, chức năng sinh lý) và đặc điểm của từng VĐV.</w:t>
      </w:r>
    </w:p>
    <w:p w14:paraId="7A646756" w14:textId="38E99572" w:rsidR="00F766AF" w:rsidRPr="00783B3D" w:rsidRDefault="00F766AF" w:rsidP="00C33013">
      <w:pPr>
        <w:spacing w:after="0" w:line="240" w:lineRule="auto"/>
        <w:jc w:val="both"/>
        <w:rPr>
          <w:rFonts w:ascii="Times New Roman" w:eastAsia="Times New Roman" w:hAnsi="Times New Roman" w:cs="Times New Roman"/>
          <w:sz w:val="32"/>
          <w:szCs w:val="32"/>
        </w:rPr>
      </w:pPr>
      <w:r w:rsidRPr="00783B3D">
        <w:rPr>
          <w:rFonts w:ascii="Times New Roman" w:eastAsia="Times New Roman" w:hAnsi="Times New Roman" w:cs="Times New Roman"/>
          <w:sz w:val="32"/>
          <w:szCs w:val="32"/>
        </w:rPr>
        <w:tab/>
        <w:t>2</w:t>
      </w:r>
      <w:r w:rsidR="003D6D7A" w:rsidRPr="00783B3D">
        <w:rPr>
          <w:rFonts w:ascii="Times New Roman" w:eastAsia="Times New Roman" w:hAnsi="Times New Roman" w:cs="Times New Roman"/>
          <w:sz w:val="32"/>
          <w:szCs w:val="32"/>
        </w:rPr>
        <w:t>.</w:t>
      </w:r>
      <w:r w:rsidR="000E278B" w:rsidRPr="00783B3D">
        <w:rPr>
          <w:rFonts w:ascii="Times New Roman" w:eastAsia="Times New Roman" w:hAnsi="Times New Roman" w:cs="Times New Roman"/>
          <w:sz w:val="32"/>
          <w:szCs w:val="32"/>
        </w:rPr>
        <w:t xml:space="preserve"> Kiến</w:t>
      </w:r>
      <w:r w:rsidRPr="00783B3D">
        <w:rPr>
          <w:rFonts w:ascii="Times New Roman" w:eastAsia="Times New Roman" w:hAnsi="Times New Roman" w:cs="Times New Roman"/>
          <w:sz w:val="32"/>
          <w:szCs w:val="32"/>
        </w:rPr>
        <w:t xml:space="preserve"> nghị Bộ môn bóng bàn Tổng cục TDTT áp dụng thử nghiệm hệ thống các chỉ số và test đánh giá TĐTL cho nữ VĐV bóng bàn 16-18 tuổi được nghiên cứu trong đề tài vào công tác đánh giá TĐTL cho nữ VĐV bóng bàn trẻ 16-18 tuổi ở nước ta.</w:t>
      </w:r>
    </w:p>
    <w:p w14:paraId="35306934" w14:textId="247B9D49" w:rsidR="00E510CC" w:rsidRPr="004E7D4E" w:rsidRDefault="00F766AF" w:rsidP="00C33013">
      <w:pPr>
        <w:spacing w:after="0" w:line="240" w:lineRule="auto"/>
        <w:jc w:val="both"/>
        <w:rPr>
          <w:rFonts w:ascii="Times New Roman" w:eastAsia="Times New Roman" w:hAnsi="Times New Roman" w:cs="Times New Roman"/>
          <w:bCs/>
          <w:color w:val="000000"/>
          <w:sz w:val="32"/>
          <w:szCs w:val="32"/>
          <w:lang w:val="de-DE"/>
        </w:rPr>
      </w:pPr>
      <w:r w:rsidRPr="00783B3D">
        <w:rPr>
          <w:rFonts w:ascii="Times New Roman" w:eastAsia="Times New Roman" w:hAnsi="Times New Roman" w:cs="Times New Roman"/>
          <w:sz w:val="32"/>
          <w:szCs w:val="32"/>
        </w:rPr>
        <w:tab/>
        <w:t>3</w:t>
      </w:r>
      <w:r w:rsidR="003D6D7A" w:rsidRPr="00783B3D">
        <w:rPr>
          <w:rFonts w:ascii="Times New Roman" w:eastAsia="Times New Roman" w:hAnsi="Times New Roman" w:cs="Times New Roman"/>
          <w:sz w:val="32"/>
          <w:szCs w:val="32"/>
        </w:rPr>
        <w:t>.</w:t>
      </w:r>
      <w:r w:rsidRPr="00783B3D">
        <w:rPr>
          <w:rFonts w:ascii="Times New Roman" w:eastAsia="Times New Roman" w:hAnsi="Times New Roman" w:cs="Times New Roman"/>
          <w:sz w:val="32"/>
          <w:szCs w:val="32"/>
        </w:rPr>
        <w:t xml:space="preserve"> Cần nghiên cứu thêm vấn đề này để hoàn thiện hệ thống đánh giá TĐTL cho nữ VĐV bóng bàn từ mới tập đến đạt đỉnh cao ở nước ta.</w:t>
      </w:r>
    </w:p>
    <w:p w14:paraId="4B50FD4F" w14:textId="77777777" w:rsidR="00E510CC" w:rsidRPr="004E7D4E" w:rsidRDefault="00E510CC" w:rsidP="004E7D4E">
      <w:pPr>
        <w:spacing w:after="0" w:line="288" w:lineRule="auto"/>
        <w:ind w:firstLine="720"/>
        <w:jc w:val="both"/>
        <w:outlineLvl w:val="0"/>
        <w:rPr>
          <w:rFonts w:ascii="Times New Roman" w:eastAsia="Times New Roman" w:hAnsi="Times New Roman" w:cs="Times New Roman"/>
          <w:bCs/>
          <w:color w:val="000000"/>
          <w:sz w:val="32"/>
          <w:szCs w:val="32"/>
          <w:lang w:val="de-DE"/>
        </w:rPr>
      </w:pPr>
    </w:p>
    <w:bookmarkEnd w:id="84"/>
    <w:p w14:paraId="18A0C864" w14:textId="77777777" w:rsidR="00403D79" w:rsidRPr="004E7D4E" w:rsidRDefault="00403D79" w:rsidP="004E7D4E">
      <w:pPr>
        <w:widowControl w:val="0"/>
        <w:tabs>
          <w:tab w:val="left" w:pos="1350"/>
        </w:tabs>
        <w:spacing w:after="0" w:line="288" w:lineRule="auto"/>
        <w:jc w:val="both"/>
        <w:outlineLvl w:val="2"/>
        <w:rPr>
          <w:rFonts w:ascii="Times New Roman" w:eastAsia="Malgun Gothic" w:hAnsi="Times New Roman" w:cs="Times New Roman"/>
          <w:b/>
          <w:color w:val="000000"/>
          <w:sz w:val="32"/>
          <w:szCs w:val="32"/>
          <w:lang w:val="de-DE" w:eastAsia="ko-KR"/>
        </w:rPr>
      </w:pPr>
    </w:p>
    <w:sectPr w:rsidR="00403D79" w:rsidRPr="004E7D4E" w:rsidSect="002F39B0">
      <w:headerReference w:type="default" r:id="rId21"/>
      <w:pgSz w:w="11907" w:h="16840" w:code="9"/>
      <w:pgMar w:top="1134" w:right="1134" w:bottom="1134" w:left="1134" w:header="567" w:footer="567"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4572" w14:textId="77777777" w:rsidR="00AE0333" w:rsidRDefault="00AE0333" w:rsidP="00DA344F">
      <w:pPr>
        <w:spacing w:after="0" w:line="240" w:lineRule="auto"/>
      </w:pPr>
      <w:r>
        <w:separator/>
      </w:r>
    </w:p>
  </w:endnote>
  <w:endnote w:type="continuationSeparator" w:id="0">
    <w:p w14:paraId="6BB4BE02" w14:textId="77777777" w:rsidR="00AE0333" w:rsidRDefault="00AE0333" w:rsidP="00DA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75E30" w14:textId="77777777" w:rsidR="00AE0333" w:rsidRDefault="00AE0333" w:rsidP="00DA344F">
      <w:pPr>
        <w:spacing w:after="0" w:line="240" w:lineRule="auto"/>
      </w:pPr>
      <w:r>
        <w:separator/>
      </w:r>
    </w:p>
  </w:footnote>
  <w:footnote w:type="continuationSeparator" w:id="0">
    <w:p w14:paraId="1B0B0491" w14:textId="77777777" w:rsidR="00AE0333" w:rsidRDefault="00AE0333" w:rsidP="00DA3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CE961" w14:textId="77777777" w:rsidR="00783B3D" w:rsidRDefault="00783B3D" w:rsidP="00783B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CABAD" w14:textId="77777777" w:rsidR="00783B3D" w:rsidRDefault="00783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F737" w14:textId="09ABE594" w:rsidR="00783B3D" w:rsidRPr="004E7D4E" w:rsidRDefault="00783B3D" w:rsidP="004E7D4E">
    <w:pPr>
      <w:pStyle w:val="Header"/>
      <w:framePr w:h="481" w:hRule="exact" w:wrap="around" w:vAnchor="text" w:hAnchor="margin" w:xAlign="center" w:y="4"/>
      <w:rPr>
        <w:rStyle w:val="PageNumber"/>
        <w:sz w:val="32"/>
      </w:rPr>
    </w:pPr>
    <w:r w:rsidRPr="004E7D4E">
      <w:rPr>
        <w:rStyle w:val="PageNumber"/>
        <w:sz w:val="32"/>
      </w:rPr>
      <w:fldChar w:fldCharType="begin"/>
    </w:r>
    <w:r w:rsidRPr="004E7D4E">
      <w:rPr>
        <w:rStyle w:val="PageNumber"/>
        <w:sz w:val="32"/>
      </w:rPr>
      <w:instrText xml:space="preserve">PAGE  </w:instrText>
    </w:r>
    <w:r w:rsidRPr="004E7D4E">
      <w:rPr>
        <w:rStyle w:val="PageNumber"/>
        <w:sz w:val="32"/>
      </w:rPr>
      <w:fldChar w:fldCharType="separate"/>
    </w:r>
    <w:r w:rsidR="00392D38">
      <w:rPr>
        <w:rStyle w:val="PageNumber"/>
        <w:noProof/>
        <w:sz w:val="32"/>
      </w:rPr>
      <w:t>1</w:t>
    </w:r>
    <w:r w:rsidRPr="004E7D4E">
      <w:rPr>
        <w:rStyle w:val="PageNumber"/>
        <w:sz w:val="32"/>
      </w:rPr>
      <w:fldChar w:fldCharType="end"/>
    </w:r>
  </w:p>
  <w:p w14:paraId="4B6E3F45" w14:textId="20C2ABB0" w:rsidR="00783B3D" w:rsidRPr="004E7D4E" w:rsidRDefault="00783B3D">
    <w:pPr>
      <w:pStyle w:val="Header"/>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3099" w14:textId="77777777" w:rsidR="00783B3D" w:rsidRPr="004E7D4E" w:rsidRDefault="00783B3D">
    <w:pPr>
      <w:pStyle w:val="Header"/>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FDC60" w14:textId="0C871252" w:rsidR="00783B3D" w:rsidRPr="004E7D4E" w:rsidRDefault="00783B3D" w:rsidP="003E32D2">
    <w:pPr>
      <w:pStyle w:val="Header"/>
      <w:framePr w:h="481" w:hRule="exact" w:wrap="around" w:vAnchor="text" w:hAnchor="page" w:x="5892" w:y="-155"/>
      <w:rPr>
        <w:rStyle w:val="PageNumber"/>
        <w:sz w:val="32"/>
      </w:rPr>
    </w:pPr>
    <w:r w:rsidRPr="004E7D4E">
      <w:rPr>
        <w:rStyle w:val="PageNumber"/>
        <w:sz w:val="32"/>
      </w:rPr>
      <w:fldChar w:fldCharType="begin"/>
    </w:r>
    <w:r w:rsidRPr="004E7D4E">
      <w:rPr>
        <w:rStyle w:val="PageNumber"/>
        <w:sz w:val="32"/>
      </w:rPr>
      <w:instrText xml:space="preserve">PAGE  </w:instrText>
    </w:r>
    <w:r w:rsidRPr="004E7D4E">
      <w:rPr>
        <w:rStyle w:val="PageNumber"/>
        <w:sz w:val="32"/>
      </w:rPr>
      <w:fldChar w:fldCharType="separate"/>
    </w:r>
    <w:r w:rsidR="00392D38">
      <w:rPr>
        <w:rStyle w:val="PageNumber"/>
        <w:noProof/>
        <w:sz w:val="32"/>
      </w:rPr>
      <w:t>9</w:t>
    </w:r>
    <w:r w:rsidRPr="004E7D4E">
      <w:rPr>
        <w:rStyle w:val="PageNumber"/>
        <w:sz w:val="32"/>
      </w:rPr>
      <w:fldChar w:fldCharType="end"/>
    </w:r>
  </w:p>
  <w:p w14:paraId="77D5FB14" w14:textId="77777777" w:rsidR="00783B3D" w:rsidRPr="004E7D4E" w:rsidRDefault="00783B3D">
    <w:pPr>
      <w:pStyle w:val="Header"/>
      <w:rPr>
        <w:sz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7B90" w14:textId="77777777" w:rsidR="00783B3D" w:rsidRPr="004E7D4E" w:rsidRDefault="00783B3D">
    <w:pPr>
      <w:pStyle w:val="Header"/>
      <w:rPr>
        <w:sz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9497" w14:textId="77777777" w:rsidR="00783B3D" w:rsidRPr="00783B3D" w:rsidRDefault="00783B3D" w:rsidP="00783B3D">
    <w:pPr>
      <w:pStyle w:val="Header"/>
      <w:framePr w:wrap="around" w:vAnchor="text" w:hAnchor="margin" w:xAlign="center" w:y="-26"/>
      <w:rPr>
        <w:rStyle w:val="PageNumber"/>
        <w:sz w:val="32"/>
      </w:rPr>
    </w:pPr>
    <w:r w:rsidRPr="00783B3D">
      <w:rPr>
        <w:rStyle w:val="PageNumber"/>
        <w:sz w:val="32"/>
      </w:rPr>
      <w:fldChar w:fldCharType="begin"/>
    </w:r>
    <w:r w:rsidRPr="00783B3D">
      <w:rPr>
        <w:rStyle w:val="PageNumber"/>
        <w:sz w:val="32"/>
      </w:rPr>
      <w:instrText xml:space="preserve">PAGE  </w:instrText>
    </w:r>
    <w:r w:rsidRPr="00783B3D">
      <w:rPr>
        <w:rStyle w:val="PageNumber"/>
        <w:sz w:val="32"/>
      </w:rPr>
      <w:fldChar w:fldCharType="separate"/>
    </w:r>
    <w:r w:rsidR="00392D38">
      <w:rPr>
        <w:rStyle w:val="PageNumber"/>
        <w:noProof/>
        <w:sz w:val="32"/>
      </w:rPr>
      <w:t>24</w:t>
    </w:r>
    <w:r w:rsidRPr="00783B3D">
      <w:rPr>
        <w:rStyle w:val="PageNumber"/>
        <w:sz w:val="32"/>
      </w:rPr>
      <w:fldChar w:fldCharType="end"/>
    </w:r>
  </w:p>
  <w:p w14:paraId="72DC905A" w14:textId="77777777" w:rsidR="00783B3D" w:rsidRPr="00783B3D" w:rsidRDefault="00783B3D">
    <w:pPr>
      <w:pStyle w:val="Header"/>
      <w:rPr>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909"/>
    <w:multiLevelType w:val="hybridMultilevel"/>
    <w:tmpl w:val="61BAABB6"/>
    <w:lvl w:ilvl="0" w:tplc="54ACA6E6">
      <w:start w:val="2"/>
      <w:numFmt w:val="bullet"/>
      <w:lvlText w:val=""/>
      <w:lvlJc w:val="left"/>
      <w:pPr>
        <w:ind w:left="510" w:hanging="360"/>
      </w:pPr>
      <w:rPr>
        <w:rFonts w:ascii="Symbol" w:eastAsia="Times New Roman" w:hAnsi="Symbol"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067E4996"/>
    <w:multiLevelType w:val="hybridMultilevel"/>
    <w:tmpl w:val="7CBA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B40B6"/>
    <w:multiLevelType w:val="hybridMultilevel"/>
    <w:tmpl w:val="363E3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9759D"/>
    <w:multiLevelType w:val="hybridMultilevel"/>
    <w:tmpl w:val="90F8F7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26C57"/>
    <w:multiLevelType w:val="hybridMultilevel"/>
    <w:tmpl w:val="D1F4F520"/>
    <w:lvl w:ilvl="0" w:tplc="8D1CF2E4">
      <w:start w:val="7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A111B"/>
    <w:multiLevelType w:val="hybridMultilevel"/>
    <w:tmpl w:val="56660526"/>
    <w:lvl w:ilvl="0" w:tplc="DA547894">
      <w:start w:val="4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271271"/>
    <w:multiLevelType w:val="hybridMultilevel"/>
    <w:tmpl w:val="6346F2E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96444B1"/>
    <w:multiLevelType w:val="multilevel"/>
    <w:tmpl w:val="F13AEF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BAB2061"/>
    <w:multiLevelType w:val="hybridMultilevel"/>
    <w:tmpl w:val="D2F6A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6D159E2"/>
    <w:multiLevelType w:val="singleLevel"/>
    <w:tmpl w:val="057CB2EA"/>
    <w:lvl w:ilvl="0">
      <w:start w:val="14"/>
      <w:numFmt w:val="lowerLetter"/>
      <w:lvlText w:val="%1-"/>
      <w:lvlJc w:val="left"/>
      <w:pPr>
        <w:tabs>
          <w:tab w:val="num" w:pos="3960"/>
        </w:tabs>
        <w:ind w:left="3960" w:hanging="360"/>
      </w:pPr>
      <w:rPr>
        <w:rFonts w:cs="Times New Roman" w:hint="default"/>
      </w:rPr>
    </w:lvl>
  </w:abstractNum>
  <w:abstractNum w:abstractNumId="10">
    <w:nsid w:val="2C126A64"/>
    <w:multiLevelType w:val="hybridMultilevel"/>
    <w:tmpl w:val="2C529226"/>
    <w:lvl w:ilvl="0" w:tplc="BD7A8B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C7118F4"/>
    <w:multiLevelType w:val="hybridMultilevel"/>
    <w:tmpl w:val="6D18C7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2D71D1"/>
    <w:multiLevelType w:val="hybridMultilevel"/>
    <w:tmpl w:val="CC58E3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E128C3"/>
    <w:multiLevelType w:val="multilevel"/>
    <w:tmpl w:val="299253A4"/>
    <w:lvl w:ilvl="0">
      <w:start w:val="1"/>
      <w:numFmt w:val="decimal"/>
      <w:lvlText w:val="%1."/>
      <w:lvlJc w:val="left"/>
      <w:pPr>
        <w:ind w:left="1080" w:hanging="360"/>
      </w:pPr>
      <w:rPr>
        <w:rFonts w:cs="Times New Roman" w:hint="default"/>
      </w:rPr>
    </w:lvl>
    <w:lvl w:ilvl="1">
      <w:start w:val="1"/>
      <w:numFmt w:val="decimal"/>
      <w:isLgl/>
      <w:lvlText w:val="%1.%2"/>
      <w:lvlJc w:val="left"/>
      <w:pPr>
        <w:ind w:left="1140" w:hanging="42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800" w:hanging="108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2160" w:hanging="144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520" w:hanging="1800"/>
      </w:pPr>
      <w:rPr>
        <w:rFonts w:cs="Times New Roman" w:hint="default"/>
        <w:b/>
      </w:rPr>
    </w:lvl>
    <w:lvl w:ilvl="8">
      <w:start w:val="1"/>
      <w:numFmt w:val="decimal"/>
      <w:isLgl/>
      <w:lvlText w:val="%1.%2.%3.%4.%5.%6.%7.%8.%9"/>
      <w:lvlJc w:val="left"/>
      <w:pPr>
        <w:ind w:left="2880" w:hanging="2160"/>
      </w:pPr>
      <w:rPr>
        <w:rFonts w:cs="Times New Roman" w:hint="default"/>
        <w:b/>
      </w:rPr>
    </w:lvl>
  </w:abstractNum>
  <w:abstractNum w:abstractNumId="14">
    <w:nsid w:val="338C3C6C"/>
    <w:multiLevelType w:val="hybridMultilevel"/>
    <w:tmpl w:val="A9C465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DC373D"/>
    <w:multiLevelType w:val="hybridMultilevel"/>
    <w:tmpl w:val="63D4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40D7"/>
    <w:multiLevelType w:val="hybridMultilevel"/>
    <w:tmpl w:val="C6729A54"/>
    <w:lvl w:ilvl="0" w:tplc="E7B478FC">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563068"/>
    <w:multiLevelType w:val="hybridMultilevel"/>
    <w:tmpl w:val="C7B620CE"/>
    <w:lvl w:ilvl="0" w:tplc="92565DA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39B56F5"/>
    <w:multiLevelType w:val="hybridMultilevel"/>
    <w:tmpl w:val="AF780B9E"/>
    <w:lvl w:ilvl="0" w:tplc="2A7E7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FF5EC4"/>
    <w:multiLevelType w:val="multilevel"/>
    <w:tmpl w:val="C52A5B32"/>
    <w:lvl w:ilvl="0">
      <w:start w:val="1"/>
      <w:numFmt w:val="decimal"/>
      <w:lvlText w:val="%1."/>
      <w:lvlJc w:val="left"/>
      <w:pPr>
        <w:ind w:left="510" w:hanging="510"/>
      </w:pPr>
      <w:rPr>
        <w:rFonts w:cs="Times New Roman" w:hint="default"/>
        <w:b w:val="0"/>
      </w:rPr>
    </w:lvl>
    <w:lvl w:ilvl="1">
      <w:start w:val="1"/>
      <w:numFmt w:val="decimal"/>
      <w:lvlText w:val="%1.%2."/>
      <w:lvlJc w:val="left"/>
      <w:pPr>
        <w:ind w:left="2160" w:hanging="720"/>
      </w:pPr>
      <w:rPr>
        <w:rFonts w:cs="Times New Roman" w:hint="default"/>
        <w:b w:val="0"/>
      </w:rPr>
    </w:lvl>
    <w:lvl w:ilvl="2">
      <w:start w:val="1"/>
      <w:numFmt w:val="decimal"/>
      <w:lvlText w:val="%1.%2.%3."/>
      <w:lvlJc w:val="left"/>
      <w:pPr>
        <w:ind w:left="3600" w:hanging="720"/>
      </w:pPr>
      <w:rPr>
        <w:rFonts w:cs="Times New Roman" w:hint="default"/>
        <w:b w:val="0"/>
      </w:rPr>
    </w:lvl>
    <w:lvl w:ilvl="3">
      <w:start w:val="1"/>
      <w:numFmt w:val="decimal"/>
      <w:lvlText w:val="%1.%2.%3.%4."/>
      <w:lvlJc w:val="left"/>
      <w:pPr>
        <w:ind w:left="5400" w:hanging="1080"/>
      </w:pPr>
      <w:rPr>
        <w:rFonts w:cs="Times New Roman" w:hint="default"/>
        <w:b w:val="0"/>
      </w:rPr>
    </w:lvl>
    <w:lvl w:ilvl="4">
      <w:start w:val="1"/>
      <w:numFmt w:val="decimal"/>
      <w:lvlText w:val="%1.%2.%3.%4.%5."/>
      <w:lvlJc w:val="left"/>
      <w:pPr>
        <w:ind w:left="7200" w:hanging="1440"/>
      </w:pPr>
      <w:rPr>
        <w:rFonts w:cs="Times New Roman" w:hint="default"/>
        <w:b w:val="0"/>
      </w:rPr>
    </w:lvl>
    <w:lvl w:ilvl="5">
      <w:start w:val="1"/>
      <w:numFmt w:val="decimal"/>
      <w:lvlText w:val="%1.%2.%3.%4.%5.%6."/>
      <w:lvlJc w:val="left"/>
      <w:pPr>
        <w:ind w:left="8640" w:hanging="1440"/>
      </w:pPr>
      <w:rPr>
        <w:rFonts w:cs="Times New Roman" w:hint="default"/>
        <w:b w:val="0"/>
      </w:rPr>
    </w:lvl>
    <w:lvl w:ilvl="6">
      <w:start w:val="1"/>
      <w:numFmt w:val="decimal"/>
      <w:lvlText w:val="%1.%2.%3.%4.%5.%6.%7."/>
      <w:lvlJc w:val="left"/>
      <w:pPr>
        <w:ind w:left="10440" w:hanging="1800"/>
      </w:pPr>
      <w:rPr>
        <w:rFonts w:cs="Times New Roman" w:hint="default"/>
        <w:b w:val="0"/>
      </w:rPr>
    </w:lvl>
    <w:lvl w:ilvl="7">
      <w:start w:val="1"/>
      <w:numFmt w:val="decimal"/>
      <w:lvlText w:val="%1.%2.%3.%4.%5.%6.%7.%8."/>
      <w:lvlJc w:val="left"/>
      <w:pPr>
        <w:ind w:left="12240" w:hanging="2160"/>
      </w:pPr>
      <w:rPr>
        <w:rFonts w:cs="Times New Roman" w:hint="default"/>
        <w:b w:val="0"/>
      </w:rPr>
    </w:lvl>
    <w:lvl w:ilvl="8">
      <w:start w:val="1"/>
      <w:numFmt w:val="decimal"/>
      <w:lvlText w:val="%1.%2.%3.%4.%5.%6.%7.%8.%9."/>
      <w:lvlJc w:val="left"/>
      <w:pPr>
        <w:ind w:left="13680" w:hanging="2160"/>
      </w:pPr>
      <w:rPr>
        <w:rFonts w:cs="Times New Roman" w:hint="default"/>
        <w:b w:val="0"/>
      </w:rPr>
    </w:lvl>
  </w:abstractNum>
  <w:abstractNum w:abstractNumId="20">
    <w:nsid w:val="4A670D70"/>
    <w:multiLevelType w:val="hybridMultilevel"/>
    <w:tmpl w:val="11D6B0E8"/>
    <w:lvl w:ilvl="0" w:tplc="2702E03C">
      <w:start w:val="1"/>
      <w:numFmt w:val="decimal"/>
      <w:pStyle w:val="Normal13pt"/>
      <w:lvlText w:val="%1."/>
      <w:lvlJc w:val="left"/>
      <w:pPr>
        <w:tabs>
          <w:tab w:val="num" w:pos="720"/>
        </w:tabs>
        <w:ind w:left="720" w:hanging="360"/>
      </w:pPr>
      <w:rPr>
        <w:rFonts w:cs="Times New Roman" w:hint="default"/>
        <w:b w:val="0"/>
        <w:i w:val="0"/>
        <w:sz w:val="24"/>
      </w:rPr>
    </w:lvl>
    <w:lvl w:ilvl="1" w:tplc="CFBE2FD2">
      <w:start w:val="5"/>
      <w:numFmt w:val="bullet"/>
      <w:lvlText w:val=""/>
      <w:lvlJc w:val="left"/>
      <w:pPr>
        <w:tabs>
          <w:tab w:val="num" w:pos="1440"/>
        </w:tabs>
        <w:ind w:left="1440" w:hanging="360"/>
      </w:pPr>
      <w:rPr>
        <w:rFonts w:ascii="Symbol" w:eastAsia="Times New Roman" w:hAnsi="Symbol" w:hint="default"/>
      </w:rPr>
    </w:lvl>
    <w:lvl w:ilvl="2" w:tplc="433CA0C4">
      <w:start w:val="1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1DB7B87"/>
    <w:multiLevelType w:val="hybridMultilevel"/>
    <w:tmpl w:val="A0D6DD54"/>
    <w:lvl w:ilvl="0" w:tplc="EAF8AB1A">
      <w:start w:val="1"/>
      <w:numFmt w:val="bullet"/>
      <w:pStyle w:val="tieumuc"/>
      <w:lvlText w:val=""/>
      <w:lvlJc w:val="left"/>
      <w:pPr>
        <w:ind w:left="107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544A5EC9"/>
    <w:multiLevelType w:val="multilevel"/>
    <w:tmpl w:val="2E783802"/>
    <w:lvl w:ilvl="0">
      <w:start w:val="2"/>
      <w:numFmt w:val="decimal"/>
      <w:pStyle w:val="chuan-3"/>
      <w:lvlText w:val="%1"/>
      <w:lvlJc w:val="left"/>
      <w:pPr>
        <w:ind w:left="825" w:hanging="825"/>
      </w:pPr>
      <w:rPr>
        <w:rFonts w:cs="Times New Roman"/>
      </w:rPr>
    </w:lvl>
    <w:lvl w:ilvl="1">
      <w:start w:val="2"/>
      <w:numFmt w:val="decimal"/>
      <w:lvlText w:val="%1.%2"/>
      <w:lvlJc w:val="left"/>
      <w:pPr>
        <w:ind w:left="825" w:hanging="825"/>
      </w:pPr>
      <w:rPr>
        <w:rFonts w:cs="Times New Roman"/>
      </w:rPr>
    </w:lvl>
    <w:lvl w:ilvl="2">
      <w:start w:val="5"/>
      <w:numFmt w:val="decimal"/>
      <w:lvlText w:val="%1.%2.%3"/>
      <w:lvlJc w:val="left"/>
      <w:pPr>
        <w:ind w:left="825" w:hanging="825"/>
      </w:pPr>
      <w:rPr>
        <w:rFonts w:cs="Times New Roman"/>
      </w:rPr>
    </w:lvl>
    <w:lvl w:ilvl="3">
      <w:start w:val="2"/>
      <w:numFmt w:val="decimal"/>
      <w:lvlText w:val="%1.%2.%3.%4"/>
      <w:lvlJc w:val="left"/>
      <w:pPr>
        <w:ind w:left="1080" w:hanging="1080"/>
      </w:pPr>
      <w:rPr>
        <w:rFonts w:cs="Times New Roman"/>
      </w:rPr>
    </w:lvl>
    <w:lvl w:ilvl="4">
      <w:start w:val="1"/>
      <w:numFmt w:val="decimal"/>
      <w:lvlText w:val="%1.%2.%3.%4.%5"/>
      <w:lvlJc w:val="left"/>
      <w:pPr>
        <w:ind w:left="1440" w:hanging="144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2160" w:hanging="2160"/>
      </w:pPr>
      <w:rPr>
        <w:rFonts w:cs="Times New Roman"/>
      </w:rPr>
    </w:lvl>
    <w:lvl w:ilvl="8">
      <w:start w:val="1"/>
      <w:numFmt w:val="decimal"/>
      <w:lvlText w:val="%1.%2.%3.%4.%5.%6.%7.%8.%9"/>
      <w:lvlJc w:val="left"/>
      <w:pPr>
        <w:ind w:left="2160" w:hanging="2160"/>
      </w:pPr>
      <w:rPr>
        <w:rFonts w:cs="Times New Roman"/>
      </w:rPr>
    </w:lvl>
  </w:abstractNum>
  <w:abstractNum w:abstractNumId="23">
    <w:nsid w:val="549775CB"/>
    <w:multiLevelType w:val="hybridMultilevel"/>
    <w:tmpl w:val="E0CC7C06"/>
    <w:lvl w:ilvl="0" w:tplc="8A30D95A">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7290960"/>
    <w:multiLevelType w:val="hybridMultilevel"/>
    <w:tmpl w:val="8FE4C6AC"/>
    <w:lvl w:ilvl="0" w:tplc="8B2A5F9E">
      <w:start w:val="2"/>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nsid w:val="5AF82E1D"/>
    <w:multiLevelType w:val="hybridMultilevel"/>
    <w:tmpl w:val="61D8FCB8"/>
    <w:lvl w:ilvl="0" w:tplc="A128FDBA">
      <w:start w:val="2"/>
      <w:numFmt w:val="bullet"/>
      <w:lvlText w:val="-"/>
      <w:lvlJc w:val="left"/>
      <w:pPr>
        <w:ind w:left="1080" w:hanging="360"/>
      </w:pPr>
      <w:rPr>
        <w:rFonts w:ascii="Times New Roman" w:eastAsia="Times New Roman" w:hAnsi="Times New Roman" w:hint="default"/>
        <w:b w:val="0"/>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B7E306E"/>
    <w:multiLevelType w:val="hybridMultilevel"/>
    <w:tmpl w:val="2624A152"/>
    <w:lvl w:ilvl="0" w:tplc="4C12B6F4">
      <w:numFmt w:val="bullet"/>
      <w:lvlText w:val=""/>
      <w:lvlJc w:val="left"/>
      <w:pPr>
        <w:ind w:left="750" w:hanging="360"/>
      </w:pPr>
      <w:rPr>
        <w:rFonts w:ascii="Wingdings" w:eastAsia="Times New Roman" w:hAnsi="Wingdings"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5E801CDF"/>
    <w:multiLevelType w:val="hybridMultilevel"/>
    <w:tmpl w:val="78E45AD8"/>
    <w:lvl w:ilvl="0" w:tplc="CEAEA5C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36909AE"/>
    <w:multiLevelType w:val="hybridMultilevel"/>
    <w:tmpl w:val="EDE040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3F87B1A"/>
    <w:multiLevelType w:val="hybridMultilevel"/>
    <w:tmpl w:val="F6024E46"/>
    <w:lvl w:ilvl="0" w:tplc="26003F86">
      <w:start w:val="1"/>
      <w:numFmt w:val="decimal"/>
      <w:lvlText w:val="%1."/>
      <w:lvlJc w:val="left"/>
      <w:pPr>
        <w:ind w:left="63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46678CA"/>
    <w:multiLevelType w:val="hybridMultilevel"/>
    <w:tmpl w:val="38B044F0"/>
    <w:lvl w:ilvl="0" w:tplc="8B3ABA0E">
      <w:start w:val="2"/>
      <w:numFmt w:val="bullet"/>
      <w:lvlText w:val="-"/>
      <w:lvlJc w:val="left"/>
      <w:pPr>
        <w:ind w:left="720" w:hanging="360"/>
      </w:pPr>
      <w:rPr>
        <w:rFonts w:ascii="Times New Roman" w:eastAsia="Malgun Gothic"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25FE5"/>
    <w:multiLevelType w:val="multilevel"/>
    <w:tmpl w:val="00000000"/>
    <w:lvl w:ilvl="0">
      <w:start w:val="1"/>
      <w:numFmt w:val="bullet"/>
      <w:lvlText w:val="-"/>
      <w:lvlJc w:val="left"/>
      <w:pPr>
        <w:tabs>
          <w:tab w:val="num" w:pos="0"/>
        </w:tabs>
        <w:ind w:left="720" w:hanging="360"/>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2">
    <w:nsid w:val="7C866FB1"/>
    <w:multiLevelType w:val="hybridMultilevel"/>
    <w:tmpl w:val="C450EE06"/>
    <w:lvl w:ilvl="0" w:tplc="C4707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lvlOverride w:ilvl="0">
      <w:startOverride w:val="2"/>
    </w:lvlOverride>
    <w:lvlOverride w:ilvl="1">
      <w:startOverride w:val="2"/>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4"/>
  </w:num>
  <w:num w:numId="5">
    <w:abstractNumId w:val="26"/>
  </w:num>
  <w:num w:numId="6">
    <w:abstractNumId w:val="20"/>
  </w:num>
  <w:num w:numId="7">
    <w:abstractNumId w:val="31"/>
  </w:num>
  <w:num w:numId="8">
    <w:abstractNumId w:val="23"/>
  </w:num>
  <w:num w:numId="9">
    <w:abstractNumId w:val="16"/>
  </w:num>
  <w:num w:numId="10">
    <w:abstractNumId w:val="25"/>
  </w:num>
  <w:num w:numId="11">
    <w:abstractNumId w:val="5"/>
  </w:num>
  <w:num w:numId="12">
    <w:abstractNumId w:val="30"/>
  </w:num>
  <w:num w:numId="13">
    <w:abstractNumId w:val="17"/>
  </w:num>
  <w:num w:numId="14">
    <w:abstractNumId w:val="29"/>
  </w:num>
  <w:num w:numId="15">
    <w:abstractNumId w:val="12"/>
  </w:num>
  <w:num w:numId="16">
    <w:abstractNumId w:val="11"/>
  </w:num>
  <w:num w:numId="17">
    <w:abstractNumId w:val="8"/>
  </w:num>
  <w:num w:numId="18">
    <w:abstractNumId w:val="6"/>
  </w:num>
  <w:num w:numId="19">
    <w:abstractNumId w:val="24"/>
  </w:num>
  <w:num w:numId="20">
    <w:abstractNumId w:val="3"/>
  </w:num>
  <w:num w:numId="21">
    <w:abstractNumId w:val="14"/>
  </w:num>
  <w:num w:numId="22">
    <w:abstractNumId w:val="10"/>
  </w:num>
  <w:num w:numId="23">
    <w:abstractNumId w:val="13"/>
  </w:num>
  <w:num w:numId="24">
    <w:abstractNumId w:val="27"/>
  </w:num>
  <w:num w:numId="25">
    <w:abstractNumId w:val="0"/>
  </w:num>
  <w:num w:numId="26">
    <w:abstractNumId w:val="28"/>
  </w:num>
  <w:num w:numId="27">
    <w:abstractNumId w:val="7"/>
  </w:num>
  <w:num w:numId="28">
    <w:abstractNumId w:val="19"/>
  </w:num>
  <w:num w:numId="29">
    <w:abstractNumId w:val="32"/>
  </w:num>
  <w:num w:numId="30">
    <w:abstractNumId w:val="2"/>
  </w:num>
  <w:num w:numId="31">
    <w:abstractNumId w:val="1"/>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E3"/>
    <w:rsid w:val="0003568C"/>
    <w:rsid w:val="000D3996"/>
    <w:rsid w:val="000D7980"/>
    <w:rsid w:val="000E278B"/>
    <w:rsid w:val="001102FF"/>
    <w:rsid w:val="00161945"/>
    <w:rsid w:val="001B1A53"/>
    <w:rsid w:val="001D68F4"/>
    <w:rsid w:val="00200336"/>
    <w:rsid w:val="00202EF2"/>
    <w:rsid w:val="002827AD"/>
    <w:rsid w:val="00293319"/>
    <w:rsid w:val="002B6203"/>
    <w:rsid w:val="002F39B0"/>
    <w:rsid w:val="002F4979"/>
    <w:rsid w:val="003478E3"/>
    <w:rsid w:val="00357833"/>
    <w:rsid w:val="00392728"/>
    <w:rsid w:val="00392D38"/>
    <w:rsid w:val="003A0209"/>
    <w:rsid w:val="003D6D7A"/>
    <w:rsid w:val="003E32D2"/>
    <w:rsid w:val="00403D79"/>
    <w:rsid w:val="00442111"/>
    <w:rsid w:val="00485D07"/>
    <w:rsid w:val="004D1B16"/>
    <w:rsid w:val="004E7D4E"/>
    <w:rsid w:val="00570D8B"/>
    <w:rsid w:val="00664328"/>
    <w:rsid w:val="006D3466"/>
    <w:rsid w:val="006D753D"/>
    <w:rsid w:val="006F2B13"/>
    <w:rsid w:val="007163DB"/>
    <w:rsid w:val="00783B3D"/>
    <w:rsid w:val="00797E7D"/>
    <w:rsid w:val="007D69E0"/>
    <w:rsid w:val="007F155C"/>
    <w:rsid w:val="007F7308"/>
    <w:rsid w:val="008044A9"/>
    <w:rsid w:val="008A0503"/>
    <w:rsid w:val="00A27D1E"/>
    <w:rsid w:val="00A81199"/>
    <w:rsid w:val="00A924DA"/>
    <w:rsid w:val="00AA28BF"/>
    <w:rsid w:val="00AB335F"/>
    <w:rsid w:val="00AB79C9"/>
    <w:rsid w:val="00AE0333"/>
    <w:rsid w:val="00B82A88"/>
    <w:rsid w:val="00BA58F9"/>
    <w:rsid w:val="00BE3201"/>
    <w:rsid w:val="00BF6EF2"/>
    <w:rsid w:val="00C33013"/>
    <w:rsid w:val="00CF0C66"/>
    <w:rsid w:val="00D07B31"/>
    <w:rsid w:val="00D228FB"/>
    <w:rsid w:val="00D265AB"/>
    <w:rsid w:val="00D51669"/>
    <w:rsid w:val="00DA344F"/>
    <w:rsid w:val="00DB57A3"/>
    <w:rsid w:val="00DF458A"/>
    <w:rsid w:val="00E17567"/>
    <w:rsid w:val="00E510CC"/>
    <w:rsid w:val="00E67010"/>
    <w:rsid w:val="00EA612E"/>
    <w:rsid w:val="00EE1E9F"/>
    <w:rsid w:val="00F23694"/>
    <w:rsid w:val="00F269F6"/>
    <w:rsid w:val="00F72AD5"/>
    <w:rsid w:val="00F766AF"/>
    <w:rsid w:val="00FB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DA344F"/>
    <w:pPr>
      <w:keepNext/>
      <w:keepLines/>
      <w:spacing w:after="0" w:line="360" w:lineRule="auto"/>
      <w:jc w:val="center"/>
      <w:outlineLvl w:val="0"/>
    </w:pPr>
    <w:rPr>
      <w:rFonts w:ascii="Times New Roman" w:eastAsia="Malgun Gothic" w:hAnsi="Times New Roman" w:cs="Times New Roman"/>
      <w:b/>
      <w:spacing w:val="14"/>
      <w:sz w:val="26"/>
      <w:szCs w:val="28"/>
    </w:rPr>
  </w:style>
  <w:style w:type="paragraph" w:styleId="Heading2">
    <w:name w:val="heading 2"/>
    <w:basedOn w:val="Normal"/>
    <w:next w:val="Normal"/>
    <w:link w:val="Heading2Char"/>
    <w:autoRedefine/>
    <w:qFormat/>
    <w:rsid w:val="00DA344F"/>
    <w:pPr>
      <w:keepNext/>
      <w:keepLines/>
      <w:spacing w:after="0" w:line="360" w:lineRule="auto"/>
      <w:ind w:firstLine="720"/>
      <w:outlineLvl w:val="1"/>
    </w:pPr>
    <w:rPr>
      <w:rFonts w:ascii="Times New Roman" w:eastAsia="Malgun Gothic" w:hAnsi="Times New Roman" w:cs="Times New Roman"/>
      <w:b/>
      <w:color w:val="000000"/>
      <w:spacing w:val="14"/>
      <w:sz w:val="28"/>
      <w:szCs w:val="28"/>
      <w:lang w:val="de-DE"/>
    </w:rPr>
  </w:style>
  <w:style w:type="paragraph" w:styleId="Heading3">
    <w:name w:val="heading 3"/>
    <w:basedOn w:val="Normal"/>
    <w:next w:val="Normal"/>
    <w:link w:val="Heading3Char"/>
    <w:autoRedefine/>
    <w:qFormat/>
    <w:rsid w:val="00DA344F"/>
    <w:pPr>
      <w:widowControl w:val="0"/>
      <w:spacing w:after="0" w:line="360" w:lineRule="auto"/>
      <w:ind w:firstLine="720"/>
      <w:jc w:val="both"/>
      <w:outlineLvl w:val="2"/>
    </w:pPr>
    <w:rPr>
      <w:rFonts w:ascii="Times New Roman" w:eastAsia="Malgun Gothic" w:hAnsi="Times New Roman" w:cs="Times New Roman"/>
      <w:b/>
      <w:sz w:val="28"/>
      <w:szCs w:val="24"/>
      <w:lang w:val="de-DE" w:eastAsia="ko-KR"/>
    </w:rPr>
  </w:style>
  <w:style w:type="paragraph" w:styleId="Heading4">
    <w:name w:val="heading 4"/>
    <w:basedOn w:val="Normal"/>
    <w:next w:val="Normal"/>
    <w:link w:val="Heading4Char"/>
    <w:autoRedefine/>
    <w:qFormat/>
    <w:rsid w:val="00DA344F"/>
    <w:pPr>
      <w:keepNext/>
      <w:keepLines/>
      <w:spacing w:after="0" w:line="360" w:lineRule="auto"/>
      <w:ind w:right="-733" w:firstLine="720"/>
      <w:jc w:val="center"/>
      <w:outlineLvl w:val="3"/>
    </w:pPr>
    <w:rPr>
      <w:rFonts w:ascii="Times New Roman" w:eastAsia="Malgun Gothic" w:hAnsi="Times New Roman" w:cs="Times New Roman"/>
      <w:b/>
      <w:iCs/>
      <w:color w:val="000000"/>
      <w:sz w:val="28"/>
      <w:szCs w:val="28"/>
      <w:lang w:val="de-DE"/>
    </w:rPr>
  </w:style>
  <w:style w:type="paragraph" w:styleId="Heading5">
    <w:name w:val="heading 5"/>
    <w:basedOn w:val="Normal"/>
    <w:next w:val="Normal"/>
    <w:link w:val="Heading5Char"/>
    <w:autoRedefine/>
    <w:qFormat/>
    <w:rsid w:val="00DA344F"/>
    <w:pPr>
      <w:keepNext/>
      <w:keepLines/>
      <w:spacing w:after="0" w:line="360" w:lineRule="auto"/>
      <w:jc w:val="center"/>
      <w:outlineLvl w:val="4"/>
    </w:pPr>
    <w:rPr>
      <w:rFonts w:ascii="Times New Roman" w:eastAsia="Malgun Gothic" w:hAnsi="Times New Roman" w:cs="Times New Roman"/>
      <w:b/>
      <w:color w:val="000000"/>
      <w:sz w:val="28"/>
      <w:szCs w:val="28"/>
      <w:lang w:val="de-DE"/>
    </w:rPr>
  </w:style>
  <w:style w:type="paragraph" w:styleId="Heading6">
    <w:name w:val="heading 6"/>
    <w:basedOn w:val="Normal"/>
    <w:next w:val="Normal"/>
    <w:link w:val="Heading6Char"/>
    <w:qFormat/>
    <w:rsid w:val="00DA344F"/>
    <w:pPr>
      <w:keepNext/>
      <w:keepLines/>
      <w:spacing w:before="40" w:after="0" w:line="276" w:lineRule="auto"/>
      <w:outlineLvl w:val="5"/>
    </w:pPr>
    <w:rPr>
      <w:rFonts w:ascii="Calibri Light" w:eastAsia="Malgun Gothic" w:hAnsi="Calibri Light" w:cs="Times New Roman"/>
      <w:color w:val="1F4D78"/>
      <w:spacing w:val="14"/>
      <w:sz w:val="26"/>
      <w:szCs w:val="26"/>
    </w:rPr>
  </w:style>
  <w:style w:type="paragraph" w:styleId="Heading7">
    <w:name w:val="heading 7"/>
    <w:basedOn w:val="Normal"/>
    <w:next w:val="Normal"/>
    <w:link w:val="Heading7Char"/>
    <w:qFormat/>
    <w:rsid w:val="00DA344F"/>
    <w:pPr>
      <w:keepNext/>
      <w:spacing w:after="0" w:line="240" w:lineRule="auto"/>
      <w:ind w:right="-720"/>
      <w:jc w:val="both"/>
      <w:outlineLvl w:val="6"/>
    </w:pPr>
    <w:rPr>
      <w:rFonts w:ascii="VNI-Times" w:eastAsia="Calibri" w:hAnsi="VNI-Times" w:cs="Times New Roman"/>
      <w:sz w:val="28"/>
      <w:szCs w:val="28"/>
      <w:lang w:val="vi-VN" w:eastAsia="vi-VN"/>
    </w:rPr>
  </w:style>
  <w:style w:type="paragraph" w:styleId="Heading8">
    <w:name w:val="heading 8"/>
    <w:basedOn w:val="Normal"/>
    <w:next w:val="Normal"/>
    <w:link w:val="Heading8Char"/>
    <w:qFormat/>
    <w:rsid w:val="00DA344F"/>
    <w:pPr>
      <w:keepNext/>
      <w:keepLines/>
      <w:spacing w:before="40" w:after="0" w:line="276" w:lineRule="auto"/>
      <w:outlineLvl w:val="7"/>
    </w:pPr>
    <w:rPr>
      <w:rFonts w:ascii="Calibri Light" w:eastAsia="Malgun Gothic" w:hAnsi="Calibri Light" w:cs="Times New Roman"/>
      <w:color w:val="272727"/>
      <w:spacing w:val="14"/>
      <w:sz w:val="21"/>
      <w:szCs w:val="21"/>
    </w:rPr>
  </w:style>
  <w:style w:type="paragraph" w:styleId="Heading9">
    <w:name w:val="heading 9"/>
    <w:basedOn w:val="Normal"/>
    <w:next w:val="Normal"/>
    <w:link w:val="Heading9Char"/>
    <w:qFormat/>
    <w:rsid w:val="00DA344F"/>
    <w:pPr>
      <w:keepNext/>
      <w:spacing w:after="0" w:line="240" w:lineRule="auto"/>
      <w:outlineLvl w:val="8"/>
    </w:pPr>
    <w:rPr>
      <w:rFonts w:ascii="VNI-Times" w:eastAsia="Calibri" w:hAnsi="VNI-Times" w:cs="Times New Roman"/>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F7308"/>
    <w:pPr>
      <w:ind w:left="720"/>
      <w:contextualSpacing/>
    </w:pPr>
  </w:style>
  <w:style w:type="character" w:customStyle="1" w:styleId="fontstyle01">
    <w:name w:val="fontstyle01"/>
    <w:basedOn w:val="DefaultParagraphFont"/>
    <w:rsid w:val="00200336"/>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200336"/>
    <w:rPr>
      <w:rFonts w:ascii="Times New Roman" w:hAnsi="Times New Roman" w:cs="Times New Roman" w:hint="default"/>
      <w:b w:val="0"/>
      <w:bCs w:val="0"/>
      <w:i w:val="0"/>
      <w:iCs w:val="0"/>
      <w:color w:val="000000"/>
      <w:sz w:val="32"/>
      <w:szCs w:val="32"/>
    </w:rPr>
  </w:style>
  <w:style w:type="paragraph" w:styleId="TOC1">
    <w:name w:val="toc 1"/>
    <w:basedOn w:val="Normal"/>
    <w:next w:val="Normal"/>
    <w:autoRedefine/>
    <w:uiPriority w:val="39"/>
    <w:rsid w:val="00D228FB"/>
    <w:pPr>
      <w:tabs>
        <w:tab w:val="right" w:leader="dot" w:pos="9062"/>
      </w:tabs>
      <w:spacing w:after="0" w:line="360" w:lineRule="auto"/>
    </w:pPr>
    <w:rPr>
      <w:rFonts w:ascii="Calibri" w:eastAsia="Times New Roman" w:hAnsi="Calibri" w:cs="Times New Roman"/>
    </w:rPr>
  </w:style>
  <w:style w:type="paragraph" w:styleId="TOC2">
    <w:name w:val="toc 2"/>
    <w:basedOn w:val="Normal"/>
    <w:next w:val="Normal"/>
    <w:autoRedefine/>
    <w:uiPriority w:val="39"/>
    <w:rsid w:val="003A0209"/>
    <w:pPr>
      <w:tabs>
        <w:tab w:val="right" w:leader="dot" w:pos="9062"/>
      </w:tabs>
      <w:spacing w:after="0" w:line="360" w:lineRule="auto"/>
      <w:jc w:val="both"/>
    </w:pPr>
    <w:rPr>
      <w:rFonts w:ascii="Times New Roman" w:eastAsia="Malgun Gothic" w:hAnsi="Times New Roman" w:cs="Times New Roman"/>
      <w:b/>
      <w:bCs/>
      <w:noProof/>
      <w:color w:val="000000" w:themeColor="text1"/>
      <w:sz w:val="28"/>
      <w:szCs w:val="28"/>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uiPriority w:val="99"/>
    <w:rsid w:val="00D228FB"/>
    <w:rPr>
      <w:color w:val="0000FF"/>
      <w:u w:val="single"/>
    </w:rPr>
  </w:style>
  <w:style w:type="character" w:customStyle="1" w:styleId="Heading1Char">
    <w:name w:val="Heading 1 Char"/>
    <w:basedOn w:val="DefaultParagraphFont"/>
    <w:link w:val="Heading1"/>
    <w:rsid w:val="00DA344F"/>
    <w:rPr>
      <w:rFonts w:ascii="Times New Roman" w:eastAsia="Malgun Gothic" w:hAnsi="Times New Roman" w:cs="Times New Roman"/>
      <w:b/>
      <w:spacing w:val="14"/>
      <w:sz w:val="26"/>
      <w:szCs w:val="28"/>
    </w:rPr>
  </w:style>
  <w:style w:type="character" w:customStyle="1" w:styleId="Heading2Char">
    <w:name w:val="Heading 2 Char"/>
    <w:basedOn w:val="DefaultParagraphFont"/>
    <w:link w:val="Heading2"/>
    <w:rsid w:val="00DA344F"/>
    <w:rPr>
      <w:rFonts w:ascii="Times New Roman" w:eastAsia="Malgun Gothic" w:hAnsi="Times New Roman" w:cs="Times New Roman"/>
      <w:b/>
      <w:color w:val="000000"/>
      <w:spacing w:val="14"/>
      <w:sz w:val="28"/>
      <w:szCs w:val="28"/>
      <w:lang w:val="de-DE"/>
    </w:rPr>
  </w:style>
  <w:style w:type="character" w:customStyle="1" w:styleId="Heading3Char">
    <w:name w:val="Heading 3 Char"/>
    <w:basedOn w:val="DefaultParagraphFont"/>
    <w:link w:val="Heading3"/>
    <w:rsid w:val="00DA344F"/>
    <w:rPr>
      <w:rFonts w:ascii="Times New Roman" w:eastAsia="Malgun Gothic" w:hAnsi="Times New Roman" w:cs="Times New Roman"/>
      <w:b/>
      <w:sz w:val="28"/>
      <w:szCs w:val="24"/>
      <w:lang w:val="de-DE" w:eastAsia="ko-KR"/>
    </w:rPr>
  </w:style>
  <w:style w:type="character" w:customStyle="1" w:styleId="Heading4Char">
    <w:name w:val="Heading 4 Char"/>
    <w:basedOn w:val="DefaultParagraphFont"/>
    <w:link w:val="Heading4"/>
    <w:rsid w:val="00DA344F"/>
    <w:rPr>
      <w:rFonts w:ascii="Times New Roman" w:eastAsia="Malgun Gothic" w:hAnsi="Times New Roman" w:cs="Times New Roman"/>
      <w:b/>
      <w:iCs/>
      <w:color w:val="000000"/>
      <w:sz w:val="28"/>
      <w:szCs w:val="28"/>
      <w:lang w:val="de-DE"/>
    </w:rPr>
  </w:style>
  <w:style w:type="character" w:customStyle="1" w:styleId="Heading5Char">
    <w:name w:val="Heading 5 Char"/>
    <w:basedOn w:val="DefaultParagraphFont"/>
    <w:link w:val="Heading5"/>
    <w:rsid w:val="00DA344F"/>
    <w:rPr>
      <w:rFonts w:ascii="Times New Roman" w:eastAsia="Malgun Gothic" w:hAnsi="Times New Roman" w:cs="Times New Roman"/>
      <w:b/>
      <w:color w:val="000000"/>
      <w:sz w:val="28"/>
      <w:szCs w:val="28"/>
      <w:lang w:val="de-DE"/>
    </w:rPr>
  </w:style>
  <w:style w:type="character" w:customStyle="1" w:styleId="Heading6Char">
    <w:name w:val="Heading 6 Char"/>
    <w:basedOn w:val="DefaultParagraphFont"/>
    <w:link w:val="Heading6"/>
    <w:rsid w:val="00DA344F"/>
    <w:rPr>
      <w:rFonts w:ascii="Calibri Light" w:eastAsia="Malgun Gothic" w:hAnsi="Calibri Light" w:cs="Times New Roman"/>
      <w:color w:val="1F4D78"/>
      <w:spacing w:val="14"/>
      <w:sz w:val="26"/>
      <w:szCs w:val="26"/>
    </w:rPr>
  </w:style>
  <w:style w:type="character" w:customStyle="1" w:styleId="Heading7Char">
    <w:name w:val="Heading 7 Char"/>
    <w:basedOn w:val="DefaultParagraphFont"/>
    <w:link w:val="Heading7"/>
    <w:rsid w:val="00DA344F"/>
    <w:rPr>
      <w:rFonts w:ascii="VNI-Times" w:eastAsia="Calibri" w:hAnsi="VNI-Times" w:cs="Times New Roman"/>
      <w:sz w:val="28"/>
      <w:szCs w:val="28"/>
      <w:lang w:val="vi-VN" w:eastAsia="vi-VN"/>
    </w:rPr>
  </w:style>
  <w:style w:type="character" w:customStyle="1" w:styleId="Heading8Char">
    <w:name w:val="Heading 8 Char"/>
    <w:basedOn w:val="DefaultParagraphFont"/>
    <w:link w:val="Heading8"/>
    <w:rsid w:val="00DA344F"/>
    <w:rPr>
      <w:rFonts w:ascii="Calibri Light" w:eastAsia="Malgun Gothic" w:hAnsi="Calibri Light" w:cs="Times New Roman"/>
      <w:color w:val="272727"/>
      <w:spacing w:val="14"/>
      <w:sz w:val="21"/>
      <w:szCs w:val="21"/>
    </w:rPr>
  </w:style>
  <w:style w:type="character" w:customStyle="1" w:styleId="Heading9Char">
    <w:name w:val="Heading 9 Char"/>
    <w:basedOn w:val="DefaultParagraphFont"/>
    <w:link w:val="Heading9"/>
    <w:rsid w:val="00DA344F"/>
    <w:rPr>
      <w:rFonts w:ascii="VNI-Times" w:eastAsia="Calibri" w:hAnsi="VNI-Times" w:cs="Times New Roman"/>
      <w:b/>
      <w:bCs/>
      <w:sz w:val="28"/>
      <w:szCs w:val="28"/>
      <w:lang w:val="vi-VN" w:eastAsia="vi-VN"/>
    </w:rPr>
  </w:style>
  <w:style w:type="numbering" w:customStyle="1" w:styleId="NoList1">
    <w:name w:val="No List1"/>
    <w:next w:val="NoList"/>
    <w:uiPriority w:val="99"/>
    <w:semiHidden/>
    <w:rsid w:val="00DA344F"/>
  </w:style>
  <w:style w:type="character" w:customStyle="1" w:styleId="ListParagraphChar">
    <w:name w:val="List Paragraph Char"/>
    <w:link w:val="ListParagraph"/>
    <w:locked/>
    <w:rsid w:val="00DA344F"/>
  </w:style>
  <w:style w:type="paragraph" w:styleId="Header">
    <w:name w:val="header"/>
    <w:basedOn w:val="Normal"/>
    <w:link w:val="HeaderChar"/>
    <w:uiPriority w:val="99"/>
    <w:rsid w:val="00DA344F"/>
    <w:pPr>
      <w:tabs>
        <w:tab w:val="center" w:pos="4680"/>
        <w:tab w:val="right" w:pos="9360"/>
      </w:tabs>
      <w:spacing w:after="200" w:line="276" w:lineRule="auto"/>
    </w:pPr>
    <w:rPr>
      <w:rFonts w:ascii="Times New Roman" w:eastAsia="Times New Roman" w:hAnsi="Times New Roman" w:cs="Times New Roman"/>
      <w:spacing w:val="14"/>
      <w:sz w:val="26"/>
      <w:szCs w:val="26"/>
    </w:rPr>
  </w:style>
  <w:style w:type="character" w:customStyle="1" w:styleId="HeaderChar">
    <w:name w:val="Header Char"/>
    <w:basedOn w:val="DefaultParagraphFont"/>
    <w:link w:val="Header"/>
    <w:uiPriority w:val="99"/>
    <w:rsid w:val="00DA344F"/>
    <w:rPr>
      <w:rFonts w:ascii="Times New Roman" w:eastAsia="Times New Roman" w:hAnsi="Times New Roman" w:cs="Times New Roman"/>
      <w:spacing w:val="14"/>
      <w:sz w:val="26"/>
      <w:szCs w:val="26"/>
    </w:rPr>
  </w:style>
  <w:style w:type="character" w:styleId="PageNumber">
    <w:name w:val="page number"/>
    <w:basedOn w:val="DefaultParagraphFont"/>
    <w:rsid w:val="00DA344F"/>
  </w:style>
  <w:style w:type="paragraph" w:styleId="Footer">
    <w:name w:val="footer"/>
    <w:basedOn w:val="Normal"/>
    <w:link w:val="FooterChar"/>
    <w:uiPriority w:val="99"/>
    <w:rsid w:val="00DA344F"/>
    <w:pPr>
      <w:tabs>
        <w:tab w:val="center" w:pos="4680"/>
        <w:tab w:val="right" w:pos="9360"/>
      </w:tabs>
      <w:spacing w:after="0" w:line="240" w:lineRule="auto"/>
    </w:pPr>
    <w:rPr>
      <w:rFonts w:ascii="Times New Roman" w:eastAsia="Times New Roman" w:hAnsi="Times New Roman" w:cs="Times New Roman"/>
      <w:spacing w:val="14"/>
      <w:sz w:val="26"/>
      <w:szCs w:val="26"/>
    </w:rPr>
  </w:style>
  <w:style w:type="character" w:customStyle="1" w:styleId="FooterChar">
    <w:name w:val="Footer Char"/>
    <w:basedOn w:val="DefaultParagraphFont"/>
    <w:link w:val="Footer"/>
    <w:uiPriority w:val="99"/>
    <w:rsid w:val="00DA344F"/>
    <w:rPr>
      <w:rFonts w:ascii="Times New Roman" w:eastAsia="Times New Roman" w:hAnsi="Times New Roman" w:cs="Times New Roman"/>
      <w:spacing w:val="14"/>
      <w:sz w:val="26"/>
      <w:szCs w:val="26"/>
    </w:rPr>
  </w:style>
  <w:style w:type="paragraph" w:customStyle="1" w:styleId="tieumuc">
    <w:name w:val="tieumuc"/>
    <w:basedOn w:val="Normal"/>
    <w:rsid w:val="00DA344F"/>
    <w:pPr>
      <w:numPr>
        <w:numId w:val="2"/>
      </w:numPr>
      <w:spacing w:after="0" w:line="360" w:lineRule="auto"/>
      <w:ind w:left="0" w:firstLine="720"/>
      <w:jc w:val="both"/>
    </w:pPr>
    <w:rPr>
      <w:rFonts w:ascii="Times New Roman" w:eastAsia="Times New Roman" w:hAnsi="Times New Roman" w:cs="Times New Roman"/>
      <w:b/>
      <w:sz w:val="28"/>
      <w:szCs w:val="28"/>
    </w:rPr>
  </w:style>
  <w:style w:type="character" w:styleId="Strong">
    <w:name w:val="Strong"/>
    <w:qFormat/>
    <w:rsid w:val="00DA344F"/>
    <w:rPr>
      <w:b/>
    </w:rPr>
  </w:style>
  <w:style w:type="character" w:customStyle="1" w:styleId="Bodytext5">
    <w:name w:val="Body text (5)_"/>
    <w:link w:val="Bodytext50"/>
    <w:locked/>
    <w:rsid w:val="00DA344F"/>
    <w:rPr>
      <w:i/>
      <w:spacing w:val="10"/>
      <w:sz w:val="25"/>
      <w:shd w:val="clear" w:color="auto" w:fill="FFFFFF"/>
    </w:rPr>
  </w:style>
  <w:style w:type="paragraph" w:customStyle="1" w:styleId="Bodytext50">
    <w:name w:val="Body text (5)"/>
    <w:basedOn w:val="Normal"/>
    <w:link w:val="Bodytext5"/>
    <w:rsid w:val="00DA344F"/>
    <w:pPr>
      <w:widowControl w:val="0"/>
      <w:shd w:val="clear" w:color="auto" w:fill="FFFFFF"/>
      <w:spacing w:after="0" w:line="468" w:lineRule="exact"/>
      <w:ind w:firstLine="480"/>
      <w:jc w:val="both"/>
    </w:pPr>
    <w:rPr>
      <w:i/>
      <w:spacing w:val="10"/>
      <w:sz w:val="25"/>
      <w:shd w:val="clear" w:color="auto" w:fill="FFFFFF"/>
    </w:rPr>
  </w:style>
  <w:style w:type="character" w:customStyle="1" w:styleId="Bodytext2">
    <w:name w:val="Body text (2)_"/>
    <w:link w:val="Bodytext20"/>
    <w:locked/>
    <w:rsid w:val="00DA344F"/>
    <w:rPr>
      <w:b/>
      <w:sz w:val="27"/>
      <w:shd w:val="clear" w:color="auto" w:fill="FFFFFF"/>
    </w:rPr>
  </w:style>
  <w:style w:type="paragraph" w:customStyle="1" w:styleId="Bodytext20">
    <w:name w:val="Body text (2)"/>
    <w:basedOn w:val="Normal"/>
    <w:link w:val="Bodytext2"/>
    <w:rsid w:val="00DA344F"/>
    <w:pPr>
      <w:widowControl w:val="0"/>
      <w:shd w:val="clear" w:color="auto" w:fill="FFFFFF"/>
      <w:spacing w:after="0" w:line="240" w:lineRule="atLeast"/>
      <w:jc w:val="both"/>
    </w:pPr>
    <w:rPr>
      <w:b/>
      <w:sz w:val="27"/>
      <w:shd w:val="clear" w:color="auto" w:fill="FFFFFF"/>
    </w:rPr>
  </w:style>
  <w:style w:type="paragraph" w:styleId="BodyTextIndent3">
    <w:name w:val="Body Text Indent 3"/>
    <w:basedOn w:val="Normal"/>
    <w:link w:val="BodyTextIndent3Char"/>
    <w:rsid w:val="00DA344F"/>
    <w:pPr>
      <w:spacing w:after="120" w:line="240" w:lineRule="auto"/>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DA344F"/>
    <w:rPr>
      <w:rFonts w:ascii="Times New Roman" w:eastAsia="Calibri" w:hAnsi="Times New Roman" w:cs="Times New Roman"/>
      <w:sz w:val="16"/>
      <w:szCs w:val="16"/>
    </w:rPr>
  </w:style>
  <w:style w:type="character" w:customStyle="1" w:styleId="Chthchnh">
    <w:name w:val="Chú thích ảnh_"/>
    <w:link w:val="Chthchnh0"/>
    <w:locked/>
    <w:rsid w:val="00DA344F"/>
    <w:rPr>
      <w:rFonts w:ascii="Arial Narrow" w:hAnsi="Arial Narrow"/>
      <w:i/>
      <w:sz w:val="18"/>
      <w:shd w:val="clear" w:color="auto" w:fill="FFFFFF"/>
    </w:rPr>
  </w:style>
  <w:style w:type="paragraph" w:customStyle="1" w:styleId="Chthchnh0">
    <w:name w:val="Chú thích ảnh"/>
    <w:basedOn w:val="Normal"/>
    <w:link w:val="Chthchnh"/>
    <w:rsid w:val="00DA344F"/>
    <w:pPr>
      <w:widowControl w:val="0"/>
      <w:shd w:val="clear" w:color="auto" w:fill="FFFFFF"/>
      <w:spacing w:after="60" w:line="240" w:lineRule="atLeast"/>
      <w:jc w:val="center"/>
    </w:pPr>
    <w:rPr>
      <w:rFonts w:ascii="Arial Narrow" w:hAnsi="Arial Narrow"/>
      <w:i/>
      <w:sz w:val="18"/>
      <w:shd w:val="clear" w:color="auto" w:fill="FFFFFF"/>
    </w:rPr>
  </w:style>
  <w:style w:type="paragraph" w:styleId="BodyText">
    <w:name w:val="Body Text"/>
    <w:basedOn w:val="Normal"/>
    <w:link w:val="BodyTextChar"/>
    <w:rsid w:val="00DA344F"/>
    <w:pPr>
      <w:spacing w:after="120" w:line="276" w:lineRule="auto"/>
    </w:pPr>
    <w:rPr>
      <w:rFonts w:ascii="Times New Roman" w:eastAsia="Times New Roman" w:hAnsi="Times New Roman" w:cs="Times New Roman"/>
      <w:spacing w:val="14"/>
      <w:sz w:val="26"/>
      <w:szCs w:val="26"/>
    </w:rPr>
  </w:style>
  <w:style w:type="character" w:customStyle="1" w:styleId="BodyTextChar">
    <w:name w:val="Body Text Char"/>
    <w:basedOn w:val="DefaultParagraphFont"/>
    <w:link w:val="BodyText"/>
    <w:rsid w:val="00DA344F"/>
    <w:rPr>
      <w:rFonts w:ascii="Times New Roman" w:eastAsia="Times New Roman" w:hAnsi="Times New Roman" w:cs="Times New Roman"/>
      <w:spacing w:val="14"/>
      <w:sz w:val="26"/>
      <w:szCs w:val="26"/>
    </w:rPr>
  </w:style>
  <w:style w:type="paragraph" w:styleId="NormalWeb">
    <w:name w:val="Normal (Web)"/>
    <w:basedOn w:val="Normal"/>
    <w:rsid w:val="00DA344F"/>
    <w:pPr>
      <w:spacing w:before="100" w:beforeAutospacing="1" w:after="100" w:afterAutospacing="1" w:line="240" w:lineRule="auto"/>
    </w:pPr>
    <w:rPr>
      <w:rFonts w:ascii="Times New Roman" w:eastAsia="Malgun Gothic" w:hAnsi="Times New Roman" w:cs="Times New Roman"/>
      <w:sz w:val="24"/>
      <w:szCs w:val="24"/>
      <w:lang w:val="vi-VN" w:eastAsia="vi-VN"/>
    </w:rPr>
  </w:style>
  <w:style w:type="paragraph" w:styleId="CommentText">
    <w:name w:val="annotation text"/>
    <w:basedOn w:val="Normal"/>
    <w:link w:val="CommentTextChar"/>
    <w:rsid w:val="00DA344F"/>
    <w:pPr>
      <w:spacing w:after="200" w:line="240" w:lineRule="auto"/>
    </w:pPr>
    <w:rPr>
      <w:rFonts w:ascii="Times New Roman" w:eastAsia="Times New Roman" w:hAnsi="Times New Roman" w:cs="Times New Roman"/>
      <w:spacing w:val="14"/>
      <w:sz w:val="20"/>
      <w:szCs w:val="20"/>
    </w:rPr>
  </w:style>
  <w:style w:type="character" w:customStyle="1" w:styleId="CommentTextChar">
    <w:name w:val="Comment Text Char"/>
    <w:basedOn w:val="DefaultParagraphFont"/>
    <w:link w:val="CommentText"/>
    <w:rsid w:val="00DA344F"/>
    <w:rPr>
      <w:rFonts w:ascii="Times New Roman" w:eastAsia="Times New Roman" w:hAnsi="Times New Roman" w:cs="Times New Roman"/>
      <w:spacing w:val="14"/>
      <w:sz w:val="20"/>
      <w:szCs w:val="20"/>
    </w:rPr>
  </w:style>
  <w:style w:type="paragraph" w:styleId="CommentSubject">
    <w:name w:val="annotation subject"/>
    <w:basedOn w:val="CommentText"/>
    <w:next w:val="CommentText"/>
    <w:link w:val="CommentSubjectChar"/>
    <w:rsid w:val="00DA344F"/>
    <w:rPr>
      <w:b/>
      <w:bCs/>
    </w:rPr>
  </w:style>
  <w:style w:type="character" w:customStyle="1" w:styleId="CommentSubjectChar">
    <w:name w:val="Comment Subject Char"/>
    <w:basedOn w:val="CommentTextChar"/>
    <w:link w:val="CommentSubject"/>
    <w:rsid w:val="00DA344F"/>
    <w:rPr>
      <w:rFonts w:ascii="Times New Roman" w:eastAsia="Times New Roman" w:hAnsi="Times New Roman" w:cs="Times New Roman"/>
      <w:b/>
      <w:bCs/>
      <w:spacing w:val="14"/>
      <w:sz w:val="20"/>
      <w:szCs w:val="20"/>
    </w:rPr>
  </w:style>
  <w:style w:type="paragraph" w:styleId="BalloonText">
    <w:name w:val="Balloon Text"/>
    <w:basedOn w:val="Normal"/>
    <w:link w:val="BalloonTextChar"/>
    <w:rsid w:val="00DA344F"/>
    <w:pPr>
      <w:spacing w:after="0" w:line="240" w:lineRule="auto"/>
    </w:pPr>
    <w:rPr>
      <w:rFonts w:ascii="Tahoma" w:eastAsia="Times New Roman" w:hAnsi="Tahoma" w:cs="Tahoma"/>
      <w:spacing w:val="14"/>
      <w:sz w:val="16"/>
      <w:szCs w:val="16"/>
    </w:rPr>
  </w:style>
  <w:style w:type="character" w:customStyle="1" w:styleId="BalloonTextChar">
    <w:name w:val="Balloon Text Char"/>
    <w:basedOn w:val="DefaultParagraphFont"/>
    <w:link w:val="BalloonText"/>
    <w:rsid w:val="00DA344F"/>
    <w:rPr>
      <w:rFonts w:ascii="Tahoma" w:eastAsia="Times New Roman" w:hAnsi="Tahoma" w:cs="Tahoma"/>
      <w:spacing w:val="14"/>
      <w:sz w:val="16"/>
      <w:szCs w:val="16"/>
    </w:rPr>
  </w:style>
  <w:style w:type="paragraph" w:customStyle="1" w:styleId="chuan-3">
    <w:name w:val="chuan-3"/>
    <w:basedOn w:val="Normal"/>
    <w:rsid w:val="00DA344F"/>
    <w:pPr>
      <w:numPr>
        <w:numId w:val="1"/>
      </w:numPr>
      <w:spacing w:before="100" w:after="100" w:line="240" w:lineRule="auto"/>
      <w:jc w:val="both"/>
    </w:pPr>
    <w:rPr>
      <w:rFonts w:ascii="Times New Roman" w:eastAsia="Calibri" w:hAnsi="Times New Roman" w:cs="Times New Roman"/>
      <w:bCs/>
      <w:noProof/>
      <w:sz w:val="28"/>
      <w:szCs w:val="25"/>
      <w:lang w:val="vi-VN"/>
    </w:rPr>
  </w:style>
  <w:style w:type="paragraph" w:styleId="BodyText21">
    <w:name w:val="Body Text 2"/>
    <w:basedOn w:val="Normal"/>
    <w:link w:val="BodyText2Char"/>
    <w:rsid w:val="00DA344F"/>
    <w:pPr>
      <w:spacing w:after="120" w:line="480" w:lineRule="auto"/>
    </w:pPr>
    <w:rPr>
      <w:rFonts w:ascii="Times New Roman" w:eastAsia="Calibri" w:hAnsi="Times New Roman" w:cs="Times New Roman"/>
      <w:sz w:val="26"/>
    </w:rPr>
  </w:style>
  <w:style w:type="character" w:customStyle="1" w:styleId="BodyText2Char">
    <w:name w:val="Body Text 2 Char"/>
    <w:basedOn w:val="DefaultParagraphFont"/>
    <w:link w:val="BodyText21"/>
    <w:rsid w:val="00DA344F"/>
    <w:rPr>
      <w:rFonts w:ascii="Times New Roman" w:eastAsia="Calibri" w:hAnsi="Times New Roman" w:cs="Times New Roman"/>
      <w:sz w:val="26"/>
    </w:rPr>
  </w:style>
  <w:style w:type="paragraph" w:styleId="BodyTextIndent">
    <w:name w:val="Body Text Indent"/>
    <w:basedOn w:val="Normal"/>
    <w:link w:val="BodyTextIndentChar"/>
    <w:rsid w:val="00DA344F"/>
    <w:pPr>
      <w:spacing w:after="0" w:line="240" w:lineRule="auto"/>
      <w:ind w:hanging="720"/>
    </w:pPr>
    <w:rPr>
      <w:rFonts w:ascii="VNI-Times" w:eastAsia="Calibri" w:hAnsi="VNI-Times" w:cs="Times New Roman"/>
      <w:color w:val="000000"/>
      <w:sz w:val="28"/>
      <w:szCs w:val="28"/>
      <w:lang w:val="vi-VN" w:eastAsia="vi-VN"/>
    </w:rPr>
  </w:style>
  <w:style w:type="character" w:customStyle="1" w:styleId="BodyTextIndentChar">
    <w:name w:val="Body Text Indent Char"/>
    <w:basedOn w:val="DefaultParagraphFont"/>
    <w:link w:val="BodyTextIndent"/>
    <w:rsid w:val="00DA344F"/>
    <w:rPr>
      <w:rFonts w:ascii="VNI-Times" w:eastAsia="Calibri" w:hAnsi="VNI-Times" w:cs="Times New Roman"/>
      <w:color w:val="000000"/>
      <w:sz w:val="28"/>
      <w:szCs w:val="28"/>
      <w:lang w:val="vi-VN" w:eastAsia="vi-VN"/>
    </w:rPr>
  </w:style>
  <w:style w:type="paragraph" w:styleId="BodyTextIndent2">
    <w:name w:val="Body Text Indent 2"/>
    <w:basedOn w:val="Normal"/>
    <w:link w:val="BodyTextIndent2Char"/>
    <w:rsid w:val="00DA344F"/>
    <w:pPr>
      <w:spacing w:after="0" w:line="240" w:lineRule="auto"/>
      <w:ind w:left="1080" w:hanging="1080"/>
    </w:pPr>
    <w:rPr>
      <w:rFonts w:ascii="VNI-Times" w:eastAsia="Calibri" w:hAnsi="VNI-Times" w:cs="Times New Roman"/>
      <w:color w:val="000000"/>
      <w:sz w:val="28"/>
      <w:szCs w:val="28"/>
      <w:lang w:val="vi-VN" w:eastAsia="vi-VN"/>
    </w:rPr>
  </w:style>
  <w:style w:type="character" w:customStyle="1" w:styleId="BodyTextIndent2Char">
    <w:name w:val="Body Text Indent 2 Char"/>
    <w:basedOn w:val="DefaultParagraphFont"/>
    <w:link w:val="BodyTextIndent2"/>
    <w:rsid w:val="00DA344F"/>
    <w:rPr>
      <w:rFonts w:ascii="VNI-Times" w:eastAsia="Calibri" w:hAnsi="VNI-Times" w:cs="Times New Roman"/>
      <w:color w:val="000000"/>
      <w:sz w:val="28"/>
      <w:szCs w:val="28"/>
      <w:lang w:val="vi-VN" w:eastAsia="vi-VN"/>
    </w:rPr>
  </w:style>
  <w:style w:type="paragraph" w:styleId="BodyText3">
    <w:name w:val="Body Text 3"/>
    <w:basedOn w:val="Normal"/>
    <w:link w:val="BodyText3Char"/>
    <w:rsid w:val="00DA344F"/>
    <w:pPr>
      <w:spacing w:before="240" w:after="0" w:line="240" w:lineRule="auto"/>
      <w:jc w:val="both"/>
    </w:pPr>
    <w:rPr>
      <w:rFonts w:ascii="VNI-Times" w:eastAsia="Calibri" w:hAnsi="VNI-Times" w:cs="Times New Roman"/>
      <w:sz w:val="28"/>
      <w:szCs w:val="28"/>
      <w:lang w:val="vi-VN" w:eastAsia="vi-VN"/>
    </w:rPr>
  </w:style>
  <w:style w:type="character" w:customStyle="1" w:styleId="BodyText3Char">
    <w:name w:val="Body Text 3 Char"/>
    <w:basedOn w:val="DefaultParagraphFont"/>
    <w:link w:val="BodyText3"/>
    <w:rsid w:val="00DA344F"/>
    <w:rPr>
      <w:rFonts w:ascii="VNI-Times" w:eastAsia="Calibri" w:hAnsi="VNI-Times" w:cs="Times New Roman"/>
      <w:sz w:val="28"/>
      <w:szCs w:val="28"/>
      <w:lang w:val="vi-VN" w:eastAsia="vi-VN"/>
    </w:rPr>
  </w:style>
  <w:style w:type="paragraph" w:styleId="DocumentMap">
    <w:name w:val="Document Map"/>
    <w:basedOn w:val="Normal"/>
    <w:link w:val="DocumentMapChar"/>
    <w:rsid w:val="00DA344F"/>
    <w:pPr>
      <w:shd w:val="clear" w:color="auto" w:fill="000080"/>
      <w:spacing w:after="0" w:line="240" w:lineRule="auto"/>
    </w:pPr>
    <w:rPr>
      <w:rFonts w:ascii="Tahoma" w:eastAsia="Calibri" w:hAnsi="Tahoma" w:cs="Times New Roman"/>
      <w:sz w:val="20"/>
      <w:szCs w:val="20"/>
      <w:lang w:val="vi-VN" w:eastAsia="vi-VN"/>
    </w:rPr>
  </w:style>
  <w:style w:type="character" w:customStyle="1" w:styleId="DocumentMapChar">
    <w:name w:val="Document Map Char"/>
    <w:basedOn w:val="DefaultParagraphFont"/>
    <w:link w:val="DocumentMap"/>
    <w:rsid w:val="00DA344F"/>
    <w:rPr>
      <w:rFonts w:ascii="Tahoma" w:eastAsia="Calibri" w:hAnsi="Tahoma" w:cs="Times New Roman"/>
      <w:sz w:val="20"/>
      <w:szCs w:val="20"/>
      <w:shd w:val="clear" w:color="auto" w:fill="000080"/>
      <w:lang w:val="vi-VN" w:eastAsia="vi-VN"/>
    </w:rPr>
  </w:style>
  <w:style w:type="paragraph" w:styleId="Title">
    <w:name w:val="Title"/>
    <w:basedOn w:val="Normal"/>
    <w:link w:val="TitleChar"/>
    <w:qFormat/>
    <w:rsid w:val="00DA344F"/>
    <w:pPr>
      <w:spacing w:after="0" w:line="240" w:lineRule="auto"/>
      <w:jc w:val="center"/>
    </w:pPr>
    <w:rPr>
      <w:rFonts w:ascii="VNI-Times" w:eastAsia="Calibri" w:hAnsi="VNI-Times" w:cs="Times New Roman"/>
      <w:b/>
      <w:bCs/>
      <w:iCs/>
      <w:sz w:val="34"/>
      <w:szCs w:val="28"/>
      <w:lang w:val="vi-VN" w:eastAsia="vi-VN"/>
    </w:rPr>
  </w:style>
  <w:style w:type="character" w:customStyle="1" w:styleId="TitleChar">
    <w:name w:val="Title Char"/>
    <w:basedOn w:val="DefaultParagraphFont"/>
    <w:link w:val="Title"/>
    <w:rsid w:val="00DA344F"/>
    <w:rPr>
      <w:rFonts w:ascii="VNI-Times" w:eastAsia="Calibri" w:hAnsi="VNI-Times" w:cs="Times New Roman"/>
      <w:b/>
      <w:bCs/>
      <w:iCs/>
      <w:sz w:val="34"/>
      <w:szCs w:val="28"/>
      <w:lang w:val="vi-VN" w:eastAsia="vi-VN"/>
    </w:rPr>
  </w:style>
  <w:style w:type="paragraph" w:styleId="z-TopofForm">
    <w:name w:val="HTML Top of Form"/>
    <w:basedOn w:val="Normal"/>
    <w:next w:val="Normal"/>
    <w:link w:val="z-TopofFormChar"/>
    <w:hidden/>
    <w:semiHidden/>
    <w:rsid w:val="00DA344F"/>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semiHidden/>
    <w:rsid w:val="00DA344F"/>
    <w:rPr>
      <w:rFonts w:ascii="Arial" w:eastAsia="Calibri" w:hAnsi="Arial" w:cs="Times New Roman"/>
      <w:vanish/>
      <w:sz w:val="16"/>
      <w:szCs w:val="16"/>
    </w:rPr>
  </w:style>
  <w:style w:type="paragraph" w:styleId="z-BottomofForm">
    <w:name w:val="HTML Bottom of Form"/>
    <w:basedOn w:val="Normal"/>
    <w:next w:val="Normal"/>
    <w:link w:val="z-BottomofFormChar"/>
    <w:hidden/>
    <w:semiHidden/>
    <w:rsid w:val="00DA344F"/>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semiHidden/>
    <w:rsid w:val="00DA344F"/>
    <w:rPr>
      <w:rFonts w:ascii="Arial" w:eastAsia="Calibri" w:hAnsi="Arial" w:cs="Times New Roman"/>
      <w:vanish/>
      <w:sz w:val="16"/>
      <w:szCs w:val="16"/>
    </w:rPr>
  </w:style>
  <w:style w:type="paragraph" w:customStyle="1" w:styleId="05Tmtt-Abstract">
    <w:name w:val="@05 Tóm tắt - Abstract"/>
    <w:basedOn w:val="Normal"/>
    <w:next w:val="Normal"/>
    <w:link w:val="05Tmtt-AbstractChar"/>
    <w:rsid w:val="00DA344F"/>
    <w:pPr>
      <w:widowControl w:val="0"/>
      <w:tabs>
        <w:tab w:val="left" w:pos="284"/>
      </w:tabs>
      <w:spacing w:before="60" w:after="60" w:line="240" w:lineRule="auto"/>
      <w:ind w:firstLine="284"/>
      <w:jc w:val="both"/>
    </w:pPr>
    <w:rPr>
      <w:rFonts w:ascii="Arial" w:eastAsia="Calibri" w:hAnsi="Arial" w:cs="Times New Roman"/>
      <w:sz w:val="28"/>
      <w:szCs w:val="20"/>
    </w:rPr>
  </w:style>
  <w:style w:type="character" w:customStyle="1" w:styleId="05Tmtt-AbstractChar">
    <w:name w:val="@05 Tóm tắt - Abstract Char"/>
    <w:link w:val="05Tmtt-Abstract"/>
    <w:locked/>
    <w:rsid w:val="00DA344F"/>
    <w:rPr>
      <w:rFonts w:ascii="Arial" w:eastAsia="Calibri" w:hAnsi="Arial" w:cs="Times New Roman"/>
      <w:sz w:val="28"/>
      <w:szCs w:val="20"/>
    </w:rPr>
  </w:style>
  <w:style w:type="paragraph" w:styleId="Quote">
    <w:name w:val="Quote"/>
    <w:basedOn w:val="Normal"/>
    <w:next w:val="Normal"/>
    <w:link w:val="QuoteChar"/>
    <w:qFormat/>
    <w:rsid w:val="00DA344F"/>
    <w:pPr>
      <w:spacing w:before="200" w:line="276" w:lineRule="auto"/>
      <w:ind w:left="864" w:right="864"/>
      <w:jc w:val="center"/>
    </w:pPr>
    <w:rPr>
      <w:rFonts w:ascii="Times New Roman" w:eastAsia="Calibri" w:hAnsi="Times New Roman" w:cs="Times New Roman"/>
      <w:i/>
      <w:iCs/>
      <w:color w:val="404040"/>
      <w:sz w:val="26"/>
    </w:rPr>
  </w:style>
  <w:style w:type="character" w:customStyle="1" w:styleId="QuoteChar">
    <w:name w:val="Quote Char"/>
    <w:basedOn w:val="DefaultParagraphFont"/>
    <w:link w:val="Quote"/>
    <w:rsid w:val="00DA344F"/>
    <w:rPr>
      <w:rFonts w:ascii="Times New Roman" w:eastAsia="Calibri" w:hAnsi="Times New Roman" w:cs="Times New Roman"/>
      <w:i/>
      <w:iCs/>
      <w:color w:val="404040"/>
      <w:sz w:val="26"/>
    </w:rPr>
  </w:style>
  <w:style w:type="paragraph" w:customStyle="1" w:styleId="chuan-1CharChar">
    <w:name w:val="chuan-1 Char Char"/>
    <w:basedOn w:val="Subtitle"/>
    <w:link w:val="chuan-1CharCharChar"/>
    <w:rsid w:val="00DA344F"/>
    <w:pPr>
      <w:spacing w:before="100" w:after="100" w:line="240" w:lineRule="auto"/>
      <w:ind w:left="288" w:firstLine="446"/>
      <w:jc w:val="both"/>
      <w:outlineLvl w:val="9"/>
    </w:pPr>
    <w:rPr>
      <w:rFonts w:ascii="VNI-Times" w:hAnsi="VNI-Times"/>
      <w:color w:val="000000"/>
      <w:sz w:val="25"/>
      <w:szCs w:val="20"/>
      <w:lang w:val="vi-VN"/>
    </w:rPr>
  </w:style>
  <w:style w:type="paragraph" w:styleId="Subtitle">
    <w:name w:val="Subtitle"/>
    <w:basedOn w:val="Normal"/>
    <w:next w:val="Normal"/>
    <w:link w:val="SubtitleChar"/>
    <w:qFormat/>
    <w:rsid w:val="00DA344F"/>
    <w:pPr>
      <w:spacing w:after="60" w:line="276" w:lineRule="auto"/>
      <w:jc w:val="center"/>
      <w:outlineLvl w:val="1"/>
    </w:pPr>
    <w:rPr>
      <w:rFonts w:ascii="Calibri Light" w:eastAsia="Calibri" w:hAnsi="Calibri Light" w:cs="Times New Roman"/>
      <w:sz w:val="24"/>
      <w:szCs w:val="24"/>
    </w:rPr>
  </w:style>
  <w:style w:type="character" w:customStyle="1" w:styleId="SubtitleChar">
    <w:name w:val="Subtitle Char"/>
    <w:basedOn w:val="DefaultParagraphFont"/>
    <w:link w:val="Subtitle"/>
    <w:rsid w:val="00DA344F"/>
    <w:rPr>
      <w:rFonts w:ascii="Calibri Light" w:eastAsia="Calibri" w:hAnsi="Calibri Light" w:cs="Times New Roman"/>
      <w:sz w:val="24"/>
      <w:szCs w:val="24"/>
    </w:rPr>
  </w:style>
  <w:style w:type="character" w:customStyle="1" w:styleId="chuan-1CharCharChar">
    <w:name w:val="chuan-1 Char Char Char"/>
    <w:link w:val="chuan-1CharChar"/>
    <w:locked/>
    <w:rsid w:val="00DA344F"/>
    <w:rPr>
      <w:rFonts w:ascii="VNI-Times" w:eastAsia="Calibri" w:hAnsi="VNI-Times" w:cs="Times New Roman"/>
      <w:color w:val="000000"/>
      <w:sz w:val="25"/>
      <w:szCs w:val="20"/>
      <w:lang w:val="vi-VN"/>
    </w:rPr>
  </w:style>
  <w:style w:type="paragraph" w:styleId="FootnoteText">
    <w:name w:val="footnote text"/>
    <w:basedOn w:val="Normal"/>
    <w:link w:val="FootnoteTextChar"/>
    <w:rsid w:val="00DA344F"/>
    <w:pPr>
      <w:autoSpaceDE w:val="0"/>
      <w:autoSpaceDN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A344F"/>
    <w:rPr>
      <w:rFonts w:ascii="Times New Roman" w:eastAsia="Calibri" w:hAnsi="Times New Roman" w:cs="Times New Roman"/>
      <w:sz w:val="20"/>
      <w:szCs w:val="20"/>
    </w:rPr>
  </w:style>
  <w:style w:type="paragraph" w:customStyle="1" w:styleId="STYLE1">
    <w:name w:val="STYLE1"/>
    <w:basedOn w:val="Heading3"/>
    <w:link w:val="STYLE1Char"/>
    <w:rsid w:val="00DA344F"/>
    <w:pPr>
      <w:keepNext/>
      <w:widowControl/>
    </w:pPr>
    <w:rPr>
      <w:rFonts w:eastAsia="Calibri"/>
      <w:b w:val="0"/>
      <w:bCs/>
      <w:i/>
      <w:szCs w:val="20"/>
      <w:shd w:val="clear" w:color="auto" w:fill="FFFF00"/>
      <w:lang w:val="en-US" w:eastAsia="en-US"/>
    </w:rPr>
  </w:style>
  <w:style w:type="character" w:customStyle="1" w:styleId="STYLE1Char">
    <w:name w:val="STYLE1 Char"/>
    <w:link w:val="STYLE1"/>
    <w:locked/>
    <w:rsid w:val="00DA344F"/>
    <w:rPr>
      <w:rFonts w:ascii="Times New Roman" w:eastAsia="Calibri" w:hAnsi="Times New Roman" w:cs="Times New Roman"/>
      <w:bCs/>
      <w:i/>
      <w:sz w:val="28"/>
      <w:szCs w:val="20"/>
    </w:rPr>
  </w:style>
  <w:style w:type="paragraph" w:customStyle="1" w:styleId="Normal13pt">
    <w:name w:val="Normal + 13 pt"/>
    <w:basedOn w:val="Normal"/>
    <w:rsid w:val="00DA344F"/>
    <w:pPr>
      <w:widowControl w:val="0"/>
      <w:numPr>
        <w:numId w:val="6"/>
      </w:numPr>
      <w:tabs>
        <w:tab w:val="clear" w:pos="720"/>
      </w:tabs>
      <w:spacing w:after="0" w:line="240" w:lineRule="auto"/>
      <w:jc w:val="both"/>
    </w:pPr>
    <w:rPr>
      <w:rFonts w:ascii="Times New Roman" w:eastAsia="SimSun" w:hAnsi="Times New Roman" w:cs="Times New Roman"/>
      <w:iCs/>
      <w:sz w:val="26"/>
      <w:szCs w:val="26"/>
    </w:rPr>
  </w:style>
  <w:style w:type="character" w:customStyle="1" w:styleId="Bodytext0">
    <w:name w:val="Body text_"/>
    <w:link w:val="BodyText30"/>
    <w:locked/>
    <w:rsid w:val="00DA344F"/>
    <w:rPr>
      <w:spacing w:val="6"/>
      <w:shd w:val="clear" w:color="auto" w:fill="FFFFFF"/>
    </w:rPr>
  </w:style>
  <w:style w:type="paragraph" w:customStyle="1" w:styleId="BodyText30">
    <w:name w:val="Body Text3"/>
    <w:basedOn w:val="Normal"/>
    <w:link w:val="Bodytext0"/>
    <w:rsid w:val="00DA344F"/>
    <w:pPr>
      <w:widowControl w:val="0"/>
      <w:shd w:val="clear" w:color="auto" w:fill="FFFFFF"/>
      <w:spacing w:after="0" w:line="466" w:lineRule="exact"/>
      <w:jc w:val="both"/>
    </w:pPr>
    <w:rPr>
      <w:spacing w:val="6"/>
      <w:shd w:val="clear" w:color="auto" w:fill="FFFFFF"/>
    </w:rPr>
  </w:style>
  <w:style w:type="paragraph" w:customStyle="1" w:styleId="11">
    <w:name w:val="11"/>
    <w:basedOn w:val="Normal"/>
    <w:link w:val="11Char"/>
    <w:rsid w:val="00DA344F"/>
    <w:pPr>
      <w:keepNext/>
      <w:keepLines/>
      <w:spacing w:after="0" w:line="360" w:lineRule="auto"/>
      <w:jc w:val="center"/>
    </w:pPr>
    <w:rPr>
      <w:rFonts w:ascii="Times New Roman" w:eastAsia="Malgun Gothic" w:hAnsi="Times New Roman" w:cs="Times New Roman"/>
      <w:b/>
      <w:iCs/>
      <w:color w:val="000000"/>
      <w:sz w:val="28"/>
      <w:szCs w:val="28"/>
      <w:lang w:val="de-DE"/>
    </w:rPr>
  </w:style>
  <w:style w:type="character" w:customStyle="1" w:styleId="11Char">
    <w:name w:val="11 Char"/>
    <w:link w:val="11"/>
    <w:rsid w:val="00DA344F"/>
    <w:rPr>
      <w:rFonts w:ascii="Times New Roman" w:eastAsia="Malgun Gothic" w:hAnsi="Times New Roman" w:cs="Times New Roman"/>
      <w:b/>
      <w:iCs/>
      <w:color w:val="000000"/>
      <w:sz w:val="28"/>
      <w:szCs w:val="28"/>
      <w:lang w:val="de-DE"/>
    </w:rPr>
  </w:style>
  <w:style w:type="paragraph" w:customStyle="1" w:styleId="12">
    <w:name w:val="12"/>
    <w:basedOn w:val="Normal"/>
    <w:rsid w:val="00DA344F"/>
    <w:pPr>
      <w:keepNext/>
      <w:keepLines/>
      <w:spacing w:after="0" w:line="360" w:lineRule="auto"/>
      <w:jc w:val="center"/>
      <w:outlineLvl w:val="4"/>
    </w:pPr>
    <w:rPr>
      <w:rFonts w:ascii="Times New Roman" w:eastAsia="Malgun Gothic" w:hAnsi="Times New Roman" w:cs="Times New Roman"/>
      <w:b/>
      <w:color w:val="000000"/>
      <w:sz w:val="28"/>
      <w:szCs w:val="28"/>
      <w:lang w:val="de-DE"/>
    </w:rPr>
  </w:style>
  <w:style w:type="paragraph" w:customStyle="1" w:styleId="15">
    <w:name w:val="15"/>
    <w:basedOn w:val="Normal"/>
    <w:rsid w:val="00DA344F"/>
    <w:pPr>
      <w:spacing w:after="0" w:line="372" w:lineRule="auto"/>
      <w:ind w:firstLine="720"/>
      <w:jc w:val="both"/>
    </w:pPr>
    <w:rPr>
      <w:rFonts w:ascii="Times New Roman" w:eastAsia="Times New Roman" w:hAnsi="Times New Roman" w:cs="Times New Roman"/>
      <w:color w:val="000000"/>
      <w:spacing w:val="-2"/>
      <w:sz w:val="28"/>
      <w:szCs w:val="28"/>
      <w:lang w:val="de-DE"/>
    </w:rPr>
  </w:style>
  <w:style w:type="table" w:styleId="TableGrid">
    <w:name w:val="Table Grid"/>
    <w:basedOn w:val="TableNormal"/>
    <w:rsid w:val="00DA34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3"/>
    <w:basedOn w:val="Normal"/>
    <w:rsid w:val="00DA344F"/>
    <w:pPr>
      <w:spacing w:after="0" w:line="360" w:lineRule="auto"/>
      <w:jc w:val="center"/>
      <w:outlineLvl w:val="4"/>
    </w:pPr>
    <w:rPr>
      <w:rFonts w:ascii="Times New Roman" w:eastAsia="Times New Roman" w:hAnsi="Times New Roman" w:cs="Times New Roman"/>
      <w:b/>
      <w:color w:val="000000"/>
      <w:sz w:val="28"/>
      <w:lang w:val="vi-VN"/>
    </w:rPr>
  </w:style>
  <w:style w:type="paragraph" w:styleId="TOC3">
    <w:name w:val="toc 3"/>
    <w:basedOn w:val="Normal"/>
    <w:next w:val="Normal"/>
    <w:autoRedefine/>
    <w:uiPriority w:val="39"/>
    <w:rsid w:val="00DA344F"/>
    <w:pPr>
      <w:ind w:left="440"/>
    </w:pPr>
    <w:rPr>
      <w:rFonts w:ascii="Calibri" w:eastAsia="Times New Roman" w:hAnsi="Calibri" w:cs="Times New Roman"/>
    </w:rPr>
  </w:style>
  <w:style w:type="paragraph" w:styleId="TOC4">
    <w:name w:val="toc 4"/>
    <w:basedOn w:val="Normal"/>
    <w:next w:val="Normal"/>
    <w:autoRedefine/>
    <w:uiPriority w:val="39"/>
    <w:rsid w:val="00DA344F"/>
    <w:pPr>
      <w:ind w:left="660"/>
    </w:pPr>
    <w:rPr>
      <w:rFonts w:ascii="Calibri" w:eastAsia="Times New Roman" w:hAnsi="Calibri" w:cs="Times New Roman"/>
    </w:rPr>
  </w:style>
  <w:style w:type="numbering" w:customStyle="1" w:styleId="NoList11">
    <w:name w:val="No List11"/>
    <w:next w:val="NoList"/>
    <w:uiPriority w:val="99"/>
    <w:semiHidden/>
    <w:unhideWhenUsed/>
    <w:rsid w:val="00DA344F"/>
  </w:style>
  <w:style w:type="table" w:customStyle="1" w:styleId="TableGrid1">
    <w:name w:val="Table Grid1"/>
    <w:basedOn w:val="TableNormal"/>
    <w:next w:val="TableGrid"/>
    <w:uiPriority w:val="39"/>
    <w:rsid w:val="00DA34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DA344F"/>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DA344F"/>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DA344F"/>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DA344F"/>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DA344F"/>
    <w:pPr>
      <w:spacing w:after="100" w:line="276" w:lineRule="auto"/>
      <w:ind w:left="1760"/>
    </w:pPr>
    <w:rPr>
      <w:rFonts w:ascii="Calibri" w:eastAsia="Times New Roman" w:hAnsi="Calibri" w:cs="Times New Roman"/>
    </w:rPr>
  </w:style>
  <w:style w:type="numbering" w:customStyle="1" w:styleId="NoList2">
    <w:name w:val="No List2"/>
    <w:next w:val="NoList"/>
    <w:uiPriority w:val="99"/>
    <w:semiHidden/>
    <w:rsid w:val="00DF458A"/>
  </w:style>
  <w:style w:type="table" w:customStyle="1" w:styleId="TableGrid2">
    <w:name w:val="Table Grid2"/>
    <w:basedOn w:val="TableNormal"/>
    <w:next w:val="TableGrid"/>
    <w:rsid w:val="00DF45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F458A"/>
  </w:style>
  <w:style w:type="table" w:customStyle="1" w:styleId="TableGrid11">
    <w:name w:val="Table Grid11"/>
    <w:basedOn w:val="TableNormal"/>
    <w:next w:val="TableGrid"/>
    <w:uiPriority w:val="39"/>
    <w:rsid w:val="00DF4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DA344F"/>
    <w:pPr>
      <w:keepNext/>
      <w:keepLines/>
      <w:spacing w:after="0" w:line="360" w:lineRule="auto"/>
      <w:jc w:val="center"/>
      <w:outlineLvl w:val="0"/>
    </w:pPr>
    <w:rPr>
      <w:rFonts w:ascii="Times New Roman" w:eastAsia="Malgun Gothic" w:hAnsi="Times New Roman" w:cs="Times New Roman"/>
      <w:b/>
      <w:spacing w:val="14"/>
      <w:sz w:val="26"/>
      <w:szCs w:val="28"/>
    </w:rPr>
  </w:style>
  <w:style w:type="paragraph" w:styleId="Heading2">
    <w:name w:val="heading 2"/>
    <w:basedOn w:val="Normal"/>
    <w:next w:val="Normal"/>
    <w:link w:val="Heading2Char"/>
    <w:autoRedefine/>
    <w:qFormat/>
    <w:rsid w:val="00DA344F"/>
    <w:pPr>
      <w:keepNext/>
      <w:keepLines/>
      <w:spacing w:after="0" w:line="360" w:lineRule="auto"/>
      <w:ind w:firstLine="720"/>
      <w:outlineLvl w:val="1"/>
    </w:pPr>
    <w:rPr>
      <w:rFonts w:ascii="Times New Roman" w:eastAsia="Malgun Gothic" w:hAnsi="Times New Roman" w:cs="Times New Roman"/>
      <w:b/>
      <w:color w:val="000000"/>
      <w:spacing w:val="14"/>
      <w:sz w:val="28"/>
      <w:szCs w:val="28"/>
      <w:lang w:val="de-DE"/>
    </w:rPr>
  </w:style>
  <w:style w:type="paragraph" w:styleId="Heading3">
    <w:name w:val="heading 3"/>
    <w:basedOn w:val="Normal"/>
    <w:next w:val="Normal"/>
    <w:link w:val="Heading3Char"/>
    <w:autoRedefine/>
    <w:qFormat/>
    <w:rsid w:val="00DA344F"/>
    <w:pPr>
      <w:widowControl w:val="0"/>
      <w:spacing w:after="0" w:line="360" w:lineRule="auto"/>
      <w:ind w:firstLine="720"/>
      <w:jc w:val="both"/>
      <w:outlineLvl w:val="2"/>
    </w:pPr>
    <w:rPr>
      <w:rFonts w:ascii="Times New Roman" w:eastAsia="Malgun Gothic" w:hAnsi="Times New Roman" w:cs="Times New Roman"/>
      <w:b/>
      <w:sz w:val="28"/>
      <w:szCs w:val="24"/>
      <w:lang w:val="de-DE" w:eastAsia="ko-KR"/>
    </w:rPr>
  </w:style>
  <w:style w:type="paragraph" w:styleId="Heading4">
    <w:name w:val="heading 4"/>
    <w:basedOn w:val="Normal"/>
    <w:next w:val="Normal"/>
    <w:link w:val="Heading4Char"/>
    <w:autoRedefine/>
    <w:qFormat/>
    <w:rsid w:val="00DA344F"/>
    <w:pPr>
      <w:keepNext/>
      <w:keepLines/>
      <w:spacing w:after="0" w:line="360" w:lineRule="auto"/>
      <w:ind w:right="-733" w:firstLine="720"/>
      <w:jc w:val="center"/>
      <w:outlineLvl w:val="3"/>
    </w:pPr>
    <w:rPr>
      <w:rFonts w:ascii="Times New Roman" w:eastAsia="Malgun Gothic" w:hAnsi="Times New Roman" w:cs="Times New Roman"/>
      <w:b/>
      <w:iCs/>
      <w:color w:val="000000"/>
      <w:sz w:val="28"/>
      <w:szCs w:val="28"/>
      <w:lang w:val="de-DE"/>
    </w:rPr>
  </w:style>
  <w:style w:type="paragraph" w:styleId="Heading5">
    <w:name w:val="heading 5"/>
    <w:basedOn w:val="Normal"/>
    <w:next w:val="Normal"/>
    <w:link w:val="Heading5Char"/>
    <w:autoRedefine/>
    <w:qFormat/>
    <w:rsid w:val="00DA344F"/>
    <w:pPr>
      <w:keepNext/>
      <w:keepLines/>
      <w:spacing w:after="0" w:line="360" w:lineRule="auto"/>
      <w:jc w:val="center"/>
      <w:outlineLvl w:val="4"/>
    </w:pPr>
    <w:rPr>
      <w:rFonts w:ascii="Times New Roman" w:eastAsia="Malgun Gothic" w:hAnsi="Times New Roman" w:cs="Times New Roman"/>
      <w:b/>
      <w:color w:val="000000"/>
      <w:sz w:val="28"/>
      <w:szCs w:val="28"/>
      <w:lang w:val="de-DE"/>
    </w:rPr>
  </w:style>
  <w:style w:type="paragraph" w:styleId="Heading6">
    <w:name w:val="heading 6"/>
    <w:basedOn w:val="Normal"/>
    <w:next w:val="Normal"/>
    <w:link w:val="Heading6Char"/>
    <w:qFormat/>
    <w:rsid w:val="00DA344F"/>
    <w:pPr>
      <w:keepNext/>
      <w:keepLines/>
      <w:spacing w:before="40" w:after="0" w:line="276" w:lineRule="auto"/>
      <w:outlineLvl w:val="5"/>
    </w:pPr>
    <w:rPr>
      <w:rFonts w:ascii="Calibri Light" w:eastAsia="Malgun Gothic" w:hAnsi="Calibri Light" w:cs="Times New Roman"/>
      <w:color w:val="1F4D78"/>
      <w:spacing w:val="14"/>
      <w:sz w:val="26"/>
      <w:szCs w:val="26"/>
    </w:rPr>
  </w:style>
  <w:style w:type="paragraph" w:styleId="Heading7">
    <w:name w:val="heading 7"/>
    <w:basedOn w:val="Normal"/>
    <w:next w:val="Normal"/>
    <w:link w:val="Heading7Char"/>
    <w:qFormat/>
    <w:rsid w:val="00DA344F"/>
    <w:pPr>
      <w:keepNext/>
      <w:spacing w:after="0" w:line="240" w:lineRule="auto"/>
      <w:ind w:right="-720"/>
      <w:jc w:val="both"/>
      <w:outlineLvl w:val="6"/>
    </w:pPr>
    <w:rPr>
      <w:rFonts w:ascii="VNI-Times" w:eastAsia="Calibri" w:hAnsi="VNI-Times" w:cs="Times New Roman"/>
      <w:sz w:val="28"/>
      <w:szCs w:val="28"/>
      <w:lang w:val="vi-VN" w:eastAsia="vi-VN"/>
    </w:rPr>
  </w:style>
  <w:style w:type="paragraph" w:styleId="Heading8">
    <w:name w:val="heading 8"/>
    <w:basedOn w:val="Normal"/>
    <w:next w:val="Normal"/>
    <w:link w:val="Heading8Char"/>
    <w:qFormat/>
    <w:rsid w:val="00DA344F"/>
    <w:pPr>
      <w:keepNext/>
      <w:keepLines/>
      <w:spacing w:before="40" w:after="0" w:line="276" w:lineRule="auto"/>
      <w:outlineLvl w:val="7"/>
    </w:pPr>
    <w:rPr>
      <w:rFonts w:ascii="Calibri Light" w:eastAsia="Malgun Gothic" w:hAnsi="Calibri Light" w:cs="Times New Roman"/>
      <w:color w:val="272727"/>
      <w:spacing w:val="14"/>
      <w:sz w:val="21"/>
      <w:szCs w:val="21"/>
    </w:rPr>
  </w:style>
  <w:style w:type="paragraph" w:styleId="Heading9">
    <w:name w:val="heading 9"/>
    <w:basedOn w:val="Normal"/>
    <w:next w:val="Normal"/>
    <w:link w:val="Heading9Char"/>
    <w:qFormat/>
    <w:rsid w:val="00DA344F"/>
    <w:pPr>
      <w:keepNext/>
      <w:spacing w:after="0" w:line="240" w:lineRule="auto"/>
      <w:outlineLvl w:val="8"/>
    </w:pPr>
    <w:rPr>
      <w:rFonts w:ascii="VNI-Times" w:eastAsia="Calibri" w:hAnsi="VNI-Times" w:cs="Times New Roman"/>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F7308"/>
    <w:pPr>
      <w:ind w:left="720"/>
      <w:contextualSpacing/>
    </w:pPr>
  </w:style>
  <w:style w:type="character" w:customStyle="1" w:styleId="fontstyle01">
    <w:name w:val="fontstyle01"/>
    <w:basedOn w:val="DefaultParagraphFont"/>
    <w:rsid w:val="00200336"/>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200336"/>
    <w:rPr>
      <w:rFonts w:ascii="Times New Roman" w:hAnsi="Times New Roman" w:cs="Times New Roman" w:hint="default"/>
      <w:b w:val="0"/>
      <w:bCs w:val="0"/>
      <w:i w:val="0"/>
      <w:iCs w:val="0"/>
      <w:color w:val="000000"/>
      <w:sz w:val="32"/>
      <w:szCs w:val="32"/>
    </w:rPr>
  </w:style>
  <w:style w:type="paragraph" w:styleId="TOC1">
    <w:name w:val="toc 1"/>
    <w:basedOn w:val="Normal"/>
    <w:next w:val="Normal"/>
    <w:autoRedefine/>
    <w:uiPriority w:val="39"/>
    <w:rsid w:val="00D228FB"/>
    <w:pPr>
      <w:tabs>
        <w:tab w:val="right" w:leader="dot" w:pos="9062"/>
      </w:tabs>
      <w:spacing w:after="0" w:line="360" w:lineRule="auto"/>
    </w:pPr>
    <w:rPr>
      <w:rFonts w:ascii="Calibri" w:eastAsia="Times New Roman" w:hAnsi="Calibri" w:cs="Times New Roman"/>
    </w:rPr>
  </w:style>
  <w:style w:type="paragraph" w:styleId="TOC2">
    <w:name w:val="toc 2"/>
    <w:basedOn w:val="Normal"/>
    <w:next w:val="Normal"/>
    <w:autoRedefine/>
    <w:uiPriority w:val="39"/>
    <w:rsid w:val="003A0209"/>
    <w:pPr>
      <w:tabs>
        <w:tab w:val="right" w:leader="dot" w:pos="9062"/>
      </w:tabs>
      <w:spacing w:after="0" w:line="360" w:lineRule="auto"/>
      <w:jc w:val="both"/>
    </w:pPr>
    <w:rPr>
      <w:rFonts w:ascii="Times New Roman" w:eastAsia="Malgun Gothic" w:hAnsi="Times New Roman" w:cs="Times New Roman"/>
      <w:b/>
      <w:bCs/>
      <w:noProof/>
      <w:color w:val="000000" w:themeColor="text1"/>
      <w:sz w:val="28"/>
      <w:szCs w:val="28"/>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uiPriority w:val="99"/>
    <w:rsid w:val="00D228FB"/>
    <w:rPr>
      <w:color w:val="0000FF"/>
      <w:u w:val="single"/>
    </w:rPr>
  </w:style>
  <w:style w:type="character" w:customStyle="1" w:styleId="Heading1Char">
    <w:name w:val="Heading 1 Char"/>
    <w:basedOn w:val="DefaultParagraphFont"/>
    <w:link w:val="Heading1"/>
    <w:rsid w:val="00DA344F"/>
    <w:rPr>
      <w:rFonts w:ascii="Times New Roman" w:eastAsia="Malgun Gothic" w:hAnsi="Times New Roman" w:cs="Times New Roman"/>
      <w:b/>
      <w:spacing w:val="14"/>
      <w:sz w:val="26"/>
      <w:szCs w:val="28"/>
    </w:rPr>
  </w:style>
  <w:style w:type="character" w:customStyle="1" w:styleId="Heading2Char">
    <w:name w:val="Heading 2 Char"/>
    <w:basedOn w:val="DefaultParagraphFont"/>
    <w:link w:val="Heading2"/>
    <w:rsid w:val="00DA344F"/>
    <w:rPr>
      <w:rFonts w:ascii="Times New Roman" w:eastAsia="Malgun Gothic" w:hAnsi="Times New Roman" w:cs="Times New Roman"/>
      <w:b/>
      <w:color w:val="000000"/>
      <w:spacing w:val="14"/>
      <w:sz w:val="28"/>
      <w:szCs w:val="28"/>
      <w:lang w:val="de-DE"/>
    </w:rPr>
  </w:style>
  <w:style w:type="character" w:customStyle="1" w:styleId="Heading3Char">
    <w:name w:val="Heading 3 Char"/>
    <w:basedOn w:val="DefaultParagraphFont"/>
    <w:link w:val="Heading3"/>
    <w:rsid w:val="00DA344F"/>
    <w:rPr>
      <w:rFonts w:ascii="Times New Roman" w:eastAsia="Malgun Gothic" w:hAnsi="Times New Roman" w:cs="Times New Roman"/>
      <w:b/>
      <w:sz w:val="28"/>
      <w:szCs w:val="24"/>
      <w:lang w:val="de-DE" w:eastAsia="ko-KR"/>
    </w:rPr>
  </w:style>
  <w:style w:type="character" w:customStyle="1" w:styleId="Heading4Char">
    <w:name w:val="Heading 4 Char"/>
    <w:basedOn w:val="DefaultParagraphFont"/>
    <w:link w:val="Heading4"/>
    <w:rsid w:val="00DA344F"/>
    <w:rPr>
      <w:rFonts w:ascii="Times New Roman" w:eastAsia="Malgun Gothic" w:hAnsi="Times New Roman" w:cs="Times New Roman"/>
      <w:b/>
      <w:iCs/>
      <w:color w:val="000000"/>
      <w:sz w:val="28"/>
      <w:szCs w:val="28"/>
      <w:lang w:val="de-DE"/>
    </w:rPr>
  </w:style>
  <w:style w:type="character" w:customStyle="1" w:styleId="Heading5Char">
    <w:name w:val="Heading 5 Char"/>
    <w:basedOn w:val="DefaultParagraphFont"/>
    <w:link w:val="Heading5"/>
    <w:rsid w:val="00DA344F"/>
    <w:rPr>
      <w:rFonts w:ascii="Times New Roman" w:eastAsia="Malgun Gothic" w:hAnsi="Times New Roman" w:cs="Times New Roman"/>
      <w:b/>
      <w:color w:val="000000"/>
      <w:sz w:val="28"/>
      <w:szCs w:val="28"/>
      <w:lang w:val="de-DE"/>
    </w:rPr>
  </w:style>
  <w:style w:type="character" w:customStyle="1" w:styleId="Heading6Char">
    <w:name w:val="Heading 6 Char"/>
    <w:basedOn w:val="DefaultParagraphFont"/>
    <w:link w:val="Heading6"/>
    <w:rsid w:val="00DA344F"/>
    <w:rPr>
      <w:rFonts w:ascii="Calibri Light" w:eastAsia="Malgun Gothic" w:hAnsi="Calibri Light" w:cs="Times New Roman"/>
      <w:color w:val="1F4D78"/>
      <w:spacing w:val="14"/>
      <w:sz w:val="26"/>
      <w:szCs w:val="26"/>
    </w:rPr>
  </w:style>
  <w:style w:type="character" w:customStyle="1" w:styleId="Heading7Char">
    <w:name w:val="Heading 7 Char"/>
    <w:basedOn w:val="DefaultParagraphFont"/>
    <w:link w:val="Heading7"/>
    <w:rsid w:val="00DA344F"/>
    <w:rPr>
      <w:rFonts w:ascii="VNI-Times" w:eastAsia="Calibri" w:hAnsi="VNI-Times" w:cs="Times New Roman"/>
      <w:sz w:val="28"/>
      <w:szCs w:val="28"/>
      <w:lang w:val="vi-VN" w:eastAsia="vi-VN"/>
    </w:rPr>
  </w:style>
  <w:style w:type="character" w:customStyle="1" w:styleId="Heading8Char">
    <w:name w:val="Heading 8 Char"/>
    <w:basedOn w:val="DefaultParagraphFont"/>
    <w:link w:val="Heading8"/>
    <w:rsid w:val="00DA344F"/>
    <w:rPr>
      <w:rFonts w:ascii="Calibri Light" w:eastAsia="Malgun Gothic" w:hAnsi="Calibri Light" w:cs="Times New Roman"/>
      <w:color w:val="272727"/>
      <w:spacing w:val="14"/>
      <w:sz w:val="21"/>
      <w:szCs w:val="21"/>
    </w:rPr>
  </w:style>
  <w:style w:type="character" w:customStyle="1" w:styleId="Heading9Char">
    <w:name w:val="Heading 9 Char"/>
    <w:basedOn w:val="DefaultParagraphFont"/>
    <w:link w:val="Heading9"/>
    <w:rsid w:val="00DA344F"/>
    <w:rPr>
      <w:rFonts w:ascii="VNI-Times" w:eastAsia="Calibri" w:hAnsi="VNI-Times" w:cs="Times New Roman"/>
      <w:b/>
      <w:bCs/>
      <w:sz w:val="28"/>
      <w:szCs w:val="28"/>
      <w:lang w:val="vi-VN" w:eastAsia="vi-VN"/>
    </w:rPr>
  </w:style>
  <w:style w:type="numbering" w:customStyle="1" w:styleId="NoList1">
    <w:name w:val="No List1"/>
    <w:next w:val="NoList"/>
    <w:uiPriority w:val="99"/>
    <w:semiHidden/>
    <w:rsid w:val="00DA344F"/>
  </w:style>
  <w:style w:type="character" w:customStyle="1" w:styleId="ListParagraphChar">
    <w:name w:val="List Paragraph Char"/>
    <w:link w:val="ListParagraph"/>
    <w:locked/>
    <w:rsid w:val="00DA344F"/>
  </w:style>
  <w:style w:type="paragraph" w:styleId="Header">
    <w:name w:val="header"/>
    <w:basedOn w:val="Normal"/>
    <w:link w:val="HeaderChar"/>
    <w:uiPriority w:val="99"/>
    <w:rsid w:val="00DA344F"/>
    <w:pPr>
      <w:tabs>
        <w:tab w:val="center" w:pos="4680"/>
        <w:tab w:val="right" w:pos="9360"/>
      </w:tabs>
      <w:spacing w:after="200" w:line="276" w:lineRule="auto"/>
    </w:pPr>
    <w:rPr>
      <w:rFonts w:ascii="Times New Roman" w:eastAsia="Times New Roman" w:hAnsi="Times New Roman" w:cs="Times New Roman"/>
      <w:spacing w:val="14"/>
      <w:sz w:val="26"/>
      <w:szCs w:val="26"/>
    </w:rPr>
  </w:style>
  <w:style w:type="character" w:customStyle="1" w:styleId="HeaderChar">
    <w:name w:val="Header Char"/>
    <w:basedOn w:val="DefaultParagraphFont"/>
    <w:link w:val="Header"/>
    <w:uiPriority w:val="99"/>
    <w:rsid w:val="00DA344F"/>
    <w:rPr>
      <w:rFonts w:ascii="Times New Roman" w:eastAsia="Times New Roman" w:hAnsi="Times New Roman" w:cs="Times New Roman"/>
      <w:spacing w:val="14"/>
      <w:sz w:val="26"/>
      <w:szCs w:val="26"/>
    </w:rPr>
  </w:style>
  <w:style w:type="character" w:styleId="PageNumber">
    <w:name w:val="page number"/>
    <w:basedOn w:val="DefaultParagraphFont"/>
    <w:rsid w:val="00DA344F"/>
  </w:style>
  <w:style w:type="paragraph" w:styleId="Footer">
    <w:name w:val="footer"/>
    <w:basedOn w:val="Normal"/>
    <w:link w:val="FooterChar"/>
    <w:uiPriority w:val="99"/>
    <w:rsid w:val="00DA344F"/>
    <w:pPr>
      <w:tabs>
        <w:tab w:val="center" w:pos="4680"/>
        <w:tab w:val="right" w:pos="9360"/>
      </w:tabs>
      <w:spacing w:after="0" w:line="240" w:lineRule="auto"/>
    </w:pPr>
    <w:rPr>
      <w:rFonts w:ascii="Times New Roman" w:eastAsia="Times New Roman" w:hAnsi="Times New Roman" w:cs="Times New Roman"/>
      <w:spacing w:val="14"/>
      <w:sz w:val="26"/>
      <w:szCs w:val="26"/>
    </w:rPr>
  </w:style>
  <w:style w:type="character" w:customStyle="1" w:styleId="FooterChar">
    <w:name w:val="Footer Char"/>
    <w:basedOn w:val="DefaultParagraphFont"/>
    <w:link w:val="Footer"/>
    <w:uiPriority w:val="99"/>
    <w:rsid w:val="00DA344F"/>
    <w:rPr>
      <w:rFonts w:ascii="Times New Roman" w:eastAsia="Times New Roman" w:hAnsi="Times New Roman" w:cs="Times New Roman"/>
      <w:spacing w:val="14"/>
      <w:sz w:val="26"/>
      <w:szCs w:val="26"/>
    </w:rPr>
  </w:style>
  <w:style w:type="paragraph" w:customStyle="1" w:styleId="tieumuc">
    <w:name w:val="tieumuc"/>
    <w:basedOn w:val="Normal"/>
    <w:rsid w:val="00DA344F"/>
    <w:pPr>
      <w:numPr>
        <w:numId w:val="2"/>
      </w:numPr>
      <w:spacing w:after="0" w:line="360" w:lineRule="auto"/>
      <w:ind w:left="0" w:firstLine="720"/>
      <w:jc w:val="both"/>
    </w:pPr>
    <w:rPr>
      <w:rFonts w:ascii="Times New Roman" w:eastAsia="Times New Roman" w:hAnsi="Times New Roman" w:cs="Times New Roman"/>
      <w:b/>
      <w:sz w:val="28"/>
      <w:szCs w:val="28"/>
    </w:rPr>
  </w:style>
  <w:style w:type="character" w:styleId="Strong">
    <w:name w:val="Strong"/>
    <w:qFormat/>
    <w:rsid w:val="00DA344F"/>
    <w:rPr>
      <w:b/>
    </w:rPr>
  </w:style>
  <w:style w:type="character" w:customStyle="1" w:styleId="Bodytext5">
    <w:name w:val="Body text (5)_"/>
    <w:link w:val="Bodytext50"/>
    <w:locked/>
    <w:rsid w:val="00DA344F"/>
    <w:rPr>
      <w:i/>
      <w:spacing w:val="10"/>
      <w:sz w:val="25"/>
      <w:shd w:val="clear" w:color="auto" w:fill="FFFFFF"/>
    </w:rPr>
  </w:style>
  <w:style w:type="paragraph" w:customStyle="1" w:styleId="Bodytext50">
    <w:name w:val="Body text (5)"/>
    <w:basedOn w:val="Normal"/>
    <w:link w:val="Bodytext5"/>
    <w:rsid w:val="00DA344F"/>
    <w:pPr>
      <w:widowControl w:val="0"/>
      <w:shd w:val="clear" w:color="auto" w:fill="FFFFFF"/>
      <w:spacing w:after="0" w:line="468" w:lineRule="exact"/>
      <w:ind w:firstLine="480"/>
      <w:jc w:val="both"/>
    </w:pPr>
    <w:rPr>
      <w:i/>
      <w:spacing w:val="10"/>
      <w:sz w:val="25"/>
      <w:shd w:val="clear" w:color="auto" w:fill="FFFFFF"/>
    </w:rPr>
  </w:style>
  <w:style w:type="character" w:customStyle="1" w:styleId="Bodytext2">
    <w:name w:val="Body text (2)_"/>
    <w:link w:val="Bodytext20"/>
    <w:locked/>
    <w:rsid w:val="00DA344F"/>
    <w:rPr>
      <w:b/>
      <w:sz w:val="27"/>
      <w:shd w:val="clear" w:color="auto" w:fill="FFFFFF"/>
    </w:rPr>
  </w:style>
  <w:style w:type="paragraph" w:customStyle="1" w:styleId="Bodytext20">
    <w:name w:val="Body text (2)"/>
    <w:basedOn w:val="Normal"/>
    <w:link w:val="Bodytext2"/>
    <w:rsid w:val="00DA344F"/>
    <w:pPr>
      <w:widowControl w:val="0"/>
      <w:shd w:val="clear" w:color="auto" w:fill="FFFFFF"/>
      <w:spacing w:after="0" w:line="240" w:lineRule="atLeast"/>
      <w:jc w:val="both"/>
    </w:pPr>
    <w:rPr>
      <w:b/>
      <w:sz w:val="27"/>
      <w:shd w:val="clear" w:color="auto" w:fill="FFFFFF"/>
    </w:rPr>
  </w:style>
  <w:style w:type="paragraph" w:styleId="BodyTextIndent3">
    <w:name w:val="Body Text Indent 3"/>
    <w:basedOn w:val="Normal"/>
    <w:link w:val="BodyTextIndent3Char"/>
    <w:rsid w:val="00DA344F"/>
    <w:pPr>
      <w:spacing w:after="120" w:line="240" w:lineRule="auto"/>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rsid w:val="00DA344F"/>
    <w:rPr>
      <w:rFonts w:ascii="Times New Roman" w:eastAsia="Calibri" w:hAnsi="Times New Roman" w:cs="Times New Roman"/>
      <w:sz w:val="16"/>
      <w:szCs w:val="16"/>
    </w:rPr>
  </w:style>
  <w:style w:type="character" w:customStyle="1" w:styleId="Chthchnh">
    <w:name w:val="Chú thích ảnh_"/>
    <w:link w:val="Chthchnh0"/>
    <w:locked/>
    <w:rsid w:val="00DA344F"/>
    <w:rPr>
      <w:rFonts w:ascii="Arial Narrow" w:hAnsi="Arial Narrow"/>
      <w:i/>
      <w:sz w:val="18"/>
      <w:shd w:val="clear" w:color="auto" w:fill="FFFFFF"/>
    </w:rPr>
  </w:style>
  <w:style w:type="paragraph" w:customStyle="1" w:styleId="Chthchnh0">
    <w:name w:val="Chú thích ảnh"/>
    <w:basedOn w:val="Normal"/>
    <w:link w:val="Chthchnh"/>
    <w:rsid w:val="00DA344F"/>
    <w:pPr>
      <w:widowControl w:val="0"/>
      <w:shd w:val="clear" w:color="auto" w:fill="FFFFFF"/>
      <w:spacing w:after="60" w:line="240" w:lineRule="atLeast"/>
      <w:jc w:val="center"/>
    </w:pPr>
    <w:rPr>
      <w:rFonts w:ascii="Arial Narrow" w:hAnsi="Arial Narrow"/>
      <w:i/>
      <w:sz w:val="18"/>
      <w:shd w:val="clear" w:color="auto" w:fill="FFFFFF"/>
    </w:rPr>
  </w:style>
  <w:style w:type="paragraph" w:styleId="BodyText">
    <w:name w:val="Body Text"/>
    <w:basedOn w:val="Normal"/>
    <w:link w:val="BodyTextChar"/>
    <w:rsid w:val="00DA344F"/>
    <w:pPr>
      <w:spacing w:after="120" w:line="276" w:lineRule="auto"/>
    </w:pPr>
    <w:rPr>
      <w:rFonts w:ascii="Times New Roman" w:eastAsia="Times New Roman" w:hAnsi="Times New Roman" w:cs="Times New Roman"/>
      <w:spacing w:val="14"/>
      <w:sz w:val="26"/>
      <w:szCs w:val="26"/>
    </w:rPr>
  </w:style>
  <w:style w:type="character" w:customStyle="1" w:styleId="BodyTextChar">
    <w:name w:val="Body Text Char"/>
    <w:basedOn w:val="DefaultParagraphFont"/>
    <w:link w:val="BodyText"/>
    <w:rsid w:val="00DA344F"/>
    <w:rPr>
      <w:rFonts w:ascii="Times New Roman" w:eastAsia="Times New Roman" w:hAnsi="Times New Roman" w:cs="Times New Roman"/>
      <w:spacing w:val="14"/>
      <w:sz w:val="26"/>
      <w:szCs w:val="26"/>
    </w:rPr>
  </w:style>
  <w:style w:type="paragraph" w:styleId="NormalWeb">
    <w:name w:val="Normal (Web)"/>
    <w:basedOn w:val="Normal"/>
    <w:rsid w:val="00DA344F"/>
    <w:pPr>
      <w:spacing w:before="100" w:beforeAutospacing="1" w:after="100" w:afterAutospacing="1" w:line="240" w:lineRule="auto"/>
    </w:pPr>
    <w:rPr>
      <w:rFonts w:ascii="Times New Roman" w:eastAsia="Malgun Gothic" w:hAnsi="Times New Roman" w:cs="Times New Roman"/>
      <w:sz w:val="24"/>
      <w:szCs w:val="24"/>
      <w:lang w:val="vi-VN" w:eastAsia="vi-VN"/>
    </w:rPr>
  </w:style>
  <w:style w:type="paragraph" w:styleId="CommentText">
    <w:name w:val="annotation text"/>
    <w:basedOn w:val="Normal"/>
    <w:link w:val="CommentTextChar"/>
    <w:rsid w:val="00DA344F"/>
    <w:pPr>
      <w:spacing w:after="200" w:line="240" w:lineRule="auto"/>
    </w:pPr>
    <w:rPr>
      <w:rFonts w:ascii="Times New Roman" w:eastAsia="Times New Roman" w:hAnsi="Times New Roman" w:cs="Times New Roman"/>
      <w:spacing w:val="14"/>
      <w:sz w:val="20"/>
      <w:szCs w:val="20"/>
    </w:rPr>
  </w:style>
  <w:style w:type="character" w:customStyle="1" w:styleId="CommentTextChar">
    <w:name w:val="Comment Text Char"/>
    <w:basedOn w:val="DefaultParagraphFont"/>
    <w:link w:val="CommentText"/>
    <w:rsid w:val="00DA344F"/>
    <w:rPr>
      <w:rFonts w:ascii="Times New Roman" w:eastAsia="Times New Roman" w:hAnsi="Times New Roman" w:cs="Times New Roman"/>
      <w:spacing w:val="14"/>
      <w:sz w:val="20"/>
      <w:szCs w:val="20"/>
    </w:rPr>
  </w:style>
  <w:style w:type="paragraph" w:styleId="CommentSubject">
    <w:name w:val="annotation subject"/>
    <w:basedOn w:val="CommentText"/>
    <w:next w:val="CommentText"/>
    <w:link w:val="CommentSubjectChar"/>
    <w:rsid w:val="00DA344F"/>
    <w:rPr>
      <w:b/>
      <w:bCs/>
    </w:rPr>
  </w:style>
  <w:style w:type="character" w:customStyle="1" w:styleId="CommentSubjectChar">
    <w:name w:val="Comment Subject Char"/>
    <w:basedOn w:val="CommentTextChar"/>
    <w:link w:val="CommentSubject"/>
    <w:rsid w:val="00DA344F"/>
    <w:rPr>
      <w:rFonts w:ascii="Times New Roman" w:eastAsia="Times New Roman" w:hAnsi="Times New Roman" w:cs="Times New Roman"/>
      <w:b/>
      <w:bCs/>
      <w:spacing w:val="14"/>
      <w:sz w:val="20"/>
      <w:szCs w:val="20"/>
    </w:rPr>
  </w:style>
  <w:style w:type="paragraph" w:styleId="BalloonText">
    <w:name w:val="Balloon Text"/>
    <w:basedOn w:val="Normal"/>
    <w:link w:val="BalloonTextChar"/>
    <w:rsid w:val="00DA344F"/>
    <w:pPr>
      <w:spacing w:after="0" w:line="240" w:lineRule="auto"/>
    </w:pPr>
    <w:rPr>
      <w:rFonts w:ascii="Tahoma" w:eastAsia="Times New Roman" w:hAnsi="Tahoma" w:cs="Tahoma"/>
      <w:spacing w:val="14"/>
      <w:sz w:val="16"/>
      <w:szCs w:val="16"/>
    </w:rPr>
  </w:style>
  <w:style w:type="character" w:customStyle="1" w:styleId="BalloonTextChar">
    <w:name w:val="Balloon Text Char"/>
    <w:basedOn w:val="DefaultParagraphFont"/>
    <w:link w:val="BalloonText"/>
    <w:rsid w:val="00DA344F"/>
    <w:rPr>
      <w:rFonts w:ascii="Tahoma" w:eastAsia="Times New Roman" w:hAnsi="Tahoma" w:cs="Tahoma"/>
      <w:spacing w:val="14"/>
      <w:sz w:val="16"/>
      <w:szCs w:val="16"/>
    </w:rPr>
  </w:style>
  <w:style w:type="paragraph" w:customStyle="1" w:styleId="chuan-3">
    <w:name w:val="chuan-3"/>
    <w:basedOn w:val="Normal"/>
    <w:rsid w:val="00DA344F"/>
    <w:pPr>
      <w:numPr>
        <w:numId w:val="1"/>
      </w:numPr>
      <w:spacing w:before="100" w:after="100" w:line="240" w:lineRule="auto"/>
      <w:jc w:val="both"/>
    </w:pPr>
    <w:rPr>
      <w:rFonts w:ascii="Times New Roman" w:eastAsia="Calibri" w:hAnsi="Times New Roman" w:cs="Times New Roman"/>
      <w:bCs/>
      <w:noProof/>
      <w:sz w:val="28"/>
      <w:szCs w:val="25"/>
      <w:lang w:val="vi-VN"/>
    </w:rPr>
  </w:style>
  <w:style w:type="paragraph" w:styleId="BodyText21">
    <w:name w:val="Body Text 2"/>
    <w:basedOn w:val="Normal"/>
    <w:link w:val="BodyText2Char"/>
    <w:rsid w:val="00DA344F"/>
    <w:pPr>
      <w:spacing w:after="120" w:line="480" w:lineRule="auto"/>
    </w:pPr>
    <w:rPr>
      <w:rFonts w:ascii="Times New Roman" w:eastAsia="Calibri" w:hAnsi="Times New Roman" w:cs="Times New Roman"/>
      <w:sz w:val="26"/>
    </w:rPr>
  </w:style>
  <w:style w:type="character" w:customStyle="1" w:styleId="BodyText2Char">
    <w:name w:val="Body Text 2 Char"/>
    <w:basedOn w:val="DefaultParagraphFont"/>
    <w:link w:val="BodyText21"/>
    <w:rsid w:val="00DA344F"/>
    <w:rPr>
      <w:rFonts w:ascii="Times New Roman" w:eastAsia="Calibri" w:hAnsi="Times New Roman" w:cs="Times New Roman"/>
      <w:sz w:val="26"/>
    </w:rPr>
  </w:style>
  <w:style w:type="paragraph" w:styleId="BodyTextIndent">
    <w:name w:val="Body Text Indent"/>
    <w:basedOn w:val="Normal"/>
    <w:link w:val="BodyTextIndentChar"/>
    <w:rsid w:val="00DA344F"/>
    <w:pPr>
      <w:spacing w:after="0" w:line="240" w:lineRule="auto"/>
      <w:ind w:hanging="720"/>
    </w:pPr>
    <w:rPr>
      <w:rFonts w:ascii="VNI-Times" w:eastAsia="Calibri" w:hAnsi="VNI-Times" w:cs="Times New Roman"/>
      <w:color w:val="000000"/>
      <w:sz w:val="28"/>
      <w:szCs w:val="28"/>
      <w:lang w:val="vi-VN" w:eastAsia="vi-VN"/>
    </w:rPr>
  </w:style>
  <w:style w:type="character" w:customStyle="1" w:styleId="BodyTextIndentChar">
    <w:name w:val="Body Text Indent Char"/>
    <w:basedOn w:val="DefaultParagraphFont"/>
    <w:link w:val="BodyTextIndent"/>
    <w:rsid w:val="00DA344F"/>
    <w:rPr>
      <w:rFonts w:ascii="VNI-Times" w:eastAsia="Calibri" w:hAnsi="VNI-Times" w:cs="Times New Roman"/>
      <w:color w:val="000000"/>
      <w:sz w:val="28"/>
      <w:szCs w:val="28"/>
      <w:lang w:val="vi-VN" w:eastAsia="vi-VN"/>
    </w:rPr>
  </w:style>
  <w:style w:type="paragraph" w:styleId="BodyTextIndent2">
    <w:name w:val="Body Text Indent 2"/>
    <w:basedOn w:val="Normal"/>
    <w:link w:val="BodyTextIndent2Char"/>
    <w:rsid w:val="00DA344F"/>
    <w:pPr>
      <w:spacing w:after="0" w:line="240" w:lineRule="auto"/>
      <w:ind w:left="1080" w:hanging="1080"/>
    </w:pPr>
    <w:rPr>
      <w:rFonts w:ascii="VNI-Times" w:eastAsia="Calibri" w:hAnsi="VNI-Times" w:cs="Times New Roman"/>
      <w:color w:val="000000"/>
      <w:sz w:val="28"/>
      <w:szCs w:val="28"/>
      <w:lang w:val="vi-VN" w:eastAsia="vi-VN"/>
    </w:rPr>
  </w:style>
  <w:style w:type="character" w:customStyle="1" w:styleId="BodyTextIndent2Char">
    <w:name w:val="Body Text Indent 2 Char"/>
    <w:basedOn w:val="DefaultParagraphFont"/>
    <w:link w:val="BodyTextIndent2"/>
    <w:rsid w:val="00DA344F"/>
    <w:rPr>
      <w:rFonts w:ascii="VNI-Times" w:eastAsia="Calibri" w:hAnsi="VNI-Times" w:cs="Times New Roman"/>
      <w:color w:val="000000"/>
      <w:sz w:val="28"/>
      <w:szCs w:val="28"/>
      <w:lang w:val="vi-VN" w:eastAsia="vi-VN"/>
    </w:rPr>
  </w:style>
  <w:style w:type="paragraph" w:styleId="BodyText3">
    <w:name w:val="Body Text 3"/>
    <w:basedOn w:val="Normal"/>
    <w:link w:val="BodyText3Char"/>
    <w:rsid w:val="00DA344F"/>
    <w:pPr>
      <w:spacing w:before="240" w:after="0" w:line="240" w:lineRule="auto"/>
      <w:jc w:val="both"/>
    </w:pPr>
    <w:rPr>
      <w:rFonts w:ascii="VNI-Times" w:eastAsia="Calibri" w:hAnsi="VNI-Times" w:cs="Times New Roman"/>
      <w:sz w:val="28"/>
      <w:szCs w:val="28"/>
      <w:lang w:val="vi-VN" w:eastAsia="vi-VN"/>
    </w:rPr>
  </w:style>
  <w:style w:type="character" w:customStyle="1" w:styleId="BodyText3Char">
    <w:name w:val="Body Text 3 Char"/>
    <w:basedOn w:val="DefaultParagraphFont"/>
    <w:link w:val="BodyText3"/>
    <w:rsid w:val="00DA344F"/>
    <w:rPr>
      <w:rFonts w:ascii="VNI-Times" w:eastAsia="Calibri" w:hAnsi="VNI-Times" w:cs="Times New Roman"/>
      <w:sz w:val="28"/>
      <w:szCs w:val="28"/>
      <w:lang w:val="vi-VN" w:eastAsia="vi-VN"/>
    </w:rPr>
  </w:style>
  <w:style w:type="paragraph" w:styleId="DocumentMap">
    <w:name w:val="Document Map"/>
    <w:basedOn w:val="Normal"/>
    <w:link w:val="DocumentMapChar"/>
    <w:rsid w:val="00DA344F"/>
    <w:pPr>
      <w:shd w:val="clear" w:color="auto" w:fill="000080"/>
      <w:spacing w:after="0" w:line="240" w:lineRule="auto"/>
    </w:pPr>
    <w:rPr>
      <w:rFonts w:ascii="Tahoma" w:eastAsia="Calibri" w:hAnsi="Tahoma" w:cs="Times New Roman"/>
      <w:sz w:val="20"/>
      <w:szCs w:val="20"/>
      <w:lang w:val="vi-VN" w:eastAsia="vi-VN"/>
    </w:rPr>
  </w:style>
  <w:style w:type="character" w:customStyle="1" w:styleId="DocumentMapChar">
    <w:name w:val="Document Map Char"/>
    <w:basedOn w:val="DefaultParagraphFont"/>
    <w:link w:val="DocumentMap"/>
    <w:rsid w:val="00DA344F"/>
    <w:rPr>
      <w:rFonts w:ascii="Tahoma" w:eastAsia="Calibri" w:hAnsi="Tahoma" w:cs="Times New Roman"/>
      <w:sz w:val="20"/>
      <w:szCs w:val="20"/>
      <w:shd w:val="clear" w:color="auto" w:fill="000080"/>
      <w:lang w:val="vi-VN" w:eastAsia="vi-VN"/>
    </w:rPr>
  </w:style>
  <w:style w:type="paragraph" w:styleId="Title">
    <w:name w:val="Title"/>
    <w:basedOn w:val="Normal"/>
    <w:link w:val="TitleChar"/>
    <w:qFormat/>
    <w:rsid w:val="00DA344F"/>
    <w:pPr>
      <w:spacing w:after="0" w:line="240" w:lineRule="auto"/>
      <w:jc w:val="center"/>
    </w:pPr>
    <w:rPr>
      <w:rFonts w:ascii="VNI-Times" w:eastAsia="Calibri" w:hAnsi="VNI-Times" w:cs="Times New Roman"/>
      <w:b/>
      <w:bCs/>
      <w:iCs/>
      <w:sz w:val="34"/>
      <w:szCs w:val="28"/>
      <w:lang w:val="vi-VN" w:eastAsia="vi-VN"/>
    </w:rPr>
  </w:style>
  <w:style w:type="character" w:customStyle="1" w:styleId="TitleChar">
    <w:name w:val="Title Char"/>
    <w:basedOn w:val="DefaultParagraphFont"/>
    <w:link w:val="Title"/>
    <w:rsid w:val="00DA344F"/>
    <w:rPr>
      <w:rFonts w:ascii="VNI-Times" w:eastAsia="Calibri" w:hAnsi="VNI-Times" w:cs="Times New Roman"/>
      <w:b/>
      <w:bCs/>
      <w:iCs/>
      <w:sz w:val="34"/>
      <w:szCs w:val="28"/>
      <w:lang w:val="vi-VN" w:eastAsia="vi-VN"/>
    </w:rPr>
  </w:style>
  <w:style w:type="paragraph" w:styleId="z-TopofForm">
    <w:name w:val="HTML Top of Form"/>
    <w:basedOn w:val="Normal"/>
    <w:next w:val="Normal"/>
    <w:link w:val="z-TopofFormChar"/>
    <w:hidden/>
    <w:semiHidden/>
    <w:rsid w:val="00DA344F"/>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semiHidden/>
    <w:rsid w:val="00DA344F"/>
    <w:rPr>
      <w:rFonts w:ascii="Arial" w:eastAsia="Calibri" w:hAnsi="Arial" w:cs="Times New Roman"/>
      <w:vanish/>
      <w:sz w:val="16"/>
      <w:szCs w:val="16"/>
    </w:rPr>
  </w:style>
  <w:style w:type="paragraph" w:styleId="z-BottomofForm">
    <w:name w:val="HTML Bottom of Form"/>
    <w:basedOn w:val="Normal"/>
    <w:next w:val="Normal"/>
    <w:link w:val="z-BottomofFormChar"/>
    <w:hidden/>
    <w:semiHidden/>
    <w:rsid w:val="00DA344F"/>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semiHidden/>
    <w:rsid w:val="00DA344F"/>
    <w:rPr>
      <w:rFonts w:ascii="Arial" w:eastAsia="Calibri" w:hAnsi="Arial" w:cs="Times New Roman"/>
      <w:vanish/>
      <w:sz w:val="16"/>
      <w:szCs w:val="16"/>
    </w:rPr>
  </w:style>
  <w:style w:type="paragraph" w:customStyle="1" w:styleId="05Tmtt-Abstract">
    <w:name w:val="@05 Tóm tắt - Abstract"/>
    <w:basedOn w:val="Normal"/>
    <w:next w:val="Normal"/>
    <w:link w:val="05Tmtt-AbstractChar"/>
    <w:rsid w:val="00DA344F"/>
    <w:pPr>
      <w:widowControl w:val="0"/>
      <w:tabs>
        <w:tab w:val="left" w:pos="284"/>
      </w:tabs>
      <w:spacing w:before="60" w:after="60" w:line="240" w:lineRule="auto"/>
      <w:ind w:firstLine="284"/>
      <w:jc w:val="both"/>
    </w:pPr>
    <w:rPr>
      <w:rFonts w:ascii="Arial" w:eastAsia="Calibri" w:hAnsi="Arial" w:cs="Times New Roman"/>
      <w:sz w:val="28"/>
      <w:szCs w:val="20"/>
    </w:rPr>
  </w:style>
  <w:style w:type="character" w:customStyle="1" w:styleId="05Tmtt-AbstractChar">
    <w:name w:val="@05 Tóm tắt - Abstract Char"/>
    <w:link w:val="05Tmtt-Abstract"/>
    <w:locked/>
    <w:rsid w:val="00DA344F"/>
    <w:rPr>
      <w:rFonts w:ascii="Arial" w:eastAsia="Calibri" w:hAnsi="Arial" w:cs="Times New Roman"/>
      <w:sz w:val="28"/>
      <w:szCs w:val="20"/>
    </w:rPr>
  </w:style>
  <w:style w:type="paragraph" w:styleId="Quote">
    <w:name w:val="Quote"/>
    <w:basedOn w:val="Normal"/>
    <w:next w:val="Normal"/>
    <w:link w:val="QuoteChar"/>
    <w:qFormat/>
    <w:rsid w:val="00DA344F"/>
    <w:pPr>
      <w:spacing w:before="200" w:line="276" w:lineRule="auto"/>
      <w:ind w:left="864" w:right="864"/>
      <w:jc w:val="center"/>
    </w:pPr>
    <w:rPr>
      <w:rFonts w:ascii="Times New Roman" w:eastAsia="Calibri" w:hAnsi="Times New Roman" w:cs="Times New Roman"/>
      <w:i/>
      <w:iCs/>
      <w:color w:val="404040"/>
      <w:sz w:val="26"/>
    </w:rPr>
  </w:style>
  <w:style w:type="character" w:customStyle="1" w:styleId="QuoteChar">
    <w:name w:val="Quote Char"/>
    <w:basedOn w:val="DefaultParagraphFont"/>
    <w:link w:val="Quote"/>
    <w:rsid w:val="00DA344F"/>
    <w:rPr>
      <w:rFonts w:ascii="Times New Roman" w:eastAsia="Calibri" w:hAnsi="Times New Roman" w:cs="Times New Roman"/>
      <w:i/>
      <w:iCs/>
      <w:color w:val="404040"/>
      <w:sz w:val="26"/>
    </w:rPr>
  </w:style>
  <w:style w:type="paragraph" w:customStyle="1" w:styleId="chuan-1CharChar">
    <w:name w:val="chuan-1 Char Char"/>
    <w:basedOn w:val="Subtitle"/>
    <w:link w:val="chuan-1CharCharChar"/>
    <w:rsid w:val="00DA344F"/>
    <w:pPr>
      <w:spacing w:before="100" w:after="100" w:line="240" w:lineRule="auto"/>
      <w:ind w:left="288" w:firstLine="446"/>
      <w:jc w:val="both"/>
      <w:outlineLvl w:val="9"/>
    </w:pPr>
    <w:rPr>
      <w:rFonts w:ascii="VNI-Times" w:hAnsi="VNI-Times"/>
      <w:color w:val="000000"/>
      <w:sz w:val="25"/>
      <w:szCs w:val="20"/>
      <w:lang w:val="vi-VN"/>
    </w:rPr>
  </w:style>
  <w:style w:type="paragraph" w:styleId="Subtitle">
    <w:name w:val="Subtitle"/>
    <w:basedOn w:val="Normal"/>
    <w:next w:val="Normal"/>
    <w:link w:val="SubtitleChar"/>
    <w:qFormat/>
    <w:rsid w:val="00DA344F"/>
    <w:pPr>
      <w:spacing w:after="60" w:line="276" w:lineRule="auto"/>
      <w:jc w:val="center"/>
      <w:outlineLvl w:val="1"/>
    </w:pPr>
    <w:rPr>
      <w:rFonts w:ascii="Calibri Light" w:eastAsia="Calibri" w:hAnsi="Calibri Light" w:cs="Times New Roman"/>
      <w:sz w:val="24"/>
      <w:szCs w:val="24"/>
    </w:rPr>
  </w:style>
  <w:style w:type="character" w:customStyle="1" w:styleId="SubtitleChar">
    <w:name w:val="Subtitle Char"/>
    <w:basedOn w:val="DefaultParagraphFont"/>
    <w:link w:val="Subtitle"/>
    <w:rsid w:val="00DA344F"/>
    <w:rPr>
      <w:rFonts w:ascii="Calibri Light" w:eastAsia="Calibri" w:hAnsi="Calibri Light" w:cs="Times New Roman"/>
      <w:sz w:val="24"/>
      <w:szCs w:val="24"/>
    </w:rPr>
  </w:style>
  <w:style w:type="character" w:customStyle="1" w:styleId="chuan-1CharCharChar">
    <w:name w:val="chuan-1 Char Char Char"/>
    <w:link w:val="chuan-1CharChar"/>
    <w:locked/>
    <w:rsid w:val="00DA344F"/>
    <w:rPr>
      <w:rFonts w:ascii="VNI-Times" w:eastAsia="Calibri" w:hAnsi="VNI-Times" w:cs="Times New Roman"/>
      <w:color w:val="000000"/>
      <w:sz w:val="25"/>
      <w:szCs w:val="20"/>
      <w:lang w:val="vi-VN"/>
    </w:rPr>
  </w:style>
  <w:style w:type="paragraph" w:styleId="FootnoteText">
    <w:name w:val="footnote text"/>
    <w:basedOn w:val="Normal"/>
    <w:link w:val="FootnoteTextChar"/>
    <w:rsid w:val="00DA344F"/>
    <w:pPr>
      <w:autoSpaceDE w:val="0"/>
      <w:autoSpaceDN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A344F"/>
    <w:rPr>
      <w:rFonts w:ascii="Times New Roman" w:eastAsia="Calibri" w:hAnsi="Times New Roman" w:cs="Times New Roman"/>
      <w:sz w:val="20"/>
      <w:szCs w:val="20"/>
    </w:rPr>
  </w:style>
  <w:style w:type="paragraph" w:customStyle="1" w:styleId="STYLE1">
    <w:name w:val="STYLE1"/>
    <w:basedOn w:val="Heading3"/>
    <w:link w:val="STYLE1Char"/>
    <w:rsid w:val="00DA344F"/>
    <w:pPr>
      <w:keepNext/>
      <w:widowControl/>
    </w:pPr>
    <w:rPr>
      <w:rFonts w:eastAsia="Calibri"/>
      <w:b w:val="0"/>
      <w:bCs/>
      <w:i/>
      <w:szCs w:val="20"/>
      <w:shd w:val="clear" w:color="auto" w:fill="FFFF00"/>
      <w:lang w:val="en-US" w:eastAsia="en-US"/>
    </w:rPr>
  </w:style>
  <w:style w:type="character" w:customStyle="1" w:styleId="STYLE1Char">
    <w:name w:val="STYLE1 Char"/>
    <w:link w:val="STYLE1"/>
    <w:locked/>
    <w:rsid w:val="00DA344F"/>
    <w:rPr>
      <w:rFonts w:ascii="Times New Roman" w:eastAsia="Calibri" w:hAnsi="Times New Roman" w:cs="Times New Roman"/>
      <w:bCs/>
      <w:i/>
      <w:sz w:val="28"/>
      <w:szCs w:val="20"/>
    </w:rPr>
  </w:style>
  <w:style w:type="paragraph" w:customStyle="1" w:styleId="Normal13pt">
    <w:name w:val="Normal + 13 pt"/>
    <w:basedOn w:val="Normal"/>
    <w:rsid w:val="00DA344F"/>
    <w:pPr>
      <w:widowControl w:val="0"/>
      <w:numPr>
        <w:numId w:val="6"/>
      </w:numPr>
      <w:tabs>
        <w:tab w:val="clear" w:pos="720"/>
      </w:tabs>
      <w:spacing w:after="0" w:line="240" w:lineRule="auto"/>
      <w:jc w:val="both"/>
    </w:pPr>
    <w:rPr>
      <w:rFonts w:ascii="Times New Roman" w:eastAsia="SimSun" w:hAnsi="Times New Roman" w:cs="Times New Roman"/>
      <w:iCs/>
      <w:sz w:val="26"/>
      <w:szCs w:val="26"/>
    </w:rPr>
  </w:style>
  <w:style w:type="character" w:customStyle="1" w:styleId="Bodytext0">
    <w:name w:val="Body text_"/>
    <w:link w:val="BodyText30"/>
    <w:locked/>
    <w:rsid w:val="00DA344F"/>
    <w:rPr>
      <w:spacing w:val="6"/>
      <w:shd w:val="clear" w:color="auto" w:fill="FFFFFF"/>
    </w:rPr>
  </w:style>
  <w:style w:type="paragraph" w:customStyle="1" w:styleId="BodyText30">
    <w:name w:val="Body Text3"/>
    <w:basedOn w:val="Normal"/>
    <w:link w:val="Bodytext0"/>
    <w:rsid w:val="00DA344F"/>
    <w:pPr>
      <w:widowControl w:val="0"/>
      <w:shd w:val="clear" w:color="auto" w:fill="FFFFFF"/>
      <w:spacing w:after="0" w:line="466" w:lineRule="exact"/>
      <w:jc w:val="both"/>
    </w:pPr>
    <w:rPr>
      <w:spacing w:val="6"/>
      <w:shd w:val="clear" w:color="auto" w:fill="FFFFFF"/>
    </w:rPr>
  </w:style>
  <w:style w:type="paragraph" w:customStyle="1" w:styleId="11">
    <w:name w:val="11"/>
    <w:basedOn w:val="Normal"/>
    <w:link w:val="11Char"/>
    <w:rsid w:val="00DA344F"/>
    <w:pPr>
      <w:keepNext/>
      <w:keepLines/>
      <w:spacing w:after="0" w:line="360" w:lineRule="auto"/>
      <w:jc w:val="center"/>
    </w:pPr>
    <w:rPr>
      <w:rFonts w:ascii="Times New Roman" w:eastAsia="Malgun Gothic" w:hAnsi="Times New Roman" w:cs="Times New Roman"/>
      <w:b/>
      <w:iCs/>
      <w:color w:val="000000"/>
      <w:sz w:val="28"/>
      <w:szCs w:val="28"/>
      <w:lang w:val="de-DE"/>
    </w:rPr>
  </w:style>
  <w:style w:type="character" w:customStyle="1" w:styleId="11Char">
    <w:name w:val="11 Char"/>
    <w:link w:val="11"/>
    <w:rsid w:val="00DA344F"/>
    <w:rPr>
      <w:rFonts w:ascii="Times New Roman" w:eastAsia="Malgun Gothic" w:hAnsi="Times New Roman" w:cs="Times New Roman"/>
      <w:b/>
      <w:iCs/>
      <w:color w:val="000000"/>
      <w:sz w:val="28"/>
      <w:szCs w:val="28"/>
      <w:lang w:val="de-DE"/>
    </w:rPr>
  </w:style>
  <w:style w:type="paragraph" w:customStyle="1" w:styleId="12">
    <w:name w:val="12"/>
    <w:basedOn w:val="Normal"/>
    <w:rsid w:val="00DA344F"/>
    <w:pPr>
      <w:keepNext/>
      <w:keepLines/>
      <w:spacing w:after="0" w:line="360" w:lineRule="auto"/>
      <w:jc w:val="center"/>
      <w:outlineLvl w:val="4"/>
    </w:pPr>
    <w:rPr>
      <w:rFonts w:ascii="Times New Roman" w:eastAsia="Malgun Gothic" w:hAnsi="Times New Roman" w:cs="Times New Roman"/>
      <w:b/>
      <w:color w:val="000000"/>
      <w:sz w:val="28"/>
      <w:szCs w:val="28"/>
      <w:lang w:val="de-DE"/>
    </w:rPr>
  </w:style>
  <w:style w:type="paragraph" w:customStyle="1" w:styleId="15">
    <w:name w:val="15"/>
    <w:basedOn w:val="Normal"/>
    <w:rsid w:val="00DA344F"/>
    <w:pPr>
      <w:spacing w:after="0" w:line="372" w:lineRule="auto"/>
      <w:ind w:firstLine="720"/>
      <w:jc w:val="both"/>
    </w:pPr>
    <w:rPr>
      <w:rFonts w:ascii="Times New Roman" w:eastAsia="Times New Roman" w:hAnsi="Times New Roman" w:cs="Times New Roman"/>
      <w:color w:val="000000"/>
      <w:spacing w:val="-2"/>
      <w:sz w:val="28"/>
      <w:szCs w:val="28"/>
      <w:lang w:val="de-DE"/>
    </w:rPr>
  </w:style>
  <w:style w:type="table" w:styleId="TableGrid">
    <w:name w:val="Table Grid"/>
    <w:basedOn w:val="TableNormal"/>
    <w:rsid w:val="00DA34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3"/>
    <w:basedOn w:val="Normal"/>
    <w:rsid w:val="00DA344F"/>
    <w:pPr>
      <w:spacing w:after="0" w:line="360" w:lineRule="auto"/>
      <w:jc w:val="center"/>
      <w:outlineLvl w:val="4"/>
    </w:pPr>
    <w:rPr>
      <w:rFonts w:ascii="Times New Roman" w:eastAsia="Times New Roman" w:hAnsi="Times New Roman" w:cs="Times New Roman"/>
      <w:b/>
      <w:color w:val="000000"/>
      <w:sz w:val="28"/>
      <w:lang w:val="vi-VN"/>
    </w:rPr>
  </w:style>
  <w:style w:type="paragraph" w:styleId="TOC3">
    <w:name w:val="toc 3"/>
    <w:basedOn w:val="Normal"/>
    <w:next w:val="Normal"/>
    <w:autoRedefine/>
    <w:uiPriority w:val="39"/>
    <w:rsid w:val="00DA344F"/>
    <w:pPr>
      <w:ind w:left="440"/>
    </w:pPr>
    <w:rPr>
      <w:rFonts w:ascii="Calibri" w:eastAsia="Times New Roman" w:hAnsi="Calibri" w:cs="Times New Roman"/>
    </w:rPr>
  </w:style>
  <w:style w:type="paragraph" w:styleId="TOC4">
    <w:name w:val="toc 4"/>
    <w:basedOn w:val="Normal"/>
    <w:next w:val="Normal"/>
    <w:autoRedefine/>
    <w:uiPriority w:val="39"/>
    <w:rsid w:val="00DA344F"/>
    <w:pPr>
      <w:ind w:left="660"/>
    </w:pPr>
    <w:rPr>
      <w:rFonts w:ascii="Calibri" w:eastAsia="Times New Roman" w:hAnsi="Calibri" w:cs="Times New Roman"/>
    </w:rPr>
  </w:style>
  <w:style w:type="numbering" w:customStyle="1" w:styleId="NoList11">
    <w:name w:val="No List11"/>
    <w:next w:val="NoList"/>
    <w:uiPriority w:val="99"/>
    <w:semiHidden/>
    <w:unhideWhenUsed/>
    <w:rsid w:val="00DA344F"/>
  </w:style>
  <w:style w:type="table" w:customStyle="1" w:styleId="TableGrid1">
    <w:name w:val="Table Grid1"/>
    <w:basedOn w:val="TableNormal"/>
    <w:next w:val="TableGrid"/>
    <w:uiPriority w:val="39"/>
    <w:rsid w:val="00DA34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DA344F"/>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DA344F"/>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DA344F"/>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DA344F"/>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DA344F"/>
    <w:pPr>
      <w:spacing w:after="100" w:line="276" w:lineRule="auto"/>
      <w:ind w:left="1760"/>
    </w:pPr>
    <w:rPr>
      <w:rFonts w:ascii="Calibri" w:eastAsia="Times New Roman" w:hAnsi="Calibri" w:cs="Times New Roman"/>
    </w:rPr>
  </w:style>
  <w:style w:type="numbering" w:customStyle="1" w:styleId="NoList2">
    <w:name w:val="No List2"/>
    <w:next w:val="NoList"/>
    <w:uiPriority w:val="99"/>
    <w:semiHidden/>
    <w:rsid w:val="00DF458A"/>
  </w:style>
  <w:style w:type="table" w:customStyle="1" w:styleId="TableGrid2">
    <w:name w:val="Table Grid2"/>
    <w:basedOn w:val="TableNormal"/>
    <w:next w:val="TableGrid"/>
    <w:rsid w:val="00DF458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F458A"/>
  </w:style>
  <w:style w:type="table" w:customStyle="1" w:styleId="TableGrid11">
    <w:name w:val="Table Grid11"/>
    <w:basedOn w:val="TableNormal"/>
    <w:next w:val="TableGrid"/>
    <w:uiPriority w:val="39"/>
    <w:rsid w:val="00DF45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E62F-C471-49D9-AA82-0535472E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8170</Words>
  <Characters>46573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 Thảo</dc:creator>
  <cp:lastModifiedBy>MAY1</cp:lastModifiedBy>
  <cp:revision>8</cp:revision>
  <cp:lastPrinted>2023-05-10T09:08:00Z</cp:lastPrinted>
  <dcterms:created xsi:type="dcterms:W3CDTF">2023-05-10T07:49:00Z</dcterms:created>
  <dcterms:modified xsi:type="dcterms:W3CDTF">2023-05-10T09:09:00Z</dcterms:modified>
</cp:coreProperties>
</file>