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98" w:type="dxa"/>
        <w:tblLayout w:type="fixed"/>
        <w:tblCellMar>
          <w:left w:w="28" w:type="dxa"/>
          <w:right w:w="28" w:type="dxa"/>
        </w:tblCellMar>
        <w:tblLook w:val="0000" w:firstRow="0" w:lastRow="0" w:firstColumn="0" w:lastColumn="0" w:noHBand="0" w:noVBand="0"/>
      </w:tblPr>
      <w:tblGrid>
        <w:gridCol w:w="4962"/>
        <w:gridCol w:w="5103"/>
      </w:tblGrid>
      <w:tr w:rsidR="002C3E83" w:rsidRPr="002C3E83" w14:paraId="53FF0378" w14:textId="77777777" w:rsidTr="00FE6A36">
        <w:tc>
          <w:tcPr>
            <w:tcW w:w="4962" w:type="dxa"/>
          </w:tcPr>
          <w:p w14:paraId="5B3934C0" w14:textId="77777777" w:rsidR="00424968" w:rsidRPr="002C3E83" w:rsidRDefault="00424968" w:rsidP="00FE6A36">
            <w:pPr>
              <w:spacing w:after="0" w:line="240" w:lineRule="auto"/>
              <w:jc w:val="center"/>
              <w:rPr>
                <w:rFonts w:ascii="Times New Roman" w:eastAsia="Times New Roman" w:hAnsi="Times New Roman" w:cs="Times New Roman"/>
                <w:w w:val="90"/>
                <w:sz w:val="26"/>
                <w:szCs w:val="26"/>
                <w:lang w:val="nl-NL"/>
              </w:rPr>
            </w:pPr>
            <w:r w:rsidRPr="002C3E83">
              <w:rPr>
                <w:rFonts w:ascii="Times New Roman" w:eastAsia="Times New Roman" w:hAnsi="Times New Roman" w:cs="Times New Roman"/>
                <w:w w:val="90"/>
                <w:sz w:val="26"/>
                <w:szCs w:val="26"/>
                <w:lang w:val="nl-NL"/>
              </w:rPr>
              <w:t>BỘ VĂN HÓA THỂ THAO VÀ DU LỊCH</w:t>
            </w:r>
          </w:p>
          <w:p w14:paraId="3CA98C22" w14:textId="1ADFC32E" w:rsidR="00424968" w:rsidRPr="002C3E83" w:rsidRDefault="00424968" w:rsidP="00FE6A36">
            <w:pPr>
              <w:spacing w:after="0" w:line="240" w:lineRule="auto"/>
              <w:jc w:val="center"/>
              <w:rPr>
                <w:rFonts w:ascii="Times New Roman" w:eastAsia="Times New Roman" w:hAnsi="Times New Roman" w:cs="Times New Roman"/>
                <w:b/>
                <w:w w:val="90"/>
                <w:sz w:val="26"/>
                <w:szCs w:val="26"/>
                <w:lang w:val="vi-VN"/>
              </w:rPr>
            </w:pPr>
            <w:r w:rsidRPr="002C3E83">
              <w:rPr>
                <w:rFonts w:ascii="Times New Roman" w:eastAsia="Times New Roman" w:hAnsi="Times New Roman" w:cs="Times New Roman"/>
                <w:b/>
                <w:w w:val="90"/>
                <w:sz w:val="26"/>
                <w:szCs w:val="26"/>
                <w:lang w:val="nl-NL"/>
              </w:rPr>
              <w:t xml:space="preserve">TRƯỜNG ĐẠI HỌC </w:t>
            </w:r>
            <w:r w:rsidR="00FE6A36" w:rsidRPr="002C3E83">
              <w:rPr>
                <w:rFonts w:ascii="Times New Roman" w:eastAsia="Times New Roman" w:hAnsi="Times New Roman" w:cs="Times New Roman"/>
                <w:b/>
                <w:w w:val="90"/>
                <w:sz w:val="26"/>
                <w:szCs w:val="26"/>
                <w:lang w:val="vi-VN"/>
              </w:rPr>
              <w:t>THỂ DỤC THỂ THAO THÀNH PHỐ HỒ CHÍ MINH</w:t>
            </w:r>
          </w:p>
          <w:p w14:paraId="4F71BAC9" w14:textId="77777777" w:rsidR="00424968" w:rsidRPr="002C3E83" w:rsidRDefault="00424968" w:rsidP="00FE6A36">
            <w:pPr>
              <w:spacing w:after="0" w:line="240" w:lineRule="auto"/>
              <w:jc w:val="center"/>
              <w:rPr>
                <w:rFonts w:ascii="Times New Roman" w:eastAsia="Times New Roman" w:hAnsi="Times New Roman" w:cs="Times New Roman"/>
                <w:w w:val="90"/>
                <w:sz w:val="26"/>
                <w:szCs w:val="26"/>
                <w:lang w:val="nl-NL"/>
              </w:rPr>
            </w:pPr>
            <w:r w:rsidRPr="002C3E83">
              <w:rPr>
                <w:rFonts w:ascii="Times New Roman" w:eastAsia="Times New Roman" w:hAnsi="Times New Roman" w:cs="Times New Roman"/>
                <w:noProof/>
                <w:w w:val="90"/>
                <w:sz w:val="26"/>
                <w:szCs w:val="26"/>
              </w:rPr>
              <mc:AlternateContent>
                <mc:Choice Requires="wps">
                  <w:drawing>
                    <wp:anchor distT="0" distB="0" distL="114300" distR="114300" simplePos="0" relativeHeight="251659264" behindDoc="0" locked="0" layoutInCell="1" allowOverlap="1" wp14:anchorId="160F7EE6" wp14:editId="4AA5A985">
                      <wp:simplePos x="0" y="0"/>
                      <wp:positionH relativeFrom="column">
                        <wp:posOffset>1132205</wp:posOffset>
                      </wp:positionH>
                      <wp:positionV relativeFrom="paragraph">
                        <wp:posOffset>28538</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BBC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15pt,2.25pt" to="152.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"/>
                  </w:pict>
                </mc:Fallback>
              </mc:AlternateContent>
            </w:r>
          </w:p>
        </w:tc>
        <w:tc>
          <w:tcPr>
            <w:tcW w:w="5103" w:type="dxa"/>
          </w:tcPr>
          <w:p w14:paraId="591780F8" w14:textId="77777777" w:rsidR="00424968" w:rsidRPr="002C3E83" w:rsidRDefault="00424968" w:rsidP="00FE6A36">
            <w:pPr>
              <w:spacing w:after="0" w:line="240" w:lineRule="auto"/>
              <w:jc w:val="center"/>
              <w:rPr>
                <w:rFonts w:ascii="Times New Roman" w:eastAsia="Times New Roman" w:hAnsi="Times New Roman" w:cs="Times New Roman"/>
                <w:b/>
                <w:w w:val="90"/>
                <w:sz w:val="26"/>
                <w:szCs w:val="26"/>
                <w:lang w:val="nl-NL"/>
              </w:rPr>
            </w:pPr>
            <w:r w:rsidRPr="002C3E83">
              <w:rPr>
                <w:rFonts w:ascii="Times New Roman" w:eastAsia="Times New Roman" w:hAnsi="Times New Roman" w:cs="Times New Roman"/>
                <w:b/>
                <w:w w:val="90"/>
                <w:sz w:val="26"/>
                <w:szCs w:val="26"/>
                <w:lang w:val="nl-NL"/>
              </w:rPr>
              <w:t>CỘNG HOÀ XÃ HỘI CHỦ NGHĨA VIỆT NAM</w:t>
            </w:r>
          </w:p>
          <w:p w14:paraId="75BB7CA9" w14:textId="77777777" w:rsidR="00424968" w:rsidRPr="002C3E83" w:rsidRDefault="00424968" w:rsidP="00FE6A36">
            <w:pPr>
              <w:spacing w:after="0" w:line="240" w:lineRule="auto"/>
              <w:jc w:val="center"/>
              <w:rPr>
                <w:rFonts w:ascii="Times New Roman" w:eastAsia="Times New Roman" w:hAnsi="Times New Roman" w:cs="Times New Roman"/>
                <w:b/>
                <w:w w:val="90"/>
                <w:sz w:val="26"/>
                <w:szCs w:val="26"/>
                <w:lang w:val="nl-NL"/>
              </w:rPr>
            </w:pPr>
            <w:r w:rsidRPr="002C3E83">
              <w:rPr>
                <w:rFonts w:ascii="Times New Roman" w:eastAsia="Times New Roman" w:hAnsi="Times New Roman" w:cs="Times New Roman"/>
                <w:b/>
                <w:w w:val="90"/>
                <w:sz w:val="26"/>
                <w:szCs w:val="26"/>
                <w:lang w:val="nl-NL"/>
              </w:rPr>
              <w:t>Độc lập – Tự do – Hạnh phúc</w:t>
            </w:r>
          </w:p>
          <w:p w14:paraId="08197736" w14:textId="44180E64" w:rsidR="00424968" w:rsidRPr="002C3E83" w:rsidRDefault="00424968" w:rsidP="00FE6A36">
            <w:pPr>
              <w:keepNext/>
              <w:spacing w:after="0" w:line="240" w:lineRule="auto"/>
              <w:jc w:val="right"/>
              <w:outlineLvl w:val="0"/>
              <w:rPr>
                <w:rFonts w:ascii="Times New Roman" w:eastAsia="Times New Roman" w:hAnsi="Times New Roman" w:cs="Times New Roman"/>
                <w:i/>
                <w:w w:val="90"/>
                <w:sz w:val="26"/>
                <w:szCs w:val="26"/>
                <w:lang w:val="nl-NL"/>
              </w:rPr>
            </w:pPr>
            <w:r w:rsidRPr="002C3E83">
              <w:rPr>
                <w:rFonts w:ascii="Times New Roman" w:eastAsia="Times New Roman" w:hAnsi="Times New Roman" w:cs="Times New Roman"/>
                <w:i/>
                <w:noProof/>
                <w:w w:val="90"/>
                <w:sz w:val="26"/>
                <w:szCs w:val="26"/>
              </w:rPr>
              <mc:AlternateContent>
                <mc:Choice Requires="wps">
                  <w:drawing>
                    <wp:anchor distT="0" distB="0" distL="114300" distR="114300" simplePos="0" relativeHeight="251660288" behindDoc="0" locked="0" layoutInCell="1" allowOverlap="1" wp14:anchorId="40272D0D" wp14:editId="592F02EC">
                      <wp:simplePos x="0" y="0"/>
                      <wp:positionH relativeFrom="column">
                        <wp:posOffset>701301</wp:posOffset>
                      </wp:positionH>
                      <wp:positionV relativeFrom="paragraph">
                        <wp:posOffset>37316</wp:posOffset>
                      </wp:positionV>
                      <wp:extent cx="1806912" cy="0"/>
                      <wp:effectExtent l="0" t="0" r="222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69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0783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2.95pt" to="19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qO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k9ni2yC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"/>
                  </w:pict>
                </mc:Fallback>
              </mc:AlternateContent>
            </w:r>
          </w:p>
        </w:tc>
      </w:tr>
    </w:tbl>
    <w:p w14:paraId="7934FCEA" w14:textId="77777777" w:rsidR="00424968" w:rsidRPr="002C3E83" w:rsidRDefault="00424968" w:rsidP="00FE6A36">
      <w:pPr>
        <w:pStyle w:val="NormalWeb"/>
        <w:spacing w:before="0" w:beforeAutospacing="0" w:after="0" w:afterAutospacing="0"/>
        <w:rPr>
          <w:b/>
          <w:bCs/>
          <w:sz w:val="28"/>
          <w:szCs w:val="28"/>
        </w:rPr>
      </w:pPr>
    </w:p>
    <w:p w14:paraId="00D7938C" w14:textId="77777777" w:rsidR="00424968" w:rsidRPr="002C3E83" w:rsidRDefault="00424968" w:rsidP="00FE6A36">
      <w:pPr>
        <w:pStyle w:val="NormalWeb"/>
        <w:spacing w:before="0" w:beforeAutospacing="0" w:after="0" w:afterAutospacing="0"/>
        <w:jc w:val="center"/>
        <w:rPr>
          <w:sz w:val="28"/>
          <w:szCs w:val="28"/>
        </w:rPr>
      </w:pPr>
      <w:r w:rsidRPr="002C3E83">
        <w:rPr>
          <w:b/>
          <w:bCs/>
          <w:sz w:val="28"/>
          <w:szCs w:val="28"/>
        </w:rPr>
        <w:t>NHỮNG THÔNG TIN ĐÓNG GÓP MỚI CỦA LUẬN ÁN</w:t>
      </w:r>
    </w:p>
    <w:p w14:paraId="6944231F" w14:textId="77777777" w:rsidR="00424968" w:rsidRPr="002C3E83" w:rsidRDefault="00424968" w:rsidP="00FE6A36">
      <w:pPr>
        <w:pStyle w:val="NormalWeb"/>
        <w:spacing w:before="0" w:beforeAutospacing="0" w:after="0" w:afterAutospacing="0"/>
        <w:jc w:val="both"/>
        <w:rPr>
          <w:sz w:val="28"/>
          <w:szCs w:val="28"/>
        </w:rPr>
      </w:pPr>
      <w:r w:rsidRPr="002C3E83">
        <w:rPr>
          <w:sz w:val="28"/>
          <w:szCs w:val="28"/>
        </w:rPr>
        <w:t> </w:t>
      </w:r>
    </w:p>
    <w:p w14:paraId="76043E1E" w14:textId="3F0C2F75" w:rsidR="00424968" w:rsidRPr="002C3E83" w:rsidRDefault="00424968" w:rsidP="003C5C49">
      <w:pPr>
        <w:spacing w:before="120" w:after="0"/>
        <w:ind w:left="1560" w:hanging="1560"/>
        <w:jc w:val="both"/>
        <w:rPr>
          <w:rFonts w:ascii="Times New Roman" w:hAnsi="Times New Roman" w:cs="Times New Roman"/>
          <w:b/>
          <w:sz w:val="28"/>
          <w:szCs w:val="28"/>
          <w:lang w:val="nl-NL"/>
        </w:rPr>
      </w:pPr>
      <w:r w:rsidRPr="003C5C49">
        <w:rPr>
          <w:rFonts w:ascii="Times New Roman" w:hAnsi="Times New Roman" w:cs="Times New Roman"/>
          <w:i/>
          <w:iCs/>
          <w:sz w:val="28"/>
          <w:szCs w:val="28"/>
        </w:rPr>
        <w:t>Tên luận án:</w:t>
      </w:r>
      <w:r w:rsidRPr="002C3E83">
        <w:rPr>
          <w:rFonts w:ascii="Times New Roman" w:hAnsi="Times New Roman" w:cs="Times New Roman"/>
          <w:sz w:val="28"/>
          <w:szCs w:val="28"/>
        </w:rPr>
        <w:t> </w:t>
      </w:r>
      <w:r w:rsidR="00FF41B9">
        <w:rPr>
          <w:rFonts w:ascii="Times New Roman" w:eastAsia="Calibri" w:hAnsi="Times New Roman" w:cs="Times New Roman"/>
          <w:b/>
          <w:sz w:val="28"/>
          <w:szCs w:val="28"/>
        </w:rPr>
        <w:t>Nghiên cứu sự hài lòng của sinh viên đối với chất lượng dịch vụ giáo dục thể chất tại Đại học Đà Nẵng</w:t>
      </w:r>
      <w:r w:rsidR="00FE6A36" w:rsidRPr="002C3E83">
        <w:rPr>
          <w:rFonts w:ascii="Times New Roman" w:eastAsia="Calibri" w:hAnsi="Times New Roman" w:cs="Times New Roman"/>
          <w:b/>
          <w:sz w:val="28"/>
          <w:szCs w:val="28"/>
          <w:lang w:val="vi-VN"/>
        </w:rPr>
        <w:t>.</w:t>
      </w:r>
    </w:p>
    <w:p w14:paraId="0123020A" w14:textId="345607BF" w:rsidR="00FE6A36" w:rsidRPr="002C3E83" w:rsidRDefault="00424968" w:rsidP="00FE6A36">
      <w:pPr>
        <w:pStyle w:val="NormalWeb"/>
        <w:spacing w:before="120" w:beforeAutospacing="0" w:after="0" w:afterAutospacing="0" w:line="276" w:lineRule="auto"/>
        <w:jc w:val="both"/>
        <w:rPr>
          <w:iCs/>
          <w:sz w:val="28"/>
          <w:szCs w:val="28"/>
          <w:lang w:val="vi-VN"/>
        </w:rPr>
      </w:pPr>
      <w:r w:rsidRPr="003C5C49">
        <w:rPr>
          <w:i/>
          <w:iCs/>
          <w:sz w:val="28"/>
          <w:szCs w:val="28"/>
          <w:lang w:val="nl-NL"/>
        </w:rPr>
        <w:t>Ngành:</w:t>
      </w:r>
      <w:r w:rsidRPr="002C3E83">
        <w:rPr>
          <w:iCs/>
          <w:sz w:val="28"/>
          <w:szCs w:val="28"/>
          <w:lang w:val="nl-NL"/>
        </w:rPr>
        <w:t> </w:t>
      </w:r>
      <w:r w:rsidR="003318E4">
        <w:rPr>
          <w:iCs/>
          <w:sz w:val="28"/>
          <w:szCs w:val="28"/>
          <w:lang w:val="nl-NL"/>
        </w:rPr>
        <w:tab/>
      </w:r>
      <w:r w:rsidR="003318E4">
        <w:rPr>
          <w:iCs/>
          <w:sz w:val="28"/>
          <w:szCs w:val="28"/>
          <w:lang w:val="nl-NL"/>
        </w:rPr>
        <w:tab/>
      </w:r>
      <w:r w:rsidRPr="002C3E83">
        <w:rPr>
          <w:sz w:val="28"/>
          <w:szCs w:val="28"/>
          <w:lang w:val="nl-NL"/>
        </w:rPr>
        <w:t>Giáo dục học</w:t>
      </w:r>
    </w:p>
    <w:p w14:paraId="1BCFF2BF" w14:textId="1DDCA296" w:rsidR="00424968" w:rsidRPr="002C3E83" w:rsidRDefault="00424968" w:rsidP="00FE6A36">
      <w:pPr>
        <w:pStyle w:val="NormalWeb"/>
        <w:spacing w:before="120" w:beforeAutospacing="0" w:after="0" w:afterAutospacing="0" w:line="276" w:lineRule="auto"/>
        <w:jc w:val="both"/>
        <w:rPr>
          <w:sz w:val="28"/>
          <w:szCs w:val="28"/>
          <w:lang w:val="nl-NL"/>
        </w:rPr>
      </w:pPr>
      <w:r w:rsidRPr="003C5C49">
        <w:rPr>
          <w:i/>
          <w:iCs/>
          <w:sz w:val="28"/>
          <w:szCs w:val="28"/>
          <w:lang w:val="nl-NL"/>
        </w:rPr>
        <w:t>Mã số:</w:t>
      </w:r>
      <w:r w:rsidRPr="002C3E83">
        <w:rPr>
          <w:sz w:val="28"/>
          <w:szCs w:val="28"/>
          <w:lang w:val="nl-NL"/>
        </w:rPr>
        <w:t xml:space="preserve"> </w:t>
      </w:r>
      <w:r w:rsidR="003318E4">
        <w:rPr>
          <w:sz w:val="28"/>
          <w:szCs w:val="28"/>
          <w:lang w:val="nl-NL"/>
        </w:rPr>
        <w:tab/>
      </w:r>
      <w:r w:rsidR="003318E4">
        <w:rPr>
          <w:sz w:val="28"/>
          <w:szCs w:val="28"/>
          <w:lang w:val="nl-NL"/>
        </w:rPr>
        <w:tab/>
      </w:r>
      <w:r w:rsidRPr="002C3E83">
        <w:rPr>
          <w:sz w:val="28"/>
          <w:szCs w:val="28"/>
          <w:lang w:val="nl-NL"/>
        </w:rPr>
        <w:t>9140101</w:t>
      </w:r>
    </w:p>
    <w:p w14:paraId="13A047F4" w14:textId="6373E727" w:rsidR="00424968" w:rsidRPr="00FF41B9" w:rsidRDefault="00424968" w:rsidP="00FE6A36">
      <w:pPr>
        <w:pStyle w:val="NormalWeb"/>
        <w:spacing w:before="120" w:beforeAutospacing="0" w:after="0" w:afterAutospacing="0" w:line="276" w:lineRule="auto"/>
        <w:jc w:val="both"/>
        <w:rPr>
          <w:sz w:val="28"/>
          <w:szCs w:val="28"/>
        </w:rPr>
      </w:pPr>
      <w:r w:rsidRPr="003C5C49">
        <w:rPr>
          <w:i/>
          <w:iCs/>
          <w:sz w:val="28"/>
          <w:szCs w:val="28"/>
          <w:lang w:val="fr-FR"/>
        </w:rPr>
        <w:t>Nghiên cứu sinh:</w:t>
      </w:r>
      <w:r w:rsidRPr="002C3E83">
        <w:rPr>
          <w:sz w:val="28"/>
          <w:szCs w:val="28"/>
          <w:lang w:val="fr-FR"/>
        </w:rPr>
        <w:t> </w:t>
      </w:r>
      <w:r w:rsidR="003318E4">
        <w:rPr>
          <w:sz w:val="28"/>
          <w:szCs w:val="28"/>
          <w:lang w:val="fr-FR"/>
        </w:rPr>
        <w:tab/>
      </w:r>
      <w:r w:rsidR="00FF41B9">
        <w:rPr>
          <w:b/>
          <w:bCs/>
          <w:sz w:val="28"/>
          <w:szCs w:val="28"/>
        </w:rPr>
        <w:t>Hoàng Trọng Lợi</w:t>
      </w:r>
    </w:p>
    <w:p w14:paraId="656D2A85" w14:textId="77777777" w:rsidR="003C5C49" w:rsidRPr="003C5C49" w:rsidRDefault="00424968" w:rsidP="00FE6A36">
      <w:pPr>
        <w:pStyle w:val="NormalWeb"/>
        <w:spacing w:before="120" w:beforeAutospacing="0" w:after="0" w:afterAutospacing="0" w:line="276" w:lineRule="auto"/>
        <w:jc w:val="both"/>
        <w:rPr>
          <w:i/>
          <w:iCs/>
          <w:sz w:val="28"/>
          <w:szCs w:val="28"/>
          <w:lang w:val="fr-FR"/>
        </w:rPr>
      </w:pPr>
      <w:r w:rsidRPr="003C5C49">
        <w:rPr>
          <w:i/>
          <w:iCs/>
          <w:sz w:val="28"/>
          <w:szCs w:val="28"/>
          <w:lang w:val="fr-FR"/>
        </w:rPr>
        <w:t>Cán bộ hướng dẫn khoa học: </w:t>
      </w:r>
    </w:p>
    <w:p w14:paraId="0E622662" w14:textId="77777777" w:rsidR="003C5C49" w:rsidRPr="003C5C49" w:rsidRDefault="00DC4A20" w:rsidP="003C5C49">
      <w:pPr>
        <w:pStyle w:val="NormalWeb"/>
        <w:numPr>
          <w:ilvl w:val="0"/>
          <w:numId w:val="4"/>
        </w:numPr>
        <w:spacing w:before="120" w:beforeAutospacing="0" w:after="0" w:afterAutospacing="0" w:line="276" w:lineRule="auto"/>
        <w:jc w:val="both"/>
        <w:rPr>
          <w:sz w:val="28"/>
          <w:szCs w:val="28"/>
          <w:lang w:val="vi-VN"/>
        </w:rPr>
      </w:pPr>
      <w:r w:rsidRPr="003C5C49">
        <w:rPr>
          <w:sz w:val="28"/>
          <w:szCs w:val="28"/>
          <w:lang w:val="de-DE"/>
        </w:rPr>
        <w:t>PGS</w:t>
      </w:r>
      <w:r w:rsidRPr="003C5C49">
        <w:rPr>
          <w:sz w:val="28"/>
          <w:szCs w:val="28"/>
          <w:lang w:val="vi-VN"/>
        </w:rPr>
        <w:t>.</w:t>
      </w:r>
      <w:r w:rsidRPr="003C5C49">
        <w:rPr>
          <w:sz w:val="28"/>
          <w:szCs w:val="28"/>
          <w:lang w:val="de-DE"/>
        </w:rPr>
        <w:t xml:space="preserve">TS. Lê </w:t>
      </w:r>
      <w:r w:rsidR="00FF41B9" w:rsidRPr="003C5C49">
        <w:rPr>
          <w:sz w:val="28"/>
          <w:szCs w:val="28"/>
          <w:lang w:val="de-DE"/>
        </w:rPr>
        <w:t>Văn Huy</w:t>
      </w:r>
    </w:p>
    <w:p w14:paraId="062BB737" w14:textId="110881A4" w:rsidR="00424968" w:rsidRPr="003C5C49" w:rsidRDefault="00DC4A20" w:rsidP="003C5C49">
      <w:pPr>
        <w:pStyle w:val="NormalWeb"/>
        <w:numPr>
          <w:ilvl w:val="0"/>
          <w:numId w:val="4"/>
        </w:numPr>
        <w:spacing w:before="120" w:beforeAutospacing="0" w:after="0" w:afterAutospacing="0" w:line="276" w:lineRule="auto"/>
        <w:jc w:val="both"/>
        <w:rPr>
          <w:sz w:val="28"/>
          <w:szCs w:val="28"/>
          <w:lang w:val="vi-VN"/>
        </w:rPr>
      </w:pPr>
      <w:r w:rsidRPr="003C5C49">
        <w:rPr>
          <w:sz w:val="28"/>
          <w:szCs w:val="28"/>
          <w:lang w:val="de-DE"/>
        </w:rPr>
        <w:t>PGS</w:t>
      </w:r>
      <w:r w:rsidRPr="003C5C49">
        <w:rPr>
          <w:sz w:val="28"/>
          <w:szCs w:val="28"/>
          <w:lang w:val="vi-VN"/>
        </w:rPr>
        <w:t>.</w:t>
      </w:r>
      <w:r w:rsidRPr="003C5C49">
        <w:rPr>
          <w:sz w:val="28"/>
          <w:szCs w:val="28"/>
          <w:lang w:val="de-DE"/>
        </w:rPr>
        <w:t xml:space="preserve">TS. </w:t>
      </w:r>
      <w:r w:rsidR="00FF41B9" w:rsidRPr="003C5C49">
        <w:rPr>
          <w:sz w:val="28"/>
          <w:szCs w:val="28"/>
          <w:lang w:val="de-DE"/>
        </w:rPr>
        <w:t>Trần Hồng Quag</w:t>
      </w:r>
    </w:p>
    <w:p w14:paraId="35BF6CBC" w14:textId="1BA5D933" w:rsidR="006D1D70" w:rsidRPr="002C3E83" w:rsidRDefault="00424968" w:rsidP="00FE6A36">
      <w:pPr>
        <w:pStyle w:val="NormalWeb"/>
        <w:spacing w:before="120" w:beforeAutospacing="0" w:after="0" w:afterAutospacing="0" w:line="276" w:lineRule="auto"/>
        <w:jc w:val="both"/>
        <w:rPr>
          <w:sz w:val="28"/>
          <w:szCs w:val="28"/>
          <w:lang w:val="vi-VN"/>
        </w:rPr>
      </w:pPr>
      <w:r w:rsidRPr="003C5C49">
        <w:rPr>
          <w:i/>
          <w:iCs/>
          <w:sz w:val="28"/>
          <w:szCs w:val="28"/>
          <w:lang w:val="fr-FR"/>
        </w:rPr>
        <w:t>Cơ sở đào tạo:</w:t>
      </w:r>
      <w:r w:rsidR="00DC4A20" w:rsidRPr="003C5C49">
        <w:rPr>
          <w:i/>
          <w:sz w:val="28"/>
          <w:szCs w:val="28"/>
          <w:lang w:val="fr-FR"/>
        </w:rPr>
        <w:t> </w:t>
      </w:r>
      <w:r w:rsidRPr="002C3E83">
        <w:rPr>
          <w:sz w:val="28"/>
          <w:szCs w:val="28"/>
          <w:lang w:val="fr-FR"/>
        </w:rPr>
        <w:t>Trư</w:t>
      </w:r>
      <w:r w:rsidR="003C5C49">
        <w:rPr>
          <w:sz w:val="28"/>
          <w:szCs w:val="28"/>
          <w:lang w:val="fr-FR"/>
        </w:rPr>
        <w:t>ờng Đại học Thể dục thể thao Thành phố</w:t>
      </w:r>
      <w:r w:rsidRPr="002C3E83">
        <w:rPr>
          <w:sz w:val="28"/>
          <w:szCs w:val="28"/>
          <w:lang w:val="fr-FR"/>
        </w:rPr>
        <w:t xml:space="preserve"> Hồ Chí Minh</w:t>
      </w:r>
    </w:p>
    <w:p w14:paraId="5B526B41" w14:textId="5B467426" w:rsidR="00BF4DD7" w:rsidRPr="00AB486A" w:rsidRDefault="00BF4DD7" w:rsidP="007E0437">
      <w:pPr>
        <w:spacing w:before="240" w:after="0" w:line="288" w:lineRule="auto"/>
        <w:jc w:val="center"/>
        <w:rPr>
          <w:rFonts w:ascii="Times New Roman" w:eastAsia="Times New Roman" w:hAnsi="Times New Roman" w:cs="Times New Roman"/>
          <w:b/>
          <w:spacing w:val="-2"/>
          <w:sz w:val="28"/>
          <w:szCs w:val="28"/>
          <w:lang w:eastAsia="vi-VN"/>
        </w:rPr>
      </w:pPr>
      <w:r w:rsidRPr="00AB486A">
        <w:rPr>
          <w:rFonts w:ascii="Times New Roman" w:eastAsia="Times New Roman" w:hAnsi="Times New Roman" w:cs="Times New Roman"/>
          <w:b/>
          <w:spacing w:val="-2"/>
          <w:sz w:val="28"/>
          <w:szCs w:val="28"/>
          <w:lang w:eastAsia="vi-VN"/>
        </w:rPr>
        <w:t xml:space="preserve">Những đóng góp mới </w:t>
      </w:r>
      <w:r w:rsidR="003C5C49">
        <w:rPr>
          <w:rFonts w:ascii="Times New Roman" w:eastAsia="Times New Roman" w:hAnsi="Times New Roman" w:cs="Times New Roman"/>
          <w:b/>
          <w:spacing w:val="-2"/>
          <w:sz w:val="28"/>
          <w:szCs w:val="28"/>
          <w:lang w:eastAsia="vi-VN"/>
        </w:rPr>
        <w:t>của luận án</w:t>
      </w:r>
    </w:p>
    <w:p w14:paraId="292E6C72" w14:textId="77777777" w:rsidR="003C5C49" w:rsidRPr="003C5C49" w:rsidRDefault="003C5C49" w:rsidP="003C5C49">
      <w:pPr>
        <w:pStyle w:val="ListParagraph"/>
        <w:numPr>
          <w:ilvl w:val="0"/>
          <w:numId w:val="5"/>
        </w:numPr>
        <w:tabs>
          <w:tab w:val="left" w:pos="993"/>
        </w:tabs>
        <w:spacing w:before="240" w:line="288" w:lineRule="auto"/>
        <w:ind w:left="0" w:firstLine="720"/>
        <w:rPr>
          <w:szCs w:val="28"/>
          <w:lang w:val="nl-NL"/>
        </w:rPr>
      </w:pPr>
      <w:r w:rsidRPr="003C5C49">
        <w:rPr>
          <w:rFonts w:eastAsia="Times New Roman"/>
          <w:spacing w:val="-2"/>
          <w:szCs w:val="28"/>
          <w:lang w:eastAsia="vi-VN"/>
        </w:rPr>
        <w:t>L</w:t>
      </w:r>
      <w:r w:rsidR="00BF4DD7" w:rsidRPr="003C5C49">
        <w:rPr>
          <w:rFonts w:eastAsia="Times New Roman"/>
          <w:spacing w:val="-2"/>
          <w:szCs w:val="28"/>
          <w:lang w:eastAsia="vi-VN"/>
        </w:rPr>
        <w:t>uận án đã tổng quan các vấn đề lý luận về chất lượng dịch vụ, những nhân tố ảnh hưởng tới sự hài lòng của sinh viên đối với chất lượng dịch vụ giáo dục thể chất</w:t>
      </w:r>
      <w:r w:rsidR="003318E4" w:rsidRPr="003C5C49">
        <w:rPr>
          <w:rFonts w:eastAsia="Times New Roman"/>
          <w:spacing w:val="-2"/>
          <w:szCs w:val="28"/>
          <w:lang w:eastAsia="vi-VN"/>
        </w:rPr>
        <w:t>, một lĩnh vực ít được chú ý trong nghiên cứu chất lượng dịch vụ giáo dục</w:t>
      </w:r>
      <w:r w:rsidR="00BF4DD7" w:rsidRPr="003C5C49">
        <w:rPr>
          <w:rFonts w:eastAsia="Times New Roman"/>
          <w:spacing w:val="-2"/>
          <w:szCs w:val="28"/>
          <w:lang w:eastAsia="vi-VN"/>
        </w:rPr>
        <w:t>.</w:t>
      </w:r>
      <w:bookmarkStart w:id="0" w:name="_Hlk142125061"/>
    </w:p>
    <w:p w14:paraId="14185442" w14:textId="2ED85232" w:rsidR="003C5C49" w:rsidRPr="004C35DF" w:rsidRDefault="003C5C49" w:rsidP="003C5C49">
      <w:pPr>
        <w:pStyle w:val="ListParagraph"/>
        <w:widowControl w:val="0"/>
        <w:numPr>
          <w:ilvl w:val="0"/>
          <w:numId w:val="5"/>
        </w:numPr>
        <w:tabs>
          <w:tab w:val="left" w:pos="993"/>
        </w:tabs>
        <w:spacing w:before="240" w:line="336" w:lineRule="auto"/>
        <w:ind w:left="0" w:firstLine="720"/>
        <w:rPr>
          <w:szCs w:val="28"/>
          <w:highlight w:val="yellow"/>
          <w:lang w:val="nl-NL"/>
        </w:rPr>
      </w:pPr>
      <w:r w:rsidRPr="004C35DF">
        <w:rPr>
          <w:rFonts w:eastAsia="Times New Roman"/>
          <w:spacing w:val="-2"/>
          <w:szCs w:val="28"/>
          <w:highlight w:val="yellow"/>
          <w:lang w:val="en-US" w:eastAsia="vi-VN"/>
        </w:rPr>
        <w:t>L</w:t>
      </w:r>
      <w:r w:rsidR="00BF4DD7" w:rsidRPr="004C35DF">
        <w:rPr>
          <w:rFonts w:eastAsia="Times New Roman"/>
          <w:spacing w:val="-2"/>
          <w:szCs w:val="28"/>
          <w:highlight w:val="yellow"/>
          <w:lang w:eastAsia="vi-VN"/>
        </w:rPr>
        <w:t xml:space="preserve">uận án đã xác lập được </w:t>
      </w:r>
      <w:r w:rsidR="003318E4" w:rsidRPr="004C35DF">
        <w:rPr>
          <w:rFonts w:eastAsia="Times New Roman"/>
          <w:spacing w:val="-2"/>
          <w:szCs w:val="28"/>
          <w:highlight w:val="yellow"/>
          <w:lang w:eastAsia="vi-VN"/>
        </w:rPr>
        <w:t>thang đo</w:t>
      </w:r>
      <w:r w:rsidR="00BF4DD7" w:rsidRPr="004C35DF">
        <w:rPr>
          <w:rFonts w:eastAsia="Times New Roman"/>
          <w:spacing w:val="-2"/>
          <w:szCs w:val="28"/>
          <w:highlight w:val="yellow"/>
          <w:lang w:eastAsia="vi-VN"/>
        </w:rPr>
        <w:t xml:space="preserve"> </w:t>
      </w:r>
      <w:r w:rsidR="003318E4" w:rsidRPr="004C35DF">
        <w:rPr>
          <w:rFonts w:eastAsia="Times New Roman"/>
          <w:spacing w:val="-2"/>
          <w:szCs w:val="28"/>
          <w:highlight w:val="yellow"/>
          <w:lang w:eastAsia="vi-VN"/>
        </w:rPr>
        <w:t>chất lượng dịch vụ giáo dục thể chất trong trường đại học</w:t>
      </w:r>
      <w:r w:rsidR="00BF4DD7" w:rsidRPr="004C35DF">
        <w:rPr>
          <w:rFonts w:eastAsia="Times New Roman"/>
          <w:spacing w:val="-2"/>
          <w:szCs w:val="28"/>
          <w:highlight w:val="yellow"/>
          <w:lang w:eastAsia="vi-VN"/>
        </w:rPr>
        <w:t xml:space="preserve">, bao gồm các nhân tố: cơ sở vật chất, chương trình đào tạo, đội ngũ giảng viên, năng lực phục vụ, giá trị cảm </w:t>
      </w:r>
      <w:r w:rsidR="003318E4" w:rsidRPr="004C35DF">
        <w:rPr>
          <w:rFonts w:eastAsia="Times New Roman"/>
          <w:spacing w:val="-2"/>
          <w:szCs w:val="28"/>
          <w:highlight w:val="yellow"/>
          <w:lang w:eastAsia="vi-VN"/>
        </w:rPr>
        <w:t>nhận</w:t>
      </w:r>
      <w:r w:rsidRPr="004C35DF">
        <w:rPr>
          <w:rFonts w:eastAsia="Times New Roman"/>
          <w:spacing w:val="-2"/>
          <w:szCs w:val="28"/>
          <w:highlight w:val="yellow"/>
          <w:lang w:eastAsia="vi-VN"/>
        </w:rPr>
        <w:t xml:space="preserve"> và </w:t>
      </w:r>
      <w:r w:rsidRPr="004C35DF">
        <w:rPr>
          <w:szCs w:val="28"/>
          <w:highlight w:val="yellow"/>
          <w:lang w:val="nl-NL"/>
        </w:rPr>
        <w:t>nghiên cứu thực tiễn tạ</w:t>
      </w:r>
      <w:r w:rsidR="00EA1C6B">
        <w:rPr>
          <w:szCs w:val="28"/>
          <w:highlight w:val="yellow"/>
          <w:lang w:val="nl-NL"/>
        </w:rPr>
        <w:t>i 05</w:t>
      </w:r>
      <w:r w:rsidRPr="004C35DF">
        <w:rPr>
          <w:szCs w:val="28"/>
          <w:highlight w:val="yellow"/>
          <w:lang w:val="nl-NL"/>
        </w:rPr>
        <w:t xml:space="preserve"> trường</w:t>
      </w:r>
      <w:r w:rsidR="00EA1C6B">
        <w:rPr>
          <w:szCs w:val="28"/>
          <w:highlight w:val="yellow"/>
          <w:lang w:val="nl-NL"/>
        </w:rPr>
        <w:t xml:space="preserve"> đại học</w:t>
      </w:r>
      <w:r w:rsidRPr="004C35DF">
        <w:rPr>
          <w:szCs w:val="28"/>
          <w:highlight w:val="yellow"/>
          <w:lang w:val="nl-NL"/>
        </w:rPr>
        <w:t xml:space="preserve"> thành viên thuộc Đại học Đà Nẵng. </w:t>
      </w:r>
    </w:p>
    <w:p w14:paraId="1EFC943C" w14:textId="77777777" w:rsidR="003C5C49" w:rsidRPr="004C35DF" w:rsidRDefault="003C5C49" w:rsidP="003C5C49">
      <w:pPr>
        <w:pStyle w:val="ListParagraph"/>
        <w:widowControl w:val="0"/>
        <w:numPr>
          <w:ilvl w:val="0"/>
          <w:numId w:val="5"/>
        </w:numPr>
        <w:tabs>
          <w:tab w:val="left" w:pos="993"/>
        </w:tabs>
        <w:spacing w:before="240" w:line="336" w:lineRule="auto"/>
        <w:ind w:left="0" w:firstLine="720"/>
        <w:rPr>
          <w:color w:val="000000"/>
          <w:szCs w:val="28"/>
          <w:highlight w:val="yellow"/>
        </w:rPr>
      </w:pPr>
      <w:r w:rsidRPr="004C35DF">
        <w:rPr>
          <w:szCs w:val="28"/>
          <w:highlight w:val="yellow"/>
          <w:lang w:val="nl-NL"/>
        </w:rPr>
        <w:t>Về thực trạng sự hài lòng của sinh viên đối với chất lượng dịch vụ giáo dục thể chất tại Đại học Đà Nẵng: Luận án đã xác định được mức độ quan trọng của các yếu tố thành phần; xác định mức độ thực hiện với các yếu tố cấu thành và hình thành ma trận mức độ quan trọng và mức độ thực hiện (IPA) của Khoa Giáo dục thể chất- Đại học Đà Nẵng. Với kết quả nghiên cứu cho thấy chỉ số sự hài lòng CSI = 77.06% (nằm trong khoảng từ 60% đến 80%) là tương đối tốt.</w:t>
      </w:r>
    </w:p>
    <w:p w14:paraId="1E087A51" w14:textId="77777777" w:rsidR="00EA1C6B" w:rsidRPr="00EA1C6B" w:rsidRDefault="003C5C49" w:rsidP="003C5C49">
      <w:pPr>
        <w:pStyle w:val="ListParagraph"/>
        <w:widowControl w:val="0"/>
        <w:numPr>
          <w:ilvl w:val="0"/>
          <w:numId w:val="5"/>
        </w:numPr>
        <w:tabs>
          <w:tab w:val="left" w:pos="993"/>
        </w:tabs>
        <w:spacing w:before="240" w:line="288" w:lineRule="auto"/>
        <w:ind w:left="0" w:firstLine="720"/>
        <w:rPr>
          <w:rFonts w:eastAsia="Times New Roman"/>
          <w:color w:val="FF0000"/>
          <w:spacing w:val="-2"/>
          <w:szCs w:val="28"/>
          <w:highlight w:val="yellow"/>
          <w:lang w:eastAsia="vi-VN"/>
        </w:rPr>
      </w:pPr>
      <w:r w:rsidRPr="004C35DF">
        <w:rPr>
          <w:szCs w:val="28"/>
          <w:highlight w:val="yellow"/>
          <w:lang w:val="nl-NL"/>
        </w:rPr>
        <w:t xml:space="preserve">Từ kết quả thực trạng sự hài lòng của sinh viên và phân tích từ mô hình IPA, sau khi đánh giá tầm quan trọng và mức độ thực hiện của các thuộc tính trong 5 nhân tố cấu thành chất lượng dịch vụ giáo dục thể chất, luận án đã xác định 5 giải </w:t>
      </w:r>
      <w:r w:rsidRPr="004C35DF">
        <w:rPr>
          <w:szCs w:val="28"/>
          <w:highlight w:val="yellow"/>
          <w:lang w:val="nl-NL"/>
        </w:rPr>
        <w:lastRenderedPageBreak/>
        <w:t xml:space="preserve">pháp nâng cao chất lượng dịch vụ giáo dục thể chất tại Đại học Đà Nẵng. </w:t>
      </w:r>
    </w:p>
    <w:p w14:paraId="21FD9F4E" w14:textId="1D292CAD" w:rsidR="00BF4DD7" w:rsidRPr="004C35DF" w:rsidRDefault="003C5C49" w:rsidP="00EA1C6B">
      <w:pPr>
        <w:pStyle w:val="ListParagraph"/>
        <w:widowControl w:val="0"/>
        <w:numPr>
          <w:ilvl w:val="0"/>
          <w:numId w:val="5"/>
        </w:numPr>
        <w:tabs>
          <w:tab w:val="left" w:pos="993"/>
        </w:tabs>
        <w:spacing w:before="240" w:line="288" w:lineRule="auto"/>
        <w:ind w:left="0" w:firstLine="720"/>
        <w:rPr>
          <w:rFonts w:eastAsia="Times New Roman"/>
          <w:color w:val="FF0000"/>
          <w:spacing w:val="-2"/>
          <w:szCs w:val="28"/>
          <w:highlight w:val="yellow"/>
          <w:lang w:eastAsia="vi-VN"/>
        </w:rPr>
      </w:pPr>
      <w:r w:rsidRPr="004C35DF">
        <w:rPr>
          <w:color w:val="000000"/>
          <w:szCs w:val="28"/>
          <w:highlight w:val="yellow"/>
        </w:rPr>
        <w:t>Qua thực nghiệm giải pháp đã lựa chọ</w:t>
      </w:r>
      <w:r w:rsidR="00EA1C6B">
        <w:rPr>
          <w:color w:val="000000"/>
          <w:szCs w:val="28"/>
          <w:highlight w:val="yellow"/>
        </w:rPr>
        <w:t xml:space="preserve">n, </w:t>
      </w:r>
      <w:r w:rsidR="00EA1C6B">
        <w:rPr>
          <w:color w:val="000000"/>
          <w:szCs w:val="28"/>
          <w:highlight w:val="yellow"/>
          <w:lang w:val="en-US"/>
        </w:rPr>
        <w:t>t</w:t>
      </w:r>
      <w:r w:rsidRPr="004C35DF">
        <w:rPr>
          <w:szCs w:val="28"/>
          <w:highlight w:val="yellow"/>
          <w:lang w:val="nl-NL"/>
        </w:rPr>
        <w:t>hông qua các tiêu chí, sinh viên đánh giá tốt về nội dung chương trình môn học mới, hình thức tổ chức hoạt động các câu lạc bộ thể thao</w:t>
      </w:r>
      <w:r w:rsidRPr="004C35DF">
        <w:rPr>
          <w:color w:val="000000"/>
          <w:szCs w:val="28"/>
          <w:highlight w:val="yellow"/>
        </w:rPr>
        <w:t xml:space="preserve"> và hài lòng, cảm thấy hứng thú sau khi tham gia chương trình thực nghiệ</w:t>
      </w:r>
      <w:r w:rsidR="00EA1C6B">
        <w:rPr>
          <w:color w:val="000000"/>
          <w:szCs w:val="28"/>
          <w:highlight w:val="yellow"/>
        </w:rPr>
        <w:t>m. Điều này</w:t>
      </w:r>
      <w:r w:rsidRPr="004C35DF">
        <w:rPr>
          <w:color w:val="000000"/>
          <w:szCs w:val="28"/>
          <w:highlight w:val="yellow"/>
        </w:rPr>
        <w:t xml:space="preserve"> </w:t>
      </w:r>
      <w:r w:rsidR="00EA1C6B">
        <w:rPr>
          <w:color w:val="000000"/>
          <w:szCs w:val="28"/>
          <w:highlight w:val="yellow"/>
          <w:lang w:val="en-US"/>
        </w:rPr>
        <w:t>thể hiện</w:t>
      </w:r>
      <w:r w:rsidR="00EA1C6B" w:rsidRPr="004C35DF">
        <w:rPr>
          <w:color w:val="000000"/>
          <w:szCs w:val="28"/>
          <w:highlight w:val="yellow"/>
        </w:rPr>
        <w:t xml:space="preserve"> hiệu quả trong việc nâng cao </w:t>
      </w:r>
      <w:r w:rsidR="00EA1C6B" w:rsidRPr="004C35DF">
        <w:rPr>
          <w:szCs w:val="28"/>
          <w:highlight w:val="yellow"/>
          <w:lang w:val="nl-NL"/>
        </w:rPr>
        <w:t>chất lượng dịch vụ giáo dục thể chất tại Đại học Đà Nẵng.</w:t>
      </w:r>
    </w:p>
    <w:bookmarkEnd w:id="0"/>
    <w:p w14:paraId="19D5270A" w14:textId="5F41F3A7" w:rsidR="00BF4DD7" w:rsidRPr="00AB486A" w:rsidRDefault="00BF4DD7" w:rsidP="007E0437">
      <w:pPr>
        <w:spacing w:before="120" w:after="0" w:line="288" w:lineRule="auto"/>
        <w:jc w:val="center"/>
        <w:rPr>
          <w:rFonts w:ascii="Times New Roman" w:eastAsia="Times New Roman" w:hAnsi="Times New Roman" w:cs="Times New Roman"/>
          <w:b/>
          <w:sz w:val="28"/>
          <w:szCs w:val="28"/>
          <w:lang w:eastAsia="vi-VN"/>
        </w:rPr>
      </w:pPr>
      <w:r w:rsidRPr="00AB486A">
        <w:rPr>
          <w:rFonts w:ascii="Times New Roman" w:eastAsia="Times New Roman" w:hAnsi="Times New Roman" w:cs="Times New Roman"/>
          <w:b/>
          <w:sz w:val="28"/>
          <w:szCs w:val="28"/>
          <w:lang w:eastAsia="vi-VN"/>
        </w:rPr>
        <w:t>Những phát hiện, đề xuất mới rút ra được từ kết quả nghiên cứu, khảo sát của luận án</w:t>
      </w:r>
    </w:p>
    <w:p w14:paraId="57414CE1" w14:textId="6ADE6756" w:rsidR="003318E4" w:rsidRDefault="003318E4" w:rsidP="007E0437">
      <w:pPr>
        <w:spacing w:before="240" w:after="0" w:line="288" w:lineRule="auto"/>
        <w:ind w:firstLine="720"/>
        <w:jc w:val="both"/>
        <w:rPr>
          <w:rFonts w:ascii="Times New Roman" w:eastAsia="Times New Roman" w:hAnsi="Times New Roman" w:cs="Times New Roman"/>
          <w:spacing w:val="-2"/>
          <w:sz w:val="28"/>
          <w:szCs w:val="28"/>
          <w:lang w:eastAsia="vi-VN"/>
        </w:rPr>
      </w:pPr>
      <w:bookmarkStart w:id="1" w:name="_Hlk142126590"/>
      <w:r w:rsidRPr="003318E4">
        <w:rPr>
          <w:rFonts w:ascii="Times New Roman" w:eastAsia="Times New Roman" w:hAnsi="Times New Roman" w:cs="Times New Roman"/>
          <w:spacing w:val="-2"/>
          <w:sz w:val="28"/>
          <w:szCs w:val="28"/>
          <w:lang w:eastAsia="vi-VN"/>
        </w:rPr>
        <w:t>D</w:t>
      </w:r>
      <w:r w:rsidRPr="00AB486A">
        <w:rPr>
          <w:rFonts w:ascii="Times New Roman" w:eastAsia="Times New Roman" w:hAnsi="Times New Roman" w:cs="Times New Roman"/>
          <w:spacing w:val="-2"/>
          <w:sz w:val="28"/>
          <w:szCs w:val="28"/>
          <w:lang w:val="vi-VN" w:eastAsia="vi-VN"/>
        </w:rPr>
        <w:t xml:space="preserve">ựa trên các phương pháp nghiên cứu định </w:t>
      </w:r>
      <w:r>
        <w:rPr>
          <w:rFonts w:ascii="Times New Roman" w:eastAsia="Times New Roman" w:hAnsi="Times New Roman" w:cs="Times New Roman"/>
          <w:spacing w:val="-2"/>
          <w:sz w:val="28"/>
          <w:szCs w:val="28"/>
          <w:lang w:eastAsia="vi-VN"/>
        </w:rPr>
        <w:t>lượng</w:t>
      </w:r>
      <w:r w:rsidRPr="00AB486A">
        <w:rPr>
          <w:rFonts w:ascii="Times New Roman" w:eastAsia="Times New Roman" w:hAnsi="Times New Roman" w:cs="Times New Roman"/>
          <w:spacing w:val="-2"/>
          <w:sz w:val="28"/>
          <w:szCs w:val="28"/>
          <w:lang w:val="vi-VN" w:eastAsia="vi-VN"/>
        </w:rPr>
        <w:t xml:space="preserve">, </w:t>
      </w:r>
      <w:r w:rsidRPr="00AB486A">
        <w:rPr>
          <w:rFonts w:ascii="Times New Roman" w:eastAsia="Times New Roman" w:hAnsi="Times New Roman" w:cs="Times New Roman"/>
          <w:spacing w:val="-2"/>
          <w:sz w:val="28"/>
          <w:szCs w:val="28"/>
          <w:lang w:eastAsia="vi-VN"/>
        </w:rPr>
        <w:t>luận án đã phát triển được bộ thang đo đánh giá</w:t>
      </w:r>
      <w:r>
        <w:rPr>
          <w:rFonts w:ascii="Times New Roman" w:eastAsia="Times New Roman" w:hAnsi="Times New Roman" w:cs="Times New Roman"/>
          <w:spacing w:val="-2"/>
          <w:sz w:val="28"/>
          <w:szCs w:val="28"/>
          <w:lang w:eastAsia="vi-VN"/>
        </w:rPr>
        <w:t xml:space="preserve"> chất lượng giáo dục thể chất của sinh viên, kiểm định thực tế tại các trường thuộc Đại học Đà Nẵng</w:t>
      </w:r>
      <w:r w:rsidRPr="00AB486A">
        <w:rPr>
          <w:rFonts w:ascii="Times New Roman" w:eastAsia="Times New Roman" w:hAnsi="Times New Roman" w:cs="Times New Roman"/>
          <w:spacing w:val="-2"/>
          <w:sz w:val="28"/>
          <w:szCs w:val="28"/>
          <w:lang w:eastAsia="vi-VN"/>
        </w:rPr>
        <w:t xml:space="preserve">. Các thang đo này đều được kiểm chứng là đáng tin cậy bằng dữ liệu thực nghiệm và có thể sử dụng cho các nghiên cứu trong tương lai trong lĩnh vực </w:t>
      </w:r>
      <w:r>
        <w:rPr>
          <w:rFonts w:ascii="Times New Roman" w:eastAsia="Times New Roman" w:hAnsi="Times New Roman" w:cs="Times New Roman"/>
          <w:spacing w:val="-2"/>
          <w:sz w:val="28"/>
          <w:szCs w:val="28"/>
          <w:lang w:eastAsia="vi-VN"/>
        </w:rPr>
        <w:t>dịch vụ giáo dục thể chất</w:t>
      </w:r>
      <w:r w:rsidRPr="00AB486A">
        <w:rPr>
          <w:rFonts w:ascii="Times New Roman" w:eastAsia="Times New Roman" w:hAnsi="Times New Roman" w:cs="Times New Roman"/>
          <w:spacing w:val="-2"/>
          <w:sz w:val="28"/>
          <w:szCs w:val="28"/>
          <w:lang w:eastAsia="vi-VN"/>
        </w:rPr>
        <w:t>.</w:t>
      </w:r>
    </w:p>
    <w:p w14:paraId="21476AD9" w14:textId="1EDA8158" w:rsidR="00BF4DD7" w:rsidRDefault="00BF4DD7" w:rsidP="007E0437">
      <w:pPr>
        <w:spacing w:before="240" w:after="0" w:line="288" w:lineRule="auto"/>
        <w:ind w:firstLine="720"/>
        <w:jc w:val="both"/>
        <w:rPr>
          <w:rFonts w:ascii="Times New Roman" w:eastAsia="Times New Roman" w:hAnsi="Times New Roman" w:cs="Times New Roman"/>
          <w:spacing w:val="-2"/>
          <w:sz w:val="28"/>
          <w:szCs w:val="28"/>
          <w:lang w:eastAsia="vi-VN"/>
        </w:rPr>
      </w:pPr>
      <w:bookmarkStart w:id="2" w:name="_Hlk142128231"/>
      <w:bookmarkEnd w:id="1"/>
      <w:r w:rsidRPr="00AB486A">
        <w:rPr>
          <w:rFonts w:ascii="Times New Roman" w:eastAsia="Times New Roman" w:hAnsi="Times New Roman" w:cs="Times New Roman"/>
          <w:spacing w:val="-2"/>
          <w:sz w:val="28"/>
          <w:szCs w:val="28"/>
          <w:lang w:eastAsia="vi-VN"/>
        </w:rPr>
        <w:t>Thông qua phân tích các dữ liệu thứ cấp và sơ cấp thu thập trong quá trình nghiên cứu của luận án</w:t>
      </w:r>
      <w:r w:rsidRPr="00AB486A">
        <w:rPr>
          <w:rFonts w:ascii="Times New Roman" w:eastAsia="Times New Roman" w:hAnsi="Times New Roman" w:cs="Times New Roman"/>
          <w:spacing w:val="-2"/>
          <w:sz w:val="28"/>
          <w:szCs w:val="28"/>
          <w:lang w:val="vi-VN" w:eastAsia="vi-VN"/>
        </w:rPr>
        <w:t>,</w:t>
      </w:r>
      <w:r w:rsidRPr="00AB486A">
        <w:rPr>
          <w:rFonts w:ascii="Times New Roman" w:eastAsia="Times New Roman" w:hAnsi="Times New Roman" w:cs="Times New Roman"/>
          <w:spacing w:val="-2"/>
          <w:sz w:val="28"/>
          <w:szCs w:val="28"/>
          <w:lang w:eastAsia="vi-VN"/>
        </w:rPr>
        <w:t xml:space="preserve"> </w:t>
      </w:r>
      <w:r w:rsidRPr="00AB486A">
        <w:rPr>
          <w:rFonts w:ascii="Times New Roman" w:eastAsia="Times New Roman" w:hAnsi="Times New Roman" w:cs="Times New Roman"/>
          <w:spacing w:val="-2"/>
          <w:sz w:val="28"/>
          <w:szCs w:val="28"/>
          <w:lang w:val="vi-VN" w:eastAsia="vi-VN"/>
        </w:rPr>
        <w:t>t</w:t>
      </w:r>
      <w:r w:rsidRPr="00AB486A">
        <w:rPr>
          <w:rFonts w:ascii="Times New Roman" w:eastAsia="Times New Roman" w:hAnsi="Times New Roman" w:cs="Times New Roman"/>
          <w:spacing w:val="-2"/>
          <w:sz w:val="28"/>
          <w:szCs w:val="28"/>
          <w:lang w:eastAsia="vi-VN"/>
        </w:rPr>
        <w:t xml:space="preserve">ác giả đưa ra các gợi ý và khuyến nghị với </w:t>
      </w:r>
      <w:r>
        <w:rPr>
          <w:rFonts w:ascii="Times New Roman" w:eastAsia="Times New Roman" w:hAnsi="Times New Roman" w:cs="Times New Roman"/>
          <w:spacing w:val="-2"/>
          <w:sz w:val="28"/>
          <w:szCs w:val="28"/>
          <w:lang w:eastAsia="vi-VN"/>
        </w:rPr>
        <w:t>Đại học Đà Nẵng</w:t>
      </w:r>
      <w:r w:rsidRPr="00AB486A">
        <w:rPr>
          <w:rFonts w:ascii="Times New Roman" w:eastAsia="Times New Roman" w:hAnsi="Times New Roman" w:cs="Times New Roman"/>
          <w:spacing w:val="-2"/>
          <w:sz w:val="28"/>
          <w:szCs w:val="28"/>
          <w:lang w:eastAsia="vi-VN"/>
        </w:rPr>
        <w:t xml:space="preserve"> cụ thể bao gồm: (1) </w:t>
      </w:r>
      <w:r>
        <w:rPr>
          <w:rFonts w:ascii="Times New Roman" w:eastAsia="Times New Roman" w:hAnsi="Times New Roman" w:cs="Times New Roman"/>
          <w:spacing w:val="-2"/>
          <w:sz w:val="28"/>
          <w:szCs w:val="28"/>
          <w:lang w:eastAsia="vi-VN"/>
        </w:rPr>
        <w:t>Đầu tư, xây dựng, sửa chữa, nâng cấp sân bãi, mua sắm thêm trang thiết bị đáp ứng ngày càn</w:t>
      </w:r>
      <w:r w:rsidR="003C5C49">
        <w:rPr>
          <w:rFonts w:ascii="Times New Roman" w:eastAsia="Times New Roman" w:hAnsi="Times New Roman" w:cs="Times New Roman"/>
          <w:spacing w:val="-2"/>
          <w:sz w:val="28"/>
          <w:szCs w:val="28"/>
          <w:lang w:eastAsia="vi-VN"/>
        </w:rPr>
        <w:t>g tốt hơn cho môn học Giáo dục t</w:t>
      </w:r>
      <w:r>
        <w:rPr>
          <w:rFonts w:ascii="Times New Roman" w:eastAsia="Times New Roman" w:hAnsi="Times New Roman" w:cs="Times New Roman"/>
          <w:spacing w:val="-2"/>
          <w:sz w:val="28"/>
          <w:szCs w:val="28"/>
          <w:lang w:eastAsia="vi-VN"/>
        </w:rPr>
        <w:t>hể chất</w:t>
      </w:r>
      <w:r w:rsidRPr="00AB486A">
        <w:rPr>
          <w:rFonts w:ascii="Times New Roman" w:eastAsia="Times New Roman" w:hAnsi="Times New Roman" w:cs="Times New Roman"/>
          <w:spacing w:val="-2"/>
          <w:sz w:val="28"/>
          <w:szCs w:val="28"/>
          <w:lang w:eastAsia="vi-VN"/>
        </w:rPr>
        <w:t xml:space="preserve">; (2) </w:t>
      </w:r>
      <w:r>
        <w:rPr>
          <w:rFonts w:ascii="Times New Roman" w:eastAsia="Times New Roman" w:hAnsi="Times New Roman" w:cs="Times New Roman"/>
          <w:spacing w:val="-2"/>
          <w:sz w:val="28"/>
          <w:szCs w:val="28"/>
          <w:lang w:eastAsia="vi-VN"/>
        </w:rPr>
        <w:t>Lập kế hoạch tuyển dụng, bồi dưỡng nâng cao trình độ chuyên môn, nghiệp vụ sư phạm và phát tri</w:t>
      </w:r>
      <w:r w:rsidR="003C5C49">
        <w:rPr>
          <w:rFonts w:ascii="Times New Roman" w:eastAsia="Times New Roman" w:hAnsi="Times New Roman" w:cs="Times New Roman"/>
          <w:spacing w:val="-2"/>
          <w:sz w:val="28"/>
          <w:szCs w:val="28"/>
          <w:lang w:eastAsia="vi-VN"/>
        </w:rPr>
        <w:t>ển đội ngũ giảng viên Giáo dục t</w:t>
      </w:r>
      <w:r>
        <w:rPr>
          <w:rFonts w:ascii="Times New Roman" w:eastAsia="Times New Roman" w:hAnsi="Times New Roman" w:cs="Times New Roman"/>
          <w:spacing w:val="-2"/>
          <w:sz w:val="28"/>
          <w:szCs w:val="28"/>
          <w:lang w:eastAsia="vi-VN"/>
        </w:rPr>
        <w:t>hể chất tại Đại học Đà Nẵng</w:t>
      </w:r>
      <w:r w:rsidRPr="00AB486A">
        <w:rPr>
          <w:rFonts w:ascii="Times New Roman" w:eastAsia="Times New Roman" w:hAnsi="Times New Roman" w:cs="Times New Roman"/>
          <w:spacing w:val="-2"/>
          <w:sz w:val="28"/>
          <w:szCs w:val="28"/>
          <w:lang w:eastAsia="vi-VN"/>
        </w:rPr>
        <w:t xml:space="preserve">; (3) </w:t>
      </w:r>
      <w:r>
        <w:rPr>
          <w:rFonts w:ascii="Times New Roman" w:eastAsia="Times New Roman" w:hAnsi="Times New Roman" w:cs="Times New Roman"/>
          <w:spacing w:val="-2"/>
          <w:sz w:val="28"/>
          <w:szCs w:val="28"/>
          <w:lang w:eastAsia="vi-VN"/>
        </w:rPr>
        <w:t>Đổi mới nội dung chươ</w:t>
      </w:r>
      <w:r w:rsidR="003C5C49">
        <w:rPr>
          <w:rFonts w:ascii="Times New Roman" w:eastAsia="Times New Roman" w:hAnsi="Times New Roman" w:cs="Times New Roman"/>
          <w:spacing w:val="-2"/>
          <w:sz w:val="28"/>
          <w:szCs w:val="28"/>
          <w:lang w:eastAsia="vi-VN"/>
        </w:rPr>
        <w:t>ng trình môn học Giáo dục t</w:t>
      </w:r>
      <w:r>
        <w:rPr>
          <w:rFonts w:ascii="Times New Roman" w:eastAsia="Times New Roman" w:hAnsi="Times New Roman" w:cs="Times New Roman"/>
          <w:spacing w:val="-2"/>
          <w:sz w:val="28"/>
          <w:szCs w:val="28"/>
          <w:lang w:eastAsia="vi-VN"/>
        </w:rPr>
        <w:t>hể chất tại Đại học Đà Nẵng;</w:t>
      </w:r>
      <w:r w:rsidRPr="00AB486A">
        <w:rPr>
          <w:rFonts w:ascii="Times New Roman" w:eastAsia="Times New Roman" w:hAnsi="Times New Roman" w:cs="Times New Roman"/>
          <w:spacing w:val="-2"/>
          <w:sz w:val="28"/>
          <w:szCs w:val="28"/>
          <w:lang w:eastAsia="vi-VN"/>
        </w:rPr>
        <w:t xml:space="preserve"> (4) </w:t>
      </w:r>
      <w:r>
        <w:rPr>
          <w:rFonts w:ascii="Times New Roman" w:eastAsia="Times New Roman" w:hAnsi="Times New Roman" w:cs="Times New Roman"/>
          <w:spacing w:val="-2"/>
          <w:sz w:val="28"/>
          <w:szCs w:val="28"/>
          <w:lang w:eastAsia="vi-VN"/>
        </w:rPr>
        <w:t>Đa dạng hoá hoạt động thể thao ngoại khoá, kích</w:t>
      </w:r>
      <w:r w:rsidR="003C5C49">
        <w:rPr>
          <w:rFonts w:ascii="Times New Roman" w:eastAsia="Times New Roman" w:hAnsi="Times New Roman" w:cs="Times New Roman"/>
          <w:spacing w:val="-2"/>
          <w:sz w:val="28"/>
          <w:szCs w:val="28"/>
          <w:lang w:eastAsia="vi-VN"/>
        </w:rPr>
        <w:t xml:space="preserve"> thích tính hứng thú tập luyện thể dục t</w:t>
      </w:r>
      <w:r w:rsidR="00FA33A1">
        <w:rPr>
          <w:rFonts w:ascii="Times New Roman" w:eastAsia="Times New Roman" w:hAnsi="Times New Roman" w:cs="Times New Roman"/>
          <w:spacing w:val="-2"/>
          <w:sz w:val="28"/>
          <w:szCs w:val="28"/>
          <w:lang w:eastAsia="vi-VN"/>
        </w:rPr>
        <w:t>hể thao</w:t>
      </w:r>
      <w:r>
        <w:rPr>
          <w:rFonts w:ascii="Times New Roman" w:eastAsia="Times New Roman" w:hAnsi="Times New Roman" w:cs="Times New Roman"/>
          <w:spacing w:val="-2"/>
          <w:sz w:val="28"/>
          <w:szCs w:val="28"/>
          <w:lang w:eastAsia="vi-VN"/>
        </w:rPr>
        <w:t xml:space="preserve"> của sinh viên với hì</w:t>
      </w:r>
      <w:r w:rsidR="003C5C49">
        <w:rPr>
          <w:rFonts w:ascii="Times New Roman" w:eastAsia="Times New Roman" w:hAnsi="Times New Roman" w:cs="Times New Roman"/>
          <w:spacing w:val="-2"/>
          <w:sz w:val="28"/>
          <w:szCs w:val="28"/>
          <w:lang w:eastAsia="vi-VN"/>
        </w:rPr>
        <w:t>nh thức câu lạc bộ, đội tuyển.</w:t>
      </w:r>
      <w:r w:rsidR="00B60F3C">
        <w:rPr>
          <w:rFonts w:ascii="Times New Roman" w:eastAsia="Times New Roman" w:hAnsi="Times New Roman" w:cs="Times New Roman"/>
          <w:spacing w:val="-2"/>
          <w:sz w:val="28"/>
          <w:szCs w:val="28"/>
          <w:lang w:eastAsia="vi-VN"/>
        </w:rPr>
        <w:t xml:space="preserve"> </w:t>
      </w:r>
      <w:r>
        <w:rPr>
          <w:rFonts w:ascii="Times New Roman" w:eastAsia="Times New Roman" w:hAnsi="Times New Roman" w:cs="Times New Roman"/>
          <w:spacing w:val="-2"/>
          <w:sz w:val="28"/>
          <w:szCs w:val="28"/>
          <w:lang w:eastAsia="vi-VN"/>
        </w:rPr>
        <w:t>(5) Tăng cường giáo dục nâng cao nhận thức về vai trò, vị trí, ý nghĩa và tầm q</w:t>
      </w:r>
      <w:r w:rsidR="003C5C49">
        <w:rPr>
          <w:rFonts w:ascii="Times New Roman" w:eastAsia="Times New Roman" w:hAnsi="Times New Roman" w:cs="Times New Roman"/>
          <w:spacing w:val="-2"/>
          <w:sz w:val="28"/>
          <w:szCs w:val="28"/>
          <w:lang w:eastAsia="vi-VN"/>
        </w:rPr>
        <w:t>uan trọng của môn học Giáo dục t</w:t>
      </w:r>
      <w:r>
        <w:rPr>
          <w:rFonts w:ascii="Times New Roman" w:eastAsia="Times New Roman" w:hAnsi="Times New Roman" w:cs="Times New Roman"/>
          <w:spacing w:val="-2"/>
          <w:sz w:val="28"/>
          <w:szCs w:val="28"/>
          <w:lang w:eastAsia="vi-VN"/>
        </w:rPr>
        <w:t>hể chất</w:t>
      </w:r>
      <w:r w:rsidRPr="00AB486A">
        <w:rPr>
          <w:rFonts w:ascii="Times New Roman" w:eastAsia="Times New Roman" w:hAnsi="Times New Roman" w:cs="Times New Roman"/>
          <w:spacing w:val="-2"/>
          <w:sz w:val="28"/>
          <w:szCs w:val="28"/>
          <w:lang w:eastAsia="vi-VN"/>
        </w:rPr>
        <w:t>.</w:t>
      </w:r>
    </w:p>
    <w:bookmarkEnd w:id="2"/>
    <w:p w14:paraId="4B097D8A" w14:textId="26D5ED90" w:rsidR="009A6FD2" w:rsidRPr="00FF41B9" w:rsidRDefault="009A6FD2" w:rsidP="007D52C3">
      <w:pPr>
        <w:pStyle w:val="NormalWeb"/>
        <w:spacing w:before="120" w:beforeAutospacing="0" w:after="0" w:afterAutospacing="0" w:line="276" w:lineRule="auto"/>
        <w:jc w:val="right"/>
        <w:rPr>
          <w:i/>
          <w:sz w:val="28"/>
          <w:szCs w:val="28"/>
        </w:rPr>
      </w:pPr>
      <w:r w:rsidRPr="002C3E83">
        <w:rPr>
          <w:i/>
          <w:sz w:val="28"/>
          <w:szCs w:val="28"/>
          <w:lang w:val="fr-FR"/>
        </w:rPr>
        <w:t xml:space="preserve">Tp. Hồ Chí Minh, ngày </w:t>
      </w:r>
      <w:r w:rsidR="004C35DF">
        <w:rPr>
          <w:i/>
          <w:sz w:val="28"/>
          <w:szCs w:val="28"/>
          <w:lang w:val="fr-FR"/>
        </w:rPr>
        <w:t>18</w:t>
      </w:r>
      <w:r w:rsidRPr="002C3E83">
        <w:rPr>
          <w:i/>
          <w:sz w:val="28"/>
          <w:szCs w:val="28"/>
          <w:lang w:val="fr-FR"/>
        </w:rPr>
        <w:t xml:space="preserve"> tháng </w:t>
      </w:r>
      <w:r w:rsidR="004C35DF">
        <w:rPr>
          <w:i/>
          <w:sz w:val="28"/>
          <w:szCs w:val="28"/>
        </w:rPr>
        <w:t>8</w:t>
      </w:r>
      <w:r w:rsidR="00DC4A20" w:rsidRPr="002C3E83">
        <w:rPr>
          <w:i/>
          <w:sz w:val="28"/>
          <w:szCs w:val="28"/>
          <w:lang w:val="vi-VN"/>
        </w:rPr>
        <w:t xml:space="preserve"> </w:t>
      </w:r>
      <w:r w:rsidRPr="002C3E83">
        <w:rPr>
          <w:i/>
          <w:sz w:val="28"/>
          <w:szCs w:val="28"/>
          <w:lang w:val="fr-FR"/>
        </w:rPr>
        <w:t>năm 202</w:t>
      </w:r>
      <w:r w:rsidR="00FF41B9">
        <w:rPr>
          <w:i/>
          <w:sz w:val="28"/>
          <w:szCs w:val="28"/>
        </w:rPr>
        <w:t>3</w:t>
      </w:r>
    </w:p>
    <w:p w14:paraId="4621F8FD" w14:textId="791A8409" w:rsidR="009A6FD2" w:rsidRDefault="00B16B9E" w:rsidP="007D52C3">
      <w:pPr>
        <w:pStyle w:val="NormalWeb"/>
        <w:spacing w:before="240" w:beforeAutospacing="0" w:after="0" w:afterAutospacing="0" w:line="276" w:lineRule="auto"/>
        <w:jc w:val="both"/>
        <w:rPr>
          <w:b/>
          <w:sz w:val="28"/>
          <w:szCs w:val="28"/>
          <w:lang w:val="fr-FR"/>
        </w:rPr>
      </w:pPr>
      <w:r w:rsidRPr="002C3E83">
        <w:rPr>
          <w:b/>
          <w:sz w:val="28"/>
          <w:szCs w:val="28"/>
          <w:lang w:val="fr-FR"/>
        </w:rPr>
        <w:t xml:space="preserve">  </w:t>
      </w:r>
      <w:r w:rsidR="009A6FD2" w:rsidRPr="002C3E83">
        <w:rPr>
          <w:b/>
          <w:sz w:val="28"/>
          <w:szCs w:val="28"/>
          <w:lang w:val="fr-FR"/>
        </w:rPr>
        <w:t>Cán bộ hướng dẫn 1          </w:t>
      </w:r>
      <w:r w:rsidR="007D52C3" w:rsidRPr="002C3E83">
        <w:rPr>
          <w:b/>
          <w:sz w:val="28"/>
          <w:szCs w:val="28"/>
          <w:lang w:val="fr-FR"/>
        </w:rPr>
        <w:t xml:space="preserve">   </w:t>
      </w:r>
      <w:r w:rsidR="009A6FD2" w:rsidRPr="002C3E83">
        <w:rPr>
          <w:b/>
          <w:sz w:val="28"/>
          <w:szCs w:val="28"/>
          <w:lang w:val="fr-FR"/>
        </w:rPr>
        <w:t>Cán bộ hướng dẫn 2        </w:t>
      </w:r>
      <w:r w:rsidRPr="002C3E83">
        <w:rPr>
          <w:b/>
          <w:sz w:val="28"/>
          <w:szCs w:val="28"/>
          <w:lang w:val="fr-FR"/>
        </w:rPr>
        <w:t xml:space="preserve"> </w:t>
      </w:r>
      <w:r w:rsidR="00FE6A36" w:rsidRPr="002C3E83">
        <w:rPr>
          <w:b/>
          <w:sz w:val="28"/>
          <w:szCs w:val="28"/>
          <w:lang w:val="fr-FR"/>
        </w:rPr>
        <w:t>   </w:t>
      </w:r>
      <w:r w:rsidR="00FF41B9">
        <w:rPr>
          <w:b/>
          <w:sz w:val="28"/>
          <w:szCs w:val="28"/>
          <w:lang w:val="fr-FR"/>
        </w:rPr>
        <w:t xml:space="preserve">   </w:t>
      </w:r>
      <w:r w:rsidR="009A6FD2" w:rsidRPr="002C3E83">
        <w:rPr>
          <w:b/>
          <w:sz w:val="28"/>
          <w:szCs w:val="28"/>
          <w:lang w:val="fr-FR"/>
        </w:rPr>
        <w:t xml:space="preserve"> Nghiên cứu sinh</w:t>
      </w:r>
    </w:p>
    <w:p w14:paraId="09484E26" w14:textId="77777777" w:rsidR="007E0437" w:rsidRPr="002C3E83" w:rsidRDefault="007E0437" w:rsidP="007D52C3">
      <w:pPr>
        <w:pStyle w:val="NormalWeb"/>
        <w:spacing w:before="240" w:beforeAutospacing="0" w:after="0" w:afterAutospacing="0" w:line="276" w:lineRule="auto"/>
        <w:jc w:val="both"/>
        <w:rPr>
          <w:b/>
          <w:sz w:val="28"/>
          <w:szCs w:val="28"/>
          <w:lang w:val="fr-FR"/>
        </w:rPr>
      </w:pPr>
    </w:p>
    <w:p w14:paraId="3397D7AE" w14:textId="77777777" w:rsidR="00176B78" w:rsidRPr="002C3E83" w:rsidRDefault="00176B78" w:rsidP="00FE6A36">
      <w:pPr>
        <w:pStyle w:val="NormalWeb"/>
        <w:spacing w:after="0"/>
        <w:jc w:val="both"/>
        <w:rPr>
          <w:sz w:val="28"/>
          <w:szCs w:val="28"/>
          <w:lang w:val="vi-VN"/>
        </w:rPr>
      </w:pPr>
    </w:p>
    <w:p w14:paraId="79F7EE52" w14:textId="77777777" w:rsidR="007D52C3" w:rsidRPr="002C3E83" w:rsidRDefault="007D52C3" w:rsidP="00FE6A36">
      <w:pPr>
        <w:pStyle w:val="NormalWeb"/>
        <w:spacing w:after="0"/>
        <w:jc w:val="both"/>
        <w:rPr>
          <w:sz w:val="28"/>
          <w:szCs w:val="28"/>
          <w:lang w:val="vi-VN"/>
        </w:rPr>
      </w:pPr>
    </w:p>
    <w:p w14:paraId="1EC99606" w14:textId="5D01CDDE" w:rsidR="00604818" w:rsidRPr="00FF41B9" w:rsidRDefault="00176B78" w:rsidP="007D52C3">
      <w:pPr>
        <w:pStyle w:val="NormalWeb"/>
        <w:spacing w:before="0" w:beforeAutospacing="0" w:after="0" w:afterAutospacing="0" w:line="276" w:lineRule="auto"/>
        <w:jc w:val="both"/>
        <w:rPr>
          <w:sz w:val="28"/>
          <w:szCs w:val="28"/>
        </w:rPr>
      </w:pPr>
      <w:r w:rsidRPr="002C3E83">
        <w:rPr>
          <w:b/>
          <w:sz w:val="28"/>
          <w:szCs w:val="28"/>
          <w:lang w:val="fr-FR"/>
        </w:rPr>
        <w:t xml:space="preserve">PGS.TS. </w:t>
      </w:r>
      <w:r w:rsidR="00DC4A20" w:rsidRPr="002C3E83">
        <w:rPr>
          <w:b/>
          <w:sz w:val="28"/>
          <w:szCs w:val="28"/>
          <w:lang w:val="vi-VN"/>
        </w:rPr>
        <w:t>Lê</w:t>
      </w:r>
      <w:r w:rsidR="00FF41B9">
        <w:rPr>
          <w:b/>
          <w:sz w:val="28"/>
          <w:szCs w:val="28"/>
        </w:rPr>
        <w:t xml:space="preserve"> Văn Huy       </w:t>
      </w:r>
      <w:r w:rsidR="007D52C3" w:rsidRPr="002C3E83">
        <w:rPr>
          <w:b/>
          <w:sz w:val="28"/>
          <w:szCs w:val="28"/>
          <w:lang w:val="vi-VN"/>
        </w:rPr>
        <w:t xml:space="preserve"> </w:t>
      </w:r>
      <w:r w:rsidR="00DC4A20" w:rsidRPr="002C3E83">
        <w:rPr>
          <w:b/>
          <w:sz w:val="28"/>
          <w:szCs w:val="28"/>
          <w:lang w:val="vi-VN"/>
        </w:rPr>
        <w:t xml:space="preserve">PGS.TS. </w:t>
      </w:r>
      <w:r w:rsidR="00FF41B9">
        <w:rPr>
          <w:b/>
          <w:sz w:val="28"/>
          <w:szCs w:val="28"/>
        </w:rPr>
        <w:t>Trần Hồng Quang</w:t>
      </w:r>
      <w:r w:rsidR="00604818" w:rsidRPr="002C3E83">
        <w:rPr>
          <w:b/>
          <w:sz w:val="28"/>
          <w:szCs w:val="28"/>
          <w:lang w:val="fr-FR"/>
        </w:rPr>
        <w:t xml:space="preserve"> </w:t>
      </w:r>
      <w:r w:rsidR="007D52C3" w:rsidRPr="002C3E83">
        <w:rPr>
          <w:b/>
          <w:sz w:val="28"/>
          <w:szCs w:val="28"/>
          <w:lang w:val="vi-VN"/>
        </w:rPr>
        <w:t xml:space="preserve">       </w:t>
      </w:r>
      <w:r w:rsidR="00FF41B9">
        <w:rPr>
          <w:b/>
          <w:sz w:val="28"/>
          <w:szCs w:val="28"/>
        </w:rPr>
        <w:t>Hoàng Trọng Lợi</w:t>
      </w:r>
    </w:p>
    <w:p w14:paraId="3419C21E" w14:textId="77777777" w:rsidR="002C3E83" w:rsidRPr="002C3E83" w:rsidRDefault="002C3E83" w:rsidP="00FE6A36">
      <w:pPr>
        <w:rPr>
          <w:rFonts w:ascii="Times New Roman" w:hAnsi="Times New Roman" w:cs="Times New Roman"/>
          <w:sz w:val="28"/>
          <w:szCs w:val="28"/>
          <w:lang w:val="fr-FR"/>
        </w:rPr>
        <w:sectPr w:rsidR="002C3E83" w:rsidRPr="002C3E83" w:rsidSect="0004247A">
          <w:footerReference w:type="default" r:id="rId8"/>
          <w:pgSz w:w="12240" w:h="15840"/>
          <w:pgMar w:top="851" w:right="1325" w:bottom="426" w:left="1701" w:header="720" w:footer="0" w:gutter="0"/>
          <w:cols w:space="720"/>
          <w:docGrid w:linePitch="360"/>
        </w:sectPr>
      </w:pPr>
    </w:p>
    <w:tbl>
      <w:tblPr>
        <w:tblW w:w="10193" w:type="dxa"/>
        <w:jc w:val="center"/>
        <w:shd w:val="clear" w:color="auto" w:fill="FFFFFF"/>
        <w:tblCellMar>
          <w:left w:w="0" w:type="dxa"/>
          <w:right w:w="0" w:type="dxa"/>
        </w:tblCellMar>
        <w:tblLook w:val="04A0" w:firstRow="1" w:lastRow="0" w:firstColumn="1" w:lastColumn="0" w:noHBand="0" w:noVBand="1"/>
      </w:tblPr>
      <w:tblGrid>
        <w:gridCol w:w="5638"/>
        <w:gridCol w:w="4555"/>
      </w:tblGrid>
      <w:tr w:rsidR="002C3E83" w:rsidRPr="002C3E83" w14:paraId="01530A5D" w14:textId="77777777" w:rsidTr="007D52C3">
        <w:trPr>
          <w:jc w:val="center"/>
        </w:trPr>
        <w:tc>
          <w:tcPr>
            <w:tcW w:w="5638" w:type="dxa"/>
            <w:shd w:val="clear" w:color="auto" w:fill="FFFFFF"/>
            <w:tcMar>
              <w:top w:w="0" w:type="dxa"/>
              <w:left w:w="108" w:type="dxa"/>
              <w:bottom w:w="0" w:type="dxa"/>
              <w:right w:w="108" w:type="dxa"/>
            </w:tcMar>
            <w:hideMark/>
          </w:tcPr>
          <w:p w14:paraId="51230F9A" w14:textId="710DE5BE" w:rsidR="00D26B3A" w:rsidRPr="002C3E83" w:rsidRDefault="00D26B3A" w:rsidP="0004247A">
            <w:pPr>
              <w:spacing w:after="0" w:line="240" w:lineRule="auto"/>
              <w:rPr>
                <w:rFonts w:ascii="Times New Roman" w:eastAsia="Times New Roman" w:hAnsi="Times New Roman" w:cs="Times New Roman"/>
                <w:w w:val="90"/>
                <w:sz w:val="26"/>
                <w:szCs w:val="26"/>
              </w:rPr>
            </w:pPr>
            <w:r w:rsidRPr="002C3E83">
              <w:rPr>
                <w:rFonts w:ascii="Times New Roman" w:eastAsia="Times New Roman" w:hAnsi="Times New Roman" w:cs="Times New Roman"/>
                <w:w w:val="90"/>
                <w:sz w:val="26"/>
                <w:szCs w:val="26"/>
                <w:lang w:val="fr-FR"/>
              </w:rPr>
              <w:lastRenderedPageBreak/>
              <w:t> </w:t>
            </w:r>
            <w:r w:rsidRPr="002C3E83">
              <w:rPr>
                <w:rFonts w:ascii="Times New Roman" w:eastAsia="Times New Roman" w:hAnsi="Times New Roman" w:cs="Times New Roman"/>
                <w:w w:val="90"/>
                <w:sz w:val="26"/>
                <w:szCs w:val="26"/>
              </w:rPr>
              <w:t>MINISTRY OF CULTURE, SPORTS AND TOURISM</w:t>
            </w:r>
          </w:p>
          <w:p w14:paraId="491A7564" w14:textId="4F170D2F" w:rsidR="00D26B3A" w:rsidRPr="002C3E83" w:rsidRDefault="00DC4A20" w:rsidP="007D52C3">
            <w:pPr>
              <w:spacing w:after="0" w:line="240" w:lineRule="auto"/>
              <w:jc w:val="center"/>
              <w:rPr>
                <w:rFonts w:ascii="Times New Roman" w:eastAsia="Times New Roman" w:hAnsi="Times New Roman" w:cs="Times New Roman"/>
                <w:w w:val="90"/>
                <w:sz w:val="26"/>
                <w:szCs w:val="26"/>
              </w:rPr>
            </w:pPr>
            <w:r w:rsidRPr="002C3E83">
              <w:rPr>
                <w:rFonts w:ascii="Times New Roman" w:eastAsia="Times New Roman" w:hAnsi="Times New Roman" w:cs="Times New Roman"/>
                <w:b/>
                <w:bCs/>
                <w:noProof/>
                <w:w w:val="90"/>
                <w:sz w:val="26"/>
                <w:szCs w:val="26"/>
              </w:rPr>
              <mc:AlternateContent>
                <mc:Choice Requires="wps">
                  <w:drawing>
                    <wp:anchor distT="0" distB="0" distL="114300" distR="114300" simplePos="0" relativeHeight="251661312" behindDoc="0" locked="0" layoutInCell="1" allowOverlap="1" wp14:anchorId="4261A016" wp14:editId="73003296">
                      <wp:simplePos x="0" y="0"/>
                      <wp:positionH relativeFrom="column">
                        <wp:posOffset>1015589</wp:posOffset>
                      </wp:positionH>
                      <wp:positionV relativeFrom="paragraph">
                        <wp:posOffset>195580</wp:posOffset>
                      </wp:positionV>
                      <wp:extent cx="11887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1188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B0019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95pt,15.4pt" to="173.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" strokecolor="black [3213]"/>
                  </w:pict>
                </mc:Fallback>
              </mc:AlternateContent>
            </w:r>
            <w:r w:rsidR="00D26B3A" w:rsidRPr="002C3E83">
              <w:rPr>
                <w:rFonts w:ascii="Times New Roman" w:eastAsia="Times New Roman" w:hAnsi="Times New Roman" w:cs="Times New Roman"/>
                <w:b/>
                <w:bCs/>
                <w:w w:val="90"/>
                <w:sz w:val="26"/>
                <w:szCs w:val="26"/>
              </w:rPr>
              <w:t>UNIVERSITY OF SPORTS</w:t>
            </w:r>
            <w:r w:rsidR="00D26B3A" w:rsidRPr="002C3E83">
              <w:rPr>
                <w:rFonts w:ascii="Times New Roman" w:eastAsia="Times New Roman" w:hAnsi="Times New Roman" w:cs="Times New Roman"/>
                <w:w w:val="90"/>
                <w:sz w:val="26"/>
                <w:szCs w:val="26"/>
              </w:rPr>
              <w:t> </w:t>
            </w:r>
            <w:r w:rsidR="00D26B3A" w:rsidRPr="002C3E83">
              <w:rPr>
                <w:rFonts w:ascii="Times New Roman" w:eastAsia="Times New Roman" w:hAnsi="Times New Roman" w:cs="Times New Roman"/>
                <w:b/>
                <w:bCs/>
                <w:w w:val="90"/>
                <w:sz w:val="26"/>
                <w:szCs w:val="26"/>
              </w:rPr>
              <w:t>HO CHI MINH CITY</w:t>
            </w:r>
          </w:p>
        </w:tc>
        <w:tc>
          <w:tcPr>
            <w:tcW w:w="4555" w:type="dxa"/>
            <w:shd w:val="clear" w:color="auto" w:fill="FFFFFF"/>
            <w:tcMar>
              <w:top w:w="0" w:type="dxa"/>
              <w:left w:w="108" w:type="dxa"/>
              <w:bottom w:w="0" w:type="dxa"/>
              <w:right w:w="108" w:type="dxa"/>
            </w:tcMar>
            <w:hideMark/>
          </w:tcPr>
          <w:p w14:paraId="4D99AF9F" w14:textId="77777777" w:rsidR="00D26B3A" w:rsidRPr="002C3E83" w:rsidRDefault="00D26B3A" w:rsidP="00FE6A36">
            <w:pPr>
              <w:spacing w:after="0" w:line="240" w:lineRule="auto"/>
              <w:jc w:val="center"/>
              <w:rPr>
                <w:rFonts w:ascii="Times New Roman" w:eastAsia="Times New Roman" w:hAnsi="Times New Roman" w:cs="Times New Roman"/>
                <w:w w:val="90"/>
                <w:sz w:val="26"/>
                <w:szCs w:val="26"/>
              </w:rPr>
            </w:pPr>
            <w:r w:rsidRPr="002C3E83">
              <w:rPr>
                <w:rFonts w:ascii="Times New Roman" w:eastAsia="Times New Roman" w:hAnsi="Times New Roman" w:cs="Times New Roman"/>
                <w:b/>
                <w:bCs/>
                <w:w w:val="90"/>
                <w:sz w:val="26"/>
                <w:szCs w:val="26"/>
              </w:rPr>
              <w:t>SOCIALIST REPUBLIC OF VIETNAM</w:t>
            </w:r>
          </w:p>
          <w:p w14:paraId="1BF34F4A" w14:textId="77777777" w:rsidR="00D26B3A" w:rsidRPr="002C3E83" w:rsidRDefault="00D26B3A" w:rsidP="00FE6A36">
            <w:pPr>
              <w:spacing w:after="0" w:line="240" w:lineRule="auto"/>
              <w:jc w:val="center"/>
              <w:rPr>
                <w:rFonts w:ascii="Times New Roman" w:eastAsia="Times New Roman" w:hAnsi="Times New Roman" w:cs="Times New Roman"/>
                <w:w w:val="90"/>
                <w:sz w:val="26"/>
                <w:szCs w:val="26"/>
              </w:rPr>
            </w:pPr>
            <w:r w:rsidRPr="002C3E83">
              <w:rPr>
                <w:rFonts w:ascii="Times New Roman" w:eastAsia="Times New Roman" w:hAnsi="Times New Roman" w:cs="Times New Roman"/>
                <w:b/>
                <w:bCs/>
                <w:w w:val="90"/>
                <w:sz w:val="26"/>
                <w:szCs w:val="26"/>
              </w:rPr>
              <w:t>Independence - Freedom - Happiness</w:t>
            </w:r>
          </w:p>
          <w:p w14:paraId="60358C45" w14:textId="6897FD3A" w:rsidR="00D26B3A" w:rsidRPr="002C3E83" w:rsidRDefault="00DC4A20" w:rsidP="00FE6A36">
            <w:pPr>
              <w:spacing w:after="0" w:line="240" w:lineRule="auto"/>
              <w:jc w:val="center"/>
              <w:rPr>
                <w:rFonts w:ascii="Times New Roman" w:eastAsia="Times New Roman" w:hAnsi="Times New Roman" w:cs="Times New Roman"/>
                <w:w w:val="90"/>
                <w:sz w:val="26"/>
                <w:szCs w:val="26"/>
              </w:rPr>
            </w:pPr>
            <w:r w:rsidRPr="002C3E83">
              <w:rPr>
                <w:rFonts w:ascii="Times New Roman" w:eastAsia="Times New Roman" w:hAnsi="Times New Roman" w:cs="Times New Roman"/>
                <w:b/>
                <w:bCs/>
                <w:noProof/>
                <w:w w:val="90"/>
                <w:sz w:val="26"/>
                <w:szCs w:val="26"/>
              </w:rPr>
              <mc:AlternateContent>
                <mc:Choice Requires="wps">
                  <w:drawing>
                    <wp:anchor distT="0" distB="0" distL="114300" distR="114300" simplePos="0" relativeHeight="251663360" behindDoc="0" locked="0" layoutInCell="1" allowOverlap="1" wp14:anchorId="29DA9B40" wp14:editId="738BA2E3">
                      <wp:simplePos x="0" y="0"/>
                      <wp:positionH relativeFrom="column">
                        <wp:posOffset>272639</wp:posOffset>
                      </wp:positionH>
                      <wp:positionV relativeFrom="paragraph">
                        <wp:posOffset>15800</wp:posOffset>
                      </wp:positionV>
                      <wp:extent cx="2279874"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22798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F27AF"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1.25pt" to="200.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" strokecolor="black [3213]"/>
                  </w:pict>
                </mc:Fallback>
              </mc:AlternateContent>
            </w:r>
            <w:r w:rsidR="00D26B3A" w:rsidRPr="002C3E83">
              <w:rPr>
                <w:rFonts w:ascii="Times New Roman" w:eastAsia="Times New Roman" w:hAnsi="Times New Roman" w:cs="Times New Roman"/>
                <w:w w:val="90"/>
                <w:sz w:val="26"/>
                <w:szCs w:val="26"/>
              </w:rPr>
              <w:t> </w:t>
            </w:r>
            <w:r w:rsidR="00D26B3A" w:rsidRPr="002C3E83">
              <w:rPr>
                <w:rFonts w:ascii="Times New Roman" w:eastAsia="Times New Roman" w:hAnsi="Times New Roman" w:cs="Times New Roman"/>
                <w:noProof/>
                <w:w w:val="90"/>
                <w:sz w:val="26"/>
                <w:szCs w:val="26"/>
              </w:rPr>
              <mc:AlternateContent>
                <mc:Choice Requires="wps">
                  <w:drawing>
                    <wp:inline distT="0" distB="0" distL="0" distR="0" wp14:anchorId="011907BA" wp14:editId="384A2A09">
                      <wp:extent cx="307975" cy="307975"/>
                      <wp:effectExtent l="0" t="0" r="0" b="0"/>
                      <wp:docPr id="3" name="AutoShape 1" descr="http://ush.edu.vn/nhung-thong-tin-dong-gop-moi-cua-luan-an-nghien-cuu-doi-moi-chuong-trinh-giang-day-cho-sinh-vien-chuyen-sau-cau-long-nganh-giao-duc-the-chat-theo-hoc-.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31658F" id="AutoShape 1" o:spid="_x0000_s1026" alt="http://ush.edu.vn/nhung-thong-tin-dong-gop-moi-cua-luan-an-nghien-cuu-doi-moi-chuong-trinh-giang-day-cho-sinh-vien-chuyen-sau-cau-long-nganh-giao-duc-the-chat-theo-hoc-.html"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" filled="f" stroked="f">
                      <o:lock v:ext="edit" aspectratio="t"/>
                      <w10:anchorlock/>
                    </v:rect>
                  </w:pict>
                </mc:Fallback>
              </mc:AlternateContent>
            </w:r>
            <w:r w:rsidR="00D26B3A" w:rsidRPr="002C3E83">
              <w:rPr>
                <w:rFonts w:ascii="Times New Roman" w:eastAsia="Times New Roman" w:hAnsi="Times New Roman" w:cs="Times New Roman"/>
                <w:b/>
                <w:bCs/>
                <w:w w:val="90"/>
                <w:sz w:val="26"/>
                <w:szCs w:val="26"/>
              </w:rPr>
              <w:t> </w:t>
            </w:r>
          </w:p>
        </w:tc>
      </w:tr>
    </w:tbl>
    <w:p w14:paraId="69C13659" w14:textId="77777777" w:rsidR="00D26B3A" w:rsidRPr="002C3E83" w:rsidRDefault="00D26B3A" w:rsidP="00FE6A36">
      <w:pPr>
        <w:spacing w:after="0" w:line="240" w:lineRule="auto"/>
        <w:jc w:val="center"/>
        <w:rPr>
          <w:rFonts w:ascii="Times New Roman" w:eastAsia="Times New Roman" w:hAnsi="Times New Roman" w:cs="Times New Roman"/>
          <w:sz w:val="28"/>
          <w:szCs w:val="28"/>
        </w:rPr>
      </w:pPr>
      <w:r w:rsidRPr="002C3E83">
        <w:rPr>
          <w:rFonts w:ascii="Times New Roman" w:eastAsia="Times New Roman" w:hAnsi="Times New Roman" w:cs="Times New Roman"/>
          <w:b/>
          <w:bCs/>
          <w:sz w:val="28"/>
          <w:szCs w:val="28"/>
        </w:rPr>
        <w:t>NEW CONTRIBUTING INFORMATION OF THE THESIS</w:t>
      </w:r>
    </w:p>
    <w:p w14:paraId="344EE6C0" w14:textId="77777777" w:rsidR="00D26B3A" w:rsidRPr="002C3E83" w:rsidRDefault="00D26B3A" w:rsidP="00FE6A36">
      <w:pPr>
        <w:spacing w:after="0" w:line="240" w:lineRule="auto"/>
        <w:jc w:val="both"/>
        <w:rPr>
          <w:rFonts w:ascii="Times New Roman" w:eastAsia="Times New Roman" w:hAnsi="Times New Roman" w:cs="Times New Roman"/>
          <w:sz w:val="28"/>
          <w:szCs w:val="28"/>
        </w:rPr>
      </w:pPr>
      <w:r w:rsidRPr="002C3E83">
        <w:rPr>
          <w:rFonts w:ascii="Times New Roman" w:eastAsia="Times New Roman" w:hAnsi="Times New Roman" w:cs="Times New Roman"/>
          <w:sz w:val="28"/>
          <w:szCs w:val="28"/>
        </w:rPr>
        <w:t> </w:t>
      </w:r>
    </w:p>
    <w:p w14:paraId="03B09F11" w14:textId="3AB7EF7D" w:rsidR="0082769E" w:rsidRPr="00672FA9" w:rsidRDefault="0082769E" w:rsidP="00672FA9">
      <w:pPr>
        <w:tabs>
          <w:tab w:val="left" w:pos="851"/>
        </w:tabs>
        <w:spacing w:before="120" w:after="0"/>
        <w:ind w:firstLine="709"/>
        <w:jc w:val="both"/>
        <w:rPr>
          <w:rFonts w:ascii="Times New Roman" w:hAnsi="Times New Roman" w:cs="Times New Roman"/>
          <w:b/>
          <w:sz w:val="28"/>
          <w:szCs w:val="28"/>
        </w:rPr>
      </w:pPr>
      <w:r w:rsidRPr="003C5C49">
        <w:rPr>
          <w:rFonts w:ascii="Times New Roman" w:hAnsi="Times New Roman" w:cs="Times New Roman"/>
          <w:i/>
          <w:sz w:val="28"/>
          <w:szCs w:val="28"/>
        </w:rPr>
        <w:t>Thesis title</w:t>
      </w:r>
      <w:r w:rsidRPr="002C3E83">
        <w:rPr>
          <w:rFonts w:ascii="Times New Roman" w:hAnsi="Times New Roman" w:cs="Times New Roman"/>
          <w:sz w:val="28"/>
          <w:szCs w:val="28"/>
        </w:rPr>
        <w:t>:</w:t>
      </w:r>
      <w:r w:rsidRPr="002C3E83">
        <w:rPr>
          <w:rFonts w:ascii="Times New Roman" w:hAnsi="Times New Roman" w:cs="Times New Roman"/>
          <w:b/>
          <w:sz w:val="28"/>
          <w:szCs w:val="28"/>
          <w:lang w:val="vi-VN"/>
        </w:rPr>
        <w:t xml:space="preserve"> </w:t>
      </w:r>
      <w:r w:rsidR="00672FA9">
        <w:rPr>
          <w:rFonts w:ascii="Times New Roman" w:hAnsi="Times New Roman" w:cs="Times New Roman"/>
          <w:b/>
          <w:sz w:val="28"/>
          <w:szCs w:val="28"/>
        </w:rPr>
        <w:t xml:space="preserve">Research on student satisfaction </w:t>
      </w:r>
      <w:r w:rsidR="00BF4DD7">
        <w:rPr>
          <w:rFonts w:ascii="Times New Roman" w:hAnsi="Times New Roman" w:cs="Times New Roman"/>
          <w:b/>
          <w:sz w:val="28"/>
          <w:szCs w:val="28"/>
        </w:rPr>
        <w:t>with</w:t>
      </w:r>
      <w:r w:rsidR="00672FA9">
        <w:rPr>
          <w:rFonts w:ascii="Times New Roman" w:hAnsi="Times New Roman" w:cs="Times New Roman"/>
          <w:b/>
          <w:sz w:val="28"/>
          <w:szCs w:val="28"/>
        </w:rPr>
        <w:t xml:space="preserve"> the quality of physical education services at the University of Danang.</w:t>
      </w:r>
    </w:p>
    <w:p w14:paraId="29D2F5B1" w14:textId="1A884A61" w:rsidR="0082769E" w:rsidRPr="002C3E83" w:rsidRDefault="0004247A" w:rsidP="005752DD">
      <w:pPr>
        <w:tabs>
          <w:tab w:val="left" w:pos="851"/>
        </w:tabs>
        <w:spacing w:before="120" w:after="0"/>
        <w:ind w:firstLine="709"/>
        <w:jc w:val="both"/>
        <w:rPr>
          <w:rFonts w:ascii="Times New Roman" w:hAnsi="Times New Roman" w:cs="Times New Roman"/>
          <w:sz w:val="28"/>
          <w:szCs w:val="28"/>
        </w:rPr>
      </w:pPr>
      <w:r w:rsidRPr="003C5C49">
        <w:rPr>
          <w:rFonts w:ascii="Times New Roman" w:hAnsi="Times New Roman" w:cs="Times New Roman"/>
          <w:i/>
          <w:sz w:val="28"/>
          <w:szCs w:val="28"/>
          <w:lang w:val="vi-VN"/>
        </w:rPr>
        <w:t>Major</w:t>
      </w:r>
      <w:r w:rsidR="0082769E" w:rsidRPr="002C3E83">
        <w:rPr>
          <w:rFonts w:ascii="Times New Roman" w:hAnsi="Times New Roman" w:cs="Times New Roman"/>
          <w:sz w:val="28"/>
          <w:szCs w:val="28"/>
        </w:rPr>
        <w:t>: Education</w:t>
      </w:r>
    </w:p>
    <w:p w14:paraId="1D2848B7" w14:textId="77777777" w:rsidR="0082769E" w:rsidRPr="002C3E83" w:rsidRDefault="0082769E" w:rsidP="005752DD">
      <w:pPr>
        <w:tabs>
          <w:tab w:val="left" w:pos="851"/>
        </w:tabs>
        <w:spacing w:before="120" w:after="0"/>
        <w:ind w:firstLine="709"/>
        <w:jc w:val="both"/>
        <w:rPr>
          <w:rFonts w:ascii="Times New Roman" w:hAnsi="Times New Roman" w:cs="Times New Roman"/>
          <w:sz w:val="28"/>
          <w:szCs w:val="28"/>
        </w:rPr>
      </w:pPr>
      <w:r w:rsidRPr="003C5C49">
        <w:rPr>
          <w:rFonts w:ascii="Times New Roman" w:hAnsi="Times New Roman" w:cs="Times New Roman"/>
          <w:i/>
          <w:sz w:val="28"/>
          <w:szCs w:val="28"/>
        </w:rPr>
        <w:t>Code</w:t>
      </w:r>
      <w:r w:rsidRPr="002C3E83">
        <w:rPr>
          <w:rFonts w:ascii="Times New Roman" w:hAnsi="Times New Roman" w:cs="Times New Roman"/>
          <w:sz w:val="28"/>
          <w:szCs w:val="28"/>
        </w:rPr>
        <w:t>: 9140101</w:t>
      </w:r>
    </w:p>
    <w:p w14:paraId="2D7A5DE9" w14:textId="7B5C3B63" w:rsidR="0082769E" w:rsidRPr="002C3E83" w:rsidRDefault="0082769E" w:rsidP="005752DD">
      <w:pPr>
        <w:tabs>
          <w:tab w:val="left" w:pos="851"/>
        </w:tabs>
        <w:spacing w:before="120" w:after="0"/>
        <w:ind w:firstLine="709"/>
        <w:jc w:val="both"/>
        <w:rPr>
          <w:rFonts w:ascii="Times New Roman" w:hAnsi="Times New Roman" w:cs="Times New Roman"/>
          <w:sz w:val="28"/>
          <w:szCs w:val="28"/>
        </w:rPr>
      </w:pPr>
      <w:r w:rsidRPr="003C5C49">
        <w:rPr>
          <w:rFonts w:ascii="Times New Roman" w:hAnsi="Times New Roman" w:cs="Times New Roman"/>
          <w:i/>
          <w:sz w:val="28"/>
          <w:szCs w:val="28"/>
        </w:rPr>
        <w:t xml:space="preserve">PhD </w:t>
      </w:r>
      <w:r w:rsidR="0004247A" w:rsidRPr="003C5C49">
        <w:rPr>
          <w:rFonts w:ascii="Times New Roman" w:hAnsi="Times New Roman" w:cs="Times New Roman"/>
          <w:i/>
          <w:sz w:val="28"/>
          <w:szCs w:val="28"/>
          <w:lang w:val="vi-VN"/>
        </w:rPr>
        <w:t>Candidate</w:t>
      </w:r>
      <w:r w:rsidRPr="002C3E83">
        <w:rPr>
          <w:rFonts w:ascii="Times New Roman" w:hAnsi="Times New Roman" w:cs="Times New Roman"/>
          <w:sz w:val="28"/>
          <w:szCs w:val="28"/>
        </w:rPr>
        <w:t xml:space="preserve">: </w:t>
      </w:r>
      <w:r w:rsidR="003276C6">
        <w:rPr>
          <w:rFonts w:ascii="Times New Roman" w:hAnsi="Times New Roman" w:cs="Times New Roman"/>
          <w:sz w:val="28"/>
          <w:szCs w:val="28"/>
        </w:rPr>
        <w:t>Hoang Trong Loi</w:t>
      </w:r>
    </w:p>
    <w:p w14:paraId="7938B6D7" w14:textId="77777777" w:rsidR="004C35DF" w:rsidRDefault="0004247A" w:rsidP="004C35DF">
      <w:pPr>
        <w:tabs>
          <w:tab w:val="left" w:pos="851"/>
        </w:tabs>
        <w:spacing w:before="120" w:after="0"/>
        <w:ind w:firstLine="709"/>
        <w:jc w:val="both"/>
        <w:rPr>
          <w:rFonts w:ascii="Times New Roman" w:hAnsi="Times New Roman" w:cs="Times New Roman"/>
          <w:sz w:val="28"/>
          <w:szCs w:val="28"/>
        </w:rPr>
      </w:pPr>
      <w:r w:rsidRPr="003C5C49">
        <w:rPr>
          <w:rFonts w:ascii="Times New Roman" w:hAnsi="Times New Roman" w:cs="Times New Roman"/>
          <w:i/>
          <w:sz w:val="28"/>
          <w:szCs w:val="28"/>
          <w:lang w:val="vi-VN"/>
        </w:rPr>
        <w:t>Advisors</w:t>
      </w:r>
      <w:r w:rsidR="00C4152B" w:rsidRPr="002C3E83">
        <w:rPr>
          <w:rFonts w:ascii="Times New Roman" w:hAnsi="Times New Roman" w:cs="Times New Roman"/>
          <w:sz w:val="28"/>
          <w:szCs w:val="28"/>
        </w:rPr>
        <w:t>:</w:t>
      </w:r>
      <w:r w:rsidR="00C4152B" w:rsidRPr="002C3E83">
        <w:rPr>
          <w:rFonts w:ascii="Times New Roman" w:hAnsi="Times New Roman" w:cs="Times New Roman"/>
          <w:sz w:val="28"/>
          <w:szCs w:val="28"/>
          <w:lang w:val="vi-VN"/>
        </w:rPr>
        <w:t xml:space="preserve"> </w:t>
      </w:r>
      <w:r w:rsidR="0082769E" w:rsidRPr="002C3E83">
        <w:rPr>
          <w:rFonts w:ascii="Times New Roman" w:hAnsi="Times New Roman" w:cs="Times New Roman"/>
          <w:sz w:val="28"/>
          <w:szCs w:val="28"/>
        </w:rPr>
        <w:t xml:space="preserve"> </w:t>
      </w:r>
      <w:r w:rsidR="004C35DF">
        <w:rPr>
          <w:rFonts w:ascii="Times New Roman" w:hAnsi="Times New Roman" w:cs="Times New Roman"/>
          <w:sz w:val="28"/>
          <w:szCs w:val="28"/>
        </w:rPr>
        <w:tab/>
        <w:t xml:space="preserve">1. </w:t>
      </w:r>
      <w:r w:rsidR="0082769E" w:rsidRPr="002C3E83">
        <w:rPr>
          <w:rFonts w:ascii="Times New Roman" w:hAnsi="Times New Roman" w:cs="Times New Roman"/>
          <w:sz w:val="28"/>
          <w:szCs w:val="28"/>
        </w:rPr>
        <w:t xml:space="preserve">Assoc.Prof.Dr. Le </w:t>
      </w:r>
      <w:r w:rsidR="003276C6">
        <w:rPr>
          <w:rFonts w:ascii="Times New Roman" w:hAnsi="Times New Roman" w:cs="Times New Roman"/>
          <w:sz w:val="28"/>
          <w:szCs w:val="28"/>
        </w:rPr>
        <w:t>Van Huy</w:t>
      </w:r>
    </w:p>
    <w:p w14:paraId="01591F35" w14:textId="38721757" w:rsidR="0082769E" w:rsidRPr="004C35DF" w:rsidRDefault="0082769E" w:rsidP="004C35DF">
      <w:pPr>
        <w:pStyle w:val="ListParagraph"/>
        <w:numPr>
          <w:ilvl w:val="0"/>
          <w:numId w:val="7"/>
        </w:numPr>
        <w:tabs>
          <w:tab w:val="left" w:pos="2410"/>
        </w:tabs>
        <w:spacing w:before="120"/>
        <w:ind w:firstLine="1407"/>
        <w:rPr>
          <w:szCs w:val="28"/>
        </w:rPr>
      </w:pPr>
      <w:r w:rsidRPr="004C35DF">
        <w:rPr>
          <w:szCs w:val="28"/>
        </w:rPr>
        <w:t xml:space="preserve">Assoc.Prof.Dr. </w:t>
      </w:r>
      <w:r w:rsidR="003276C6" w:rsidRPr="004C35DF">
        <w:rPr>
          <w:szCs w:val="28"/>
        </w:rPr>
        <w:t>Tran Hong Quang</w:t>
      </w:r>
    </w:p>
    <w:p w14:paraId="530ED6CC" w14:textId="2E807959" w:rsidR="0082769E" w:rsidRPr="002C3E83" w:rsidRDefault="00D16448" w:rsidP="005752DD">
      <w:pPr>
        <w:tabs>
          <w:tab w:val="left" w:pos="851"/>
        </w:tabs>
        <w:spacing w:before="120" w:after="0"/>
        <w:ind w:firstLine="709"/>
        <w:jc w:val="both"/>
        <w:rPr>
          <w:rFonts w:ascii="Times New Roman" w:hAnsi="Times New Roman" w:cs="Times New Roman"/>
          <w:sz w:val="28"/>
          <w:szCs w:val="28"/>
          <w:lang w:val="vi-VN"/>
        </w:rPr>
      </w:pPr>
      <w:r w:rsidRPr="004C35DF">
        <w:rPr>
          <w:rFonts w:ascii="Times New Roman" w:hAnsi="Times New Roman" w:cs="Times New Roman"/>
          <w:i/>
          <w:sz w:val="28"/>
          <w:szCs w:val="28"/>
          <w:lang w:val="vi-VN"/>
        </w:rPr>
        <w:t>I</w:t>
      </w:r>
      <w:r w:rsidR="0082769E" w:rsidRPr="004C35DF">
        <w:rPr>
          <w:rFonts w:ascii="Times New Roman" w:hAnsi="Times New Roman" w:cs="Times New Roman"/>
          <w:i/>
          <w:sz w:val="28"/>
          <w:szCs w:val="28"/>
        </w:rPr>
        <w:t>nstitut</w:t>
      </w:r>
      <w:r w:rsidR="0004247A" w:rsidRPr="004C35DF">
        <w:rPr>
          <w:rFonts w:ascii="Times New Roman" w:hAnsi="Times New Roman" w:cs="Times New Roman"/>
          <w:i/>
          <w:sz w:val="28"/>
          <w:szCs w:val="28"/>
          <w:lang w:val="vi-VN"/>
        </w:rPr>
        <w:t>e</w:t>
      </w:r>
      <w:r w:rsidR="0082769E" w:rsidRPr="002C3E83">
        <w:rPr>
          <w:rFonts w:ascii="Times New Roman" w:hAnsi="Times New Roman" w:cs="Times New Roman"/>
          <w:sz w:val="28"/>
          <w:szCs w:val="28"/>
        </w:rPr>
        <w:t>: University of Sports</w:t>
      </w:r>
      <w:r w:rsidRPr="002C3E83">
        <w:rPr>
          <w:rFonts w:ascii="Times New Roman" w:hAnsi="Times New Roman" w:cs="Times New Roman"/>
          <w:sz w:val="28"/>
          <w:szCs w:val="28"/>
        </w:rPr>
        <w:t xml:space="preserve"> Ho Chi Minh City</w:t>
      </w:r>
    </w:p>
    <w:p w14:paraId="5AB5C15F" w14:textId="77777777" w:rsidR="004C35DF" w:rsidRDefault="004C35DF" w:rsidP="004C35DF">
      <w:pPr>
        <w:spacing w:line="360" w:lineRule="auto"/>
        <w:jc w:val="center"/>
        <w:rPr>
          <w:rFonts w:ascii="Times New Roman" w:hAnsi="Times New Roman" w:cs="Times New Roman"/>
          <w:b/>
          <w:sz w:val="28"/>
          <w:szCs w:val="26"/>
        </w:rPr>
      </w:pPr>
    </w:p>
    <w:p w14:paraId="00128B32" w14:textId="5468FCC4" w:rsidR="004C35DF" w:rsidRPr="004C35DF" w:rsidRDefault="004C35DF" w:rsidP="004C35DF">
      <w:pPr>
        <w:spacing w:line="360" w:lineRule="auto"/>
        <w:jc w:val="center"/>
        <w:rPr>
          <w:rFonts w:ascii="Times New Roman" w:hAnsi="Times New Roman" w:cs="Times New Roman"/>
          <w:b/>
          <w:sz w:val="28"/>
          <w:szCs w:val="26"/>
        </w:rPr>
      </w:pPr>
      <w:r w:rsidRPr="004C35DF">
        <w:rPr>
          <w:rFonts w:ascii="Times New Roman" w:hAnsi="Times New Roman" w:cs="Times New Roman"/>
          <w:b/>
          <w:sz w:val="28"/>
          <w:szCs w:val="26"/>
        </w:rPr>
        <w:t>New contributions of the thesis</w:t>
      </w:r>
    </w:p>
    <w:p w14:paraId="5DB82289" w14:textId="71CD1911" w:rsidR="004C35DF" w:rsidRPr="004C35DF" w:rsidRDefault="004C35DF" w:rsidP="004C35DF">
      <w:pPr>
        <w:pStyle w:val="ListParagraph"/>
        <w:numPr>
          <w:ilvl w:val="0"/>
          <w:numId w:val="8"/>
        </w:numPr>
        <w:tabs>
          <w:tab w:val="left" w:pos="1134"/>
        </w:tabs>
        <w:spacing w:before="120"/>
        <w:ind w:left="0" w:firstLine="709"/>
        <w:rPr>
          <w:szCs w:val="28"/>
        </w:rPr>
      </w:pPr>
      <w:r>
        <w:rPr>
          <w:szCs w:val="28"/>
        </w:rPr>
        <w:t>T</w:t>
      </w:r>
      <w:r w:rsidR="000A7F41" w:rsidRPr="004C35DF">
        <w:rPr>
          <w:szCs w:val="28"/>
        </w:rPr>
        <w:t xml:space="preserve">he thesis has reviewed the theoretical issues of service quality, </w:t>
      </w:r>
      <w:r w:rsidR="00E24D6C" w:rsidRPr="004C35DF">
        <w:rPr>
          <w:szCs w:val="28"/>
        </w:rPr>
        <w:t>factors affecting student satisfaction with the quality of physical education services, an area that has received little attention in education service quality research.</w:t>
      </w:r>
      <w:r w:rsidRPr="004C35DF">
        <w:rPr>
          <w:szCs w:val="28"/>
          <w:lang w:val="en-US"/>
        </w:rPr>
        <w:t xml:space="preserve"> </w:t>
      </w:r>
    </w:p>
    <w:p w14:paraId="325A4EDD" w14:textId="19E6A7D0" w:rsidR="00655112" w:rsidRPr="00655112" w:rsidRDefault="00655112" w:rsidP="00655112">
      <w:pPr>
        <w:pStyle w:val="ListParagraph"/>
        <w:numPr>
          <w:ilvl w:val="0"/>
          <w:numId w:val="8"/>
        </w:numPr>
        <w:tabs>
          <w:tab w:val="left" w:pos="1134"/>
        </w:tabs>
        <w:spacing w:before="120" w:line="288" w:lineRule="auto"/>
        <w:ind w:left="0" w:firstLine="709"/>
        <w:rPr>
          <w:rFonts w:eastAsia="Times New Roman"/>
          <w:spacing w:val="-2"/>
          <w:szCs w:val="28"/>
          <w:lang w:eastAsia="vi-VN"/>
        </w:rPr>
      </w:pPr>
      <w:r w:rsidRPr="00655112">
        <w:rPr>
          <w:rFonts w:eastAsia="Times New Roman"/>
          <w:spacing w:val="-2"/>
          <w:szCs w:val="28"/>
          <w:lang w:eastAsia="vi-VN"/>
        </w:rPr>
        <w:t>The thesis has established a scale to measure the quality of physical education services in universities, including factors: facilities, training programs, teaching staff, service capacity, price perceived value and practical research at 05 member universities of the University of Da</w:t>
      </w:r>
      <w:r>
        <w:rPr>
          <w:rFonts w:eastAsia="Times New Roman"/>
          <w:spacing w:val="-2"/>
          <w:szCs w:val="28"/>
          <w:lang w:val="en-US" w:eastAsia="vi-VN"/>
        </w:rPr>
        <w:t xml:space="preserve"> N</w:t>
      </w:r>
      <w:r w:rsidRPr="00655112">
        <w:rPr>
          <w:rFonts w:eastAsia="Times New Roman"/>
          <w:spacing w:val="-2"/>
          <w:szCs w:val="28"/>
          <w:lang w:eastAsia="vi-VN"/>
        </w:rPr>
        <w:t>ang.</w:t>
      </w:r>
    </w:p>
    <w:p w14:paraId="4D9037A5" w14:textId="135F0041" w:rsidR="00655112" w:rsidRPr="00655112" w:rsidRDefault="00655112" w:rsidP="00655112">
      <w:pPr>
        <w:pStyle w:val="ListParagraph"/>
        <w:numPr>
          <w:ilvl w:val="0"/>
          <w:numId w:val="8"/>
        </w:numPr>
        <w:tabs>
          <w:tab w:val="left" w:pos="1134"/>
        </w:tabs>
        <w:spacing w:before="120" w:line="288" w:lineRule="auto"/>
        <w:ind w:left="0" w:firstLine="709"/>
        <w:rPr>
          <w:rFonts w:eastAsia="Times New Roman"/>
          <w:spacing w:val="-2"/>
          <w:szCs w:val="28"/>
          <w:lang w:eastAsia="vi-VN"/>
        </w:rPr>
      </w:pPr>
      <w:r w:rsidRPr="00655112">
        <w:rPr>
          <w:rFonts w:eastAsia="Times New Roman"/>
          <w:spacing w:val="-2"/>
          <w:szCs w:val="28"/>
          <w:lang w:eastAsia="vi-VN"/>
        </w:rPr>
        <w:t>Regarding the current status of student satisfaction with the quality of physical education services at Da Nang University: The thesis has determined the importance of component factors; Determine the level of implementation with the constituent elements and form the importance and implementation level matrix (IPA) of the Faculty of Physical Education - University of Danang. Research results show that the satisfaction index CSI = 77.06% (ranging from 60% to 80%) is relatively good.</w:t>
      </w:r>
    </w:p>
    <w:p w14:paraId="30B39A19" w14:textId="108F93F3" w:rsidR="00655112" w:rsidRPr="00655112" w:rsidRDefault="00655112" w:rsidP="00655112">
      <w:pPr>
        <w:pStyle w:val="ListParagraph"/>
        <w:numPr>
          <w:ilvl w:val="0"/>
          <w:numId w:val="8"/>
        </w:numPr>
        <w:tabs>
          <w:tab w:val="left" w:pos="1134"/>
        </w:tabs>
        <w:spacing w:before="120" w:line="288" w:lineRule="auto"/>
        <w:ind w:left="0" w:firstLine="709"/>
        <w:rPr>
          <w:rFonts w:eastAsia="Times New Roman"/>
          <w:spacing w:val="-2"/>
          <w:szCs w:val="28"/>
          <w:lang w:eastAsia="vi-VN"/>
        </w:rPr>
      </w:pPr>
      <w:r w:rsidRPr="00655112">
        <w:rPr>
          <w:rFonts w:eastAsia="Times New Roman"/>
          <w:spacing w:val="-2"/>
          <w:szCs w:val="28"/>
          <w:lang w:eastAsia="vi-VN"/>
        </w:rPr>
        <w:t xml:space="preserve">From the results of the current state of student satisfaction and analysis from the IPA model, after evaluating the importance and level of implementation of the attributes of the 5 factors that constitute the quality of physical education services </w:t>
      </w:r>
      <w:r w:rsidRPr="00655112">
        <w:rPr>
          <w:rFonts w:eastAsia="Times New Roman"/>
          <w:spacing w:val="-2"/>
          <w:szCs w:val="28"/>
          <w:lang w:eastAsia="vi-VN"/>
        </w:rPr>
        <w:lastRenderedPageBreak/>
        <w:t>qualitatively, the thesis has identified 5 solutions to improve the quality of physical education services at the University of Da</w:t>
      </w:r>
      <w:r>
        <w:rPr>
          <w:rFonts w:eastAsia="Times New Roman"/>
          <w:spacing w:val="-2"/>
          <w:szCs w:val="28"/>
          <w:lang w:val="en-US" w:eastAsia="vi-VN"/>
        </w:rPr>
        <w:t xml:space="preserve"> N</w:t>
      </w:r>
      <w:r w:rsidRPr="00655112">
        <w:rPr>
          <w:rFonts w:eastAsia="Times New Roman"/>
          <w:spacing w:val="-2"/>
          <w:szCs w:val="28"/>
          <w:lang w:eastAsia="vi-VN"/>
        </w:rPr>
        <w:t>ang.</w:t>
      </w:r>
    </w:p>
    <w:p w14:paraId="752B6CCC" w14:textId="2581745C" w:rsidR="00655112" w:rsidRPr="00655112" w:rsidRDefault="00655112" w:rsidP="00655112">
      <w:pPr>
        <w:pStyle w:val="ListParagraph"/>
        <w:numPr>
          <w:ilvl w:val="0"/>
          <w:numId w:val="8"/>
        </w:numPr>
        <w:tabs>
          <w:tab w:val="left" w:pos="1134"/>
        </w:tabs>
        <w:spacing w:before="120" w:line="288" w:lineRule="auto"/>
        <w:ind w:left="0" w:firstLine="709"/>
        <w:rPr>
          <w:rFonts w:eastAsia="Times New Roman"/>
          <w:spacing w:val="-2"/>
          <w:szCs w:val="28"/>
          <w:lang w:eastAsia="vi-VN"/>
        </w:rPr>
      </w:pPr>
      <w:r w:rsidRPr="00655112">
        <w:rPr>
          <w:rFonts w:eastAsia="Times New Roman"/>
          <w:spacing w:val="-2"/>
          <w:szCs w:val="28"/>
          <w:lang w:eastAsia="vi-VN"/>
        </w:rPr>
        <w:t>Through experimenting with the chosen solution and through the criteria, students evaluate the content of the new course program and the form of organization of sports club activities and are satisfied and feel inspired. interested after participating in the experimental program. This demonstrates effectiveness in improving the quality of physical education services at the University of Da</w:t>
      </w:r>
      <w:r>
        <w:rPr>
          <w:rFonts w:eastAsia="Times New Roman"/>
          <w:spacing w:val="-2"/>
          <w:szCs w:val="28"/>
          <w:lang w:val="en-US" w:eastAsia="vi-VN"/>
        </w:rPr>
        <w:t xml:space="preserve"> N</w:t>
      </w:r>
      <w:r w:rsidRPr="00655112">
        <w:rPr>
          <w:rFonts w:eastAsia="Times New Roman"/>
          <w:spacing w:val="-2"/>
          <w:szCs w:val="28"/>
          <w:lang w:eastAsia="vi-VN"/>
        </w:rPr>
        <w:t>ang.</w:t>
      </w:r>
    </w:p>
    <w:p w14:paraId="65D67589" w14:textId="02476F7B" w:rsidR="00E24D6C" w:rsidRPr="00DE233C" w:rsidRDefault="00DE233C" w:rsidP="00DE233C">
      <w:pPr>
        <w:tabs>
          <w:tab w:val="left" w:pos="851"/>
        </w:tabs>
        <w:spacing w:before="120" w:after="0"/>
        <w:ind w:firstLine="709"/>
        <w:jc w:val="center"/>
        <w:rPr>
          <w:rFonts w:ascii="Times New Roman" w:hAnsi="Times New Roman" w:cs="Times New Roman"/>
          <w:b/>
          <w:sz w:val="28"/>
          <w:szCs w:val="28"/>
        </w:rPr>
      </w:pPr>
      <w:r>
        <w:rPr>
          <w:rFonts w:ascii="Times New Roman" w:hAnsi="Times New Roman" w:cs="Times New Roman"/>
          <w:b/>
          <w:sz w:val="28"/>
          <w:szCs w:val="28"/>
        </w:rPr>
        <w:t>New finding and proposals drawn from the research and survey results of the thesis</w:t>
      </w:r>
    </w:p>
    <w:p w14:paraId="49560A0F" w14:textId="77A48989" w:rsidR="00E24D6C" w:rsidRDefault="00DB440D" w:rsidP="0004247A">
      <w:pPr>
        <w:tabs>
          <w:tab w:val="left" w:pos="851"/>
        </w:tabs>
        <w:spacing w:before="120" w:after="0"/>
        <w:ind w:firstLine="709"/>
        <w:jc w:val="both"/>
        <w:rPr>
          <w:rFonts w:ascii="Times New Roman" w:hAnsi="Times New Roman" w:cs="Times New Roman"/>
          <w:sz w:val="28"/>
          <w:szCs w:val="28"/>
        </w:rPr>
      </w:pPr>
      <w:r>
        <w:rPr>
          <w:rFonts w:ascii="Times New Roman" w:hAnsi="Times New Roman" w:cs="Times New Roman"/>
          <w:sz w:val="28"/>
          <w:szCs w:val="28"/>
        </w:rPr>
        <w:t>Based on quantitative research methods, the thesis has developed a set of scales to assess the quality of physical education of students, tested in practice at schools under the University of Danang. These scales have all been verified</w:t>
      </w:r>
      <w:r w:rsidR="00B47962">
        <w:rPr>
          <w:rFonts w:ascii="Times New Roman" w:hAnsi="Times New Roman" w:cs="Times New Roman"/>
          <w:sz w:val="28"/>
          <w:szCs w:val="28"/>
        </w:rPr>
        <w:t xml:space="preserve"> to be reliable by experimental data and can be used for future research in the field of physical education services.</w:t>
      </w:r>
      <w:r>
        <w:rPr>
          <w:rFonts w:ascii="Times New Roman" w:hAnsi="Times New Roman" w:cs="Times New Roman"/>
          <w:sz w:val="28"/>
          <w:szCs w:val="28"/>
        </w:rPr>
        <w:t xml:space="preserve"> </w:t>
      </w:r>
    </w:p>
    <w:p w14:paraId="4ECD539B" w14:textId="71AE180E" w:rsidR="00DF7411" w:rsidRPr="007E0437" w:rsidRDefault="003F0648" w:rsidP="007E0437">
      <w:pPr>
        <w:tabs>
          <w:tab w:val="left" w:pos="851"/>
        </w:tabs>
        <w:spacing w:before="120" w:after="0"/>
        <w:ind w:firstLine="709"/>
        <w:jc w:val="both"/>
        <w:rPr>
          <w:rFonts w:ascii="Times New Roman" w:hAnsi="Times New Roman" w:cs="Times New Roman"/>
          <w:sz w:val="28"/>
          <w:szCs w:val="28"/>
        </w:rPr>
      </w:pPr>
      <w:r>
        <w:rPr>
          <w:rFonts w:ascii="Times New Roman" w:hAnsi="Times New Roman" w:cs="Times New Roman"/>
          <w:sz w:val="28"/>
          <w:szCs w:val="28"/>
        </w:rPr>
        <w:t>Through the analysis of secondary and primary data collected during the research of the thesis, the author</w:t>
      </w:r>
      <w:r w:rsidR="00BE4E12">
        <w:rPr>
          <w:rFonts w:ascii="Times New Roman" w:hAnsi="Times New Roman" w:cs="Times New Roman"/>
          <w:sz w:val="28"/>
          <w:szCs w:val="28"/>
        </w:rPr>
        <w:t xml:space="preserve"> gives specific suggestions and recommendations to the University of Danang including: (1) Investment, construction building, repairing and upgrading yards, purchasing more equipment to better meet the subject of Physical Education;</w:t>
      </w:r>
      <w:r w:rsidR="00655112">
        <w:rPr>
          <w:rFonts w:ascii="Times New Roman" w:hAnsi="Times New Roman" w:cs="Times New Roman"/>
          <w:sz w:val="28"/>
          <w:szCs w:val="28"/>
        </w:rPr>
        <w:t xml:space="preserve"> </w:t>
      </w:r>
      <w:r w:rsidR="00BE4E12">
        <w:rPr>
          <w:rFonts w:ascii="Times New Roman" w:hAnsi="Times New Roman" w:cs="Times New Roman"/>
          <w:sz w:val="28"/>
          <w:szCs w:val="28"/>
        </w:rPr>
        <w:t xml:space="preserve">(2) Planning for recruitment, fostering to improve professional qualifications, pedagogical skills and developing physical education lecturers </w:t>
      </w:r>
      <w:r w:rsidR="00655112">
        <w:rPr>
          <w:rFonts w:ascii="Times New Roman" w:hAnsi="Times New Roman" w:cs="Times New Roman"/>
          <w:sz w:val="28"/>
          <w:szCs w:val="28"/>
        </w:rPr>
        <w:t xml:space="preserve"> at the University of Da N</w:t>
      </w:r>
      <w:r w:rsidR="00D53E07">
        <w:rPr>
          <w:rFonts w:ascii="Times New Roman" w:hAnsi="Times New Roman" w:cs="Times New Roman"/>
          <w:sz w:val="28"/>
          <w:szCs w:val="28"/>
        </w:rPr>
        <w:t>ang; (3) Renovating the content of the Physical Education sub</w:t>
      </w:r>
      <w:r w:rsidR="007E0437">
        <w:rPr>
          <w:rFonts w:ascii="Times New Roman" w:hAnsi="Times New Roman" w:cs="Times New Roman"/>
          <w:sz w:val="28"/>
          <w:szCs w:val="28"/>
        </w:rPr>
        <w:t>j</w:t>
      </w:r>
      <w:r w:rsidR="00D53E07">
        <w:rPr>
          <w:rFonts w:ascii="Times New Roman" w:hAnsi="Times New Roman" w:cs="Times New Roman"/>
          <w:sz w:val="28"/>
          <w:szCs w:val="28"/>
        </w:rPr>
        <w:t>ect program at the University of Da</w:t>
      </w:r>
      <w:r w:rsidR="00655112">
        <w:rPr>
          <w:rFonts w:ascii="Times New Roman" w:hAnsi="Times New Roman" w:cs="Times New Roman"/>
          <w:sz w:val="28"/>
          <w:szCs w:val="28"/>
        </w:rPr>
        <w:t xml:space="preserve"> N</w:t>
      </w:r>
      <w:r w:rsidR="00D53E07">
        <w:rPr>
          <w:rFonts w:ascii="Times New Roman" w:hAnsi="Times New Roman" w:cs="Times New Roman"/>
          <w:sz w:val="28"/>
          <w:szCs w:val="28"/>
        </w:rPr>
        <w:t>ang; (4) Diversifying extracurricular  sports activities, sti</w:t>
      </w:r>
      <w:bookmarkStart w:id="3" w:name="_GoBack"/>
      <w:bookmarkEnd w:id="3"/>
      <w:r w:rsidR="00D53E07">
        <w:rPr>
          <w:rFonts w:ascii="Times New Roman" w:hAnsi="Times New Roman" w:cs="Times New Roman"/>
          <w:sz w:val="28"/>
          <w:szCs w:val="28"/>
        </w:rPr>
        <w:t>mulating students’interest in physical training and sports</w:t>
      </w:r>
      <w:r w:rsidR="004C35DF">
        <w:rPr>
          <w:rFonts w:ascii="Times New Roman" w:hAnsi="Times New Roman" w:cs="Times New Roman"/>
          <w:sz w:val="28"/>
          <w:szCs w:val="28"/>
        </w:rPr>
        <w:t xml:space="preserve"> in the form of clubs, teams.</w:t>
      </w:r>
      <w:r w:rsidR="00655112">
        <w:rPr>
          <w:rFonts w:ascii="Times New Roman" w:hAnsi="Times New Roman" w:cs="Times New Roman"/>
          <w:sz w:val="28"/>
          <w:szCs w:val="28"/>
        </w:rPr>
        <w:t xml:space="preserve"> </w:t>
      </w:r>
      <w:r w:rsidR="00D53E07">
        <w:rPr>
          <w:rFonts w:ascii="Times New Roman" w:hAnsi="Times New Roman" w:cs="Times New Roman"/>
          <w:sz w:val="28"/>
          <w:szCs w:val="28"/>
        </w:rPr>
        <w:t>(5) Strengthening education to raise awareness about the role, position, meaning and importance of the subject of Physical Education</w:t>
      </w:r>
      <w:r w:rsidR="007E0437">
        <w:rPr>
          <w:rFonts w:ascii="Times New Roman" w:hAnsi="Times New Roman" w:cs="Times New Roman"/>
          <w:sz w:val="28"/>
          <w:szCs w:val="28"/>
        </w:rPr>
        <w:t>.</w:t>
      </w:r>
      <w:r w:rsidR="00D53E07">
        <w:rPr>
          <w:rFonts w:ascii="Times New Roman" w:hAnsi="Times New Roman" w:cs="Times New Roman"/>
          <w:sz w:val="28"/>
          <w:szCs w:val="28"/>
        </w:rPr>
        <w:t xml:space="preserve">  </w:t>
      </w:r>
      <w:r w:rsidR="00BE4E12">
        <w:rPr>
          <w:rFonts w:ascii="Times New Roman" w:hAnsi="Times New Roman" w:cs="Times New Roman"/>
          <w:sz w:val="28"/>
          <w:szCs w:val="28"/>
        </w:rPr>
        <w:t xml:space="preserve"> </w:t>
      </w:r>
    </w:p>
    <w:p w14:paraId="3BDB0784" w14:textId="575DA99B" w:rsidR="0082769E" w:rsidRPr="002C3E83" w:rsidRDefault="0004247A" w:rsidP="0004247A">
      <w:pPr>
        <w:tabs>
          <w:tab w:val="left" w:pos="851"/>
        </w:tabs>
        <w:spacing w:before="120" w:after="0"/>
        <w:ind w:firstLine="709"/>
        <w:jc w:val="both"/>
        <w:rPr>
          <w:rFonts w:ascii="Times New Roman" w:hAnsi="Times New Roman" w:cs="Times New Roman"/>
          <w:b/>
          <w:i/>
          <w:sz w:val="28"/>
          <w:szCs w:val="28"/>
        </w:rPr>
      </w:pPr>
      <w:r w:rsidRPr="002C3E83">
        <w:rPr>
          <w:rFonts w:ascii="Times New Roman" w:hAnsi="Times New Roman" w:cs="Times New Roman"/>
          <w:sz w:val="28"/>
          <w:szCs w:val="28"/>
          <w:lang w:val="vi-VN"/>
        </w:rPr>
        <w:tab/>
      </w:r>
      <w:r w:rsidRPr="002C3E83">
        <w:rPr>
          <w:rFonts w:ascii="Times New Roman" w:hAnsi="Times New Roman" w:cs="Times New Roman"/>
          <w:sz w:val="28"/>
          <w:szCs w:val="28"/>
          <w:lang w:val="vi-VN"/>
        </w:rPr>
        <w:tab/>
      </w:r>
      <w:r w:rsidRPr="002C3E83">
        <w:rPr>
          <w:rFonts w:ascii="Times New Roman" w:hAnsi="Times New Roman" w:cs="Times New Roman"/>
          <w:sz w:val="28"/>
          <w:szCs w:val="28"/>
          <w:lang w:val="vi-VN"/>
        </w:rPr>
        <w:tab/>
      </w:r>
      <w:r w:rsidRPr="002C3E83">
        <w:rPr>
          <w:rFonts w:ascii="Times New Roman" w:hAnsi="Times New Roman" w:cs="Times New Roman"/>
          <w:sz w:val="28"/>
          <w:szCs w:val="28"/>
          <w:lang w:val="vi-VN"/>
        </w:rPr>
        <w:tab/>
      </w:r>
      <w:r w:rsidRPr="002C3E83">
        <w:rPr>
          <w:rFonts w:ascii="Times New Roman" w:hAnsi="Times New Roman" w:cs="Times New Roman"/>
          <w:sz w:val="28"/>
          <w:szCs w:val="28"/>
          <w:lang w:val="vi-VN"/>
        </w:rPr>
        <w:tab/>
      </w:r>
      <w:r w:rsidRPr="002C3E83">
        <w:rPr>
          <w:rFonts w:ascii="Times New Roman" w:hAnsi="Times New Roman" w:cs="Times New Roman"/>
          <w:sz w:val="28"/>
          <w:szCs w:val="28"/>
          <w:lang w:val="vi-VN"/>
        </w:rPr>
        <w:tab/>
      </w:r>
      <w:r w:rsidRPr="002C3E83">
        <w:rPr>
          <w:rFonts w:ascii="Times New Roman" w:hAnsi="Times New Roman" w:cs="Times New Roman"/>
          <w:sz w:val="28"/>
          <w:szCs w:val="28"/>
          <w:lang w:val="vi-VN"/>
        </w:rPr>
        <w:tab/>
        <w:t xml:space="preserve">        </w:t>
      </w:r>
      <w:r w:rsidR="0082769E" w:rsidRPr="002C3E83">
        <w:rPr>
          <w:rFonts w:ascii="Times New Roman" w:hAnsi="Times New Roman" w:cs="Times New Roman"/>
          <w:b/>
          <w:i/>
          <w:sz w:val="28"/>
          <w:szCs w:val="28"/>
        </w:rPr>
        <w:t>Ho Chi Minh</w:t>
      </w:r>
      <w:r w:rsidRPr="002C3E83">
        <w:rPr>
          <w:rFonts w:ascii="Times New Roman" w:hAnsi="Times New Roman" w:cs="Times New Roman"/>
          <w:b/>
          <w:i/>
          <w:sz w:val="28"/>
          <w:szCs w:val="28"/>
        </w:rPr>
        <w:t xml:space="preserve"> City</w:t>
      </w:r>
      <w:r w:rsidR="004C35DF">
        <w:rPr>
          <w:rFonts w:ascii="Times New Roman" w:hAnsi="Times New Roman" w:cs="Times New Roman"/>
          <w:b/>
          <w:i/>
          <w:sz w:val="28"/>
          <w:szCs w:val="28"/>
        </w:rPr>
        <w:t>, 18</w:t>
      </w:r>
      <w:r w:rsidR="004C35DF">
        <w:rPr>
          <w:rFonts w:ascii="Times New Roman" w:hAnsi="Times New Roman" w:cs="Times New Roman"/>
          <w:b/>
          <w:i/>
          <w:sz w:val="28"/>
          <w:szCs w:val="28"/>
          <w:lang w:val="vi-VN"/>
        </w:rPr>
        <w:t xml:space="preserve"> /</w:t>
      </w:r>
      <w:r w:rsidR="004C35DF">
        <w:rPr>
          <w:rFonts w:ascii="Times New Roman" w:hAnsi="Times New Roman" w:cs="Times New Roman"/>
          <w:b/>
          <w:i/>
          <w:sz w:val="28"/>
          <w:szCs w:val="28"/>
        </w:rPr>
        <w:t>8</w:t>
      </w:r>
      <w:r w:rsidRPr="002C3E83">
        <w:rPr>
          <w:rFonts w:ascii="Times New Roman" w:hAnsi="Times New Roman" w:cs="Times New Roman"/>
          <w:b/>
          <w:i/>
          <w:sz w:val="28"/>
          <w:szCs w:val="28"/>
          <w:lang w:val="vi-VN"/>
        </w:rPr>
        <w:t>/</w:t>
      </w:r>
      <w:r w:rsidR="0082769E" w:rsidRPr="002C3E83">
        <w:rPr>
          <w:rFonts w:ascii="Times New Roman" w:hAnsi="Times New Roman" w:cs="Times New Roman"/>
          <w:b/>
          <w:i/>
          <w:sz w:val="28"/>
          <w:szCs w:val="28"/>
        </w:rPr>
        <w:t>202</w:t>
      </w:r>
      <w:r w:rsidR="00FF41B9">
        <w:rPr>
          <w:rFonts w:ascii="Times New Roman" w:hAnsi="Times New Roman" w:cs="Times New Roman"/>
          <w:b/>
          <w:i/>
          <w:sz w:val="28"/>
          <w:szCs w:val="28"/>
        </w:rPr>
        <w:t>3</w:t>
      </w:r>
    </w:p>
    <w:p w14:paraId="53EBA66D" w14:textId="2C0EA7CF" w:rsidR="0082769E" w:rsidRDefault="004C35DF" w:rsidP="004C35DF">
      <w:pPr>
        <w:tabs>
          <w:tab w:val="left" w:pos="851"/>
        </w:tabs>
        <w:spacing w:before="120" w:after="0"/>
        <w:ind w:firstLine="284"/>
        <w:jc w:val="both"/>
        <w:rPr>
          <w:rFonts w:ascii="Times New Roman" w:hAnsi="Times New Roman" w:cs="Times New Roman"/>
          <w:b/>
          <w:sz w:val="28"/>
          <w:szCs w:val="28"/>
          <w:lang w:val="vi-VN"/>
        </w:rPr>
      </w:pPr>
      <w:r>
        <w:rPr>
          <w:rFonts w:ascii="Times New Roman" w:hAnsi="Times New Roman" w:cs="Times New Roman"/>
          <w:sz w:val="28"/>
          <w:szCs w:val="28"/>
        </w:rPr>
        <w:t xml:space="preserve">    </w:t>
      </w:r>
      <w:r w:rsidR="0004247A" w:rsidRPr="002C3E83">
        <w:rPr>
          <w:rFonts w:ascii="Times New Roman" w:hAnsi="Times New Roman" w:cs="Times New Roman"/>
          <w:b/>
          <w:sz w:val="28"/>
          <w:szCs w:val="28"/>
          <w:lang w:val="vi-VN"/>
        </w:rPr>
        <w:t>Advisor</w:t>
      </w:r>
      <w:r w:rsidR="0082769E" w:rsidRPr="002C3E83">
        <w:rPr>
          <w:rFonts w:ascii="Times New Roman" w:hAnsi="Times New Roman" w:cs="Times New Roman"/>
          <w:b/>
          <w:sz w:val="28"/>
          <w:szCs w:val="28"/>
        </w:rPr>
        <w:t xml:space="preserve"> 1</w:t>
      </w:r>
      <w:r w:rsidR="0004247A" w:rsidRPr="002C3E83">
        <w:rPr>
          <w:rFonts w:ascii="Times New Roman" w:hAnsi="Times New Roman" w:cs="Times New Roman"/>
          <w:b/>
          <w:sz w:val="28"/>
          <w:szCs w:val="28"/>
          <w:lang w:val="vi-VN"/>
        </w:rPr>
        <w:tab/>
      </w:r>
      <w:r w:rsidR="0004247A" w:rsidRPr="002C3E83">
        <w:rPr>
          <w:rFonts w:ascii="Times New Roman" w:hAnsi="Times New Roman" w:cs="Times New Roman"/>
          <w:b/>
          <w:sz w:val="28"/>
          <w:szCs w:val="28"/>
          <w:lang w:val="vi-VN"/>
        </w:rPr>
        <w:tab/>
        <w:t xml:space="preserve">  </w:t>
      </w:r>
      <w:r w:rsidR="0082769E" w:rsidRPr="002C3E83">
        <w:rPr>
          <w:rFonts w:ascii="Times New Roman" w:hAnsi="Times New Roman" w:cs="Times New Roman"/>
          <w:b/>
          <w:sz w:val="28"/>
          <w:szCs w:val="28"/>
        </w:rPr>
        <w:t xml:space="preserve"> </w:t>
      </w:r>
      <w:r w:rsidR="0004247A" w:rsidRPr="002C3E83">
        <w:rPr>
          <w:rFonts w:ascii="Times New Roman" w:hAnsi="Times New Roman" w:cs="Times New Roman"/>
          <w:b/>
          <w:sz w:val="28"/>
          <w:szCs w:val="28"/>
          <w:lang w:val="vi-VN"/>
        </w:rPr>
        <w:t xml:space="preserve">         Advisor </w:t>
      </w:r>
      <w:r w:rsidR="0082769E" w:rsidRPr="002C3E83">
        <w:rPr>
          <w:rFonts w:ascii="Times New Roman" w:hAnsi="Times New Roman" w:cs="Times New Roman"/>
          <w:b/>
          <w:sz w:val="28"/>
          <w:szCs w:val="28"/>
        </w:rPr>
        <w:t xml:space="preserve">2 </w:t>
      </w:r>
      <w:r w:rsidR="0004247A" w:rsidRPr="002C3E83">
        <w:rPr>
          <w:rFonts w:ascii="Times New Roman" w:hAnsi="Times New Roman" w:cs="Times New Roman"/>
          <w:b/>
          <w:sz w:val="28"/>
          <w:szCs w:val="28"/>
          <w:lang w:val="vi-VN"/>
        </w:rPr>
        <w:tab/>
      </w:r>
      <w:r w:rsidR="0004247A" w:rsidRPr="002C3E83">
        <w:rPr>
          <w:rFonts w:ascii="Times New Roman" w:hAnsi="Times New Roman" w:cs="Times New Roman"/>
          <w:b/>
          <w:sz w:val="28"/>
          <w:szCs w:val="28"/>
          <w:lang w:val="vi-VN"/>
        </w:rPr>
        <w:tab/>
      </w:r>
      <w:r w:rsidR="0004247A" w:rsidRPr="002C3E83">
        <w:rPr>
          <w:rFonts w:ascii="Times New Roman" w:hAnsi="Times New Roman" w:cs="Times New Roman"/>
          <w:b/>
          <w:sz w:val="28"/>
          <w:szCs w:val="28"/>
          <w:lang w:val="vi-VN"/>
        </w:rPr>
        <w:tab/>
      </w:r>
      <w:r>
        <w:rPr>
          <w:rFonts w:ascii="Times New Roman" w:hAnsi="Times New Roman" w:cs="Times New Roman"/>
          <w:b/>
          <w:sz w:val="28"/>
          <w:szCs w:val="28"/>
        </w:rPr>
        <w:t xml:space="preserve">      </w:t>
      </w:r>
      <w:r w:rsidR="0082769E" w:rsidRPr="002C3E83">
        <w:rPr>
          <w:rFonts w:ascii="Times New Roman" w:hAnsi="Times New Roman" w:cs="Times New Roman"/>
          <w:b/>
          <w:sz w:val="28"/>
          <w:szCs w:val="28"/>
        </w:rPr>
        <w:t xml:space="preserve">PhD </w:t>
      </w:r>
      <w:r w:rsidR="0004247A" w:rsidRPr="002C3E83">
        <w:rPr>
          <w:rFonts w:ascii="Times New Roman" w:hAnsi="Times New Roman" w:cs="Times New Roman"/>
          <w:b/>
          <w:sz w:val="28"/>
          <w:szCs w:val="28"/>
          <w:lang w:val="vi-VN"/>
        </w:rPr>
        <w:t>Candidate</w:t>
      </w:r>
    </w:p>
    <w:p w14:paraId="06A58700" w14:textId="1738BF87" w:rsidR="007E0437" w:rsidRDefault="007E0437" w:rsidP="00CB2E12">
      <w:pPr>
        <w:tabs>
          <w:tab w:val="left" w:pos="851"/>
        </w:tabs>
        <w:spacing w:before="120" w:after="0"/>
        <w:ind w:firstLine="709"/>
        <w:jc w:val="both"/>
        <w:rPr>
          <w:rFonts w:ascii="Times New Roman" w:hAnsi="Times New Roman" w:cs="Times New Roman"/>
          <w:b/>
          <w:sz w:val="28"/>
          <w:szCs w:val="28"/>
          <w:lang w:val="vi-VN"/>
        </w:rPr>
      </w:pPr>
    </w:p>
    <w:p w14:paraId="77185E2E" w14:textId="7CE1F721" w:rsidR="007E0437" w:rsidRDefault="007E0437" w:rsidP="00CB2E12">
      <w:pPr>
        <w:tabs>
          <w:tab w:val="left" w:pos="851"/>
        </w:tabs>
        <w:spacing w:before="120" w:after="0"/>
        <w:ind w:firstLine="709"/>
        <w:jc w:val="both"/>
        <w:rPr>
          <w:rFonts w:ascii="Times New Roman" w:hAnsi="Times New Roman" w:cs="Times New Roman"/>
          <w:b/>
          <w:sz w:val="28"/>
          <w:szCs w:val="28"/>
          <w:lang w:val="vi-VN"/>
        </w:rPr>
      </w:pPr>
    </w:p>
    <w:p w14:paraId="2429F7F7" w14:textId="77777777" w:rsidR="007E0437" w:rsidRPr="00CB2E12" w:rsidRDefault="007E0437" w:rsidP="00CB2E12">
      <w:pPr>
        <w:tabs>
          <w:tab w:val="left" w:pos="851"/>
        </w:tabs>
        <w:spacing w:before="120" w:after="0"/>
        <w:ind w:firstLine="709"/>
        <w:jc w:val="both"/>
        <w:rPr>
          <w:rFonts w:ascii="Times New Roman" w:hAnsi="Times New Roman" w:cs="Times New Roman"/>
          <w:b/>
          <w:sz w:val="28"/>
          <w:szCs w:val="28"/>
          <w:lang w:val="vi-VN"/>
        </w:rPr>
      </w:pPr>
    </w:p>
    <w:p w14:paraId="64EA92D2" w14:textId="1F2DB323" w:rsidR="00E8493C" w:rsidRPr="004C35DF" w:rsidRDefault="0082769E" w:rsidP="004C35DF">
      <w:pPr>
        <w:tabs>
          <w:tab w:val="left" w:pos="851"/>
        </w:tabs>
        <w:spacing w:before="120" w:after="0"/>
        <w:ind w:hanging="284"/>
        <w:jc w:val="both"/>
        <w:rPr>
          <w:rFonts w:ascii="Times New Roman" w:hAnsi="Times New Roman" w:cs="Times New Roman"/>
          <w:sz w:val="26"/>
          <w:szCs w:val="26"/>
        </w:rPr>
      </w:pPr>
      <w:r w:rsidRPr="004C35DF">
        <w:rPr>
          <w:rFonts w:ascii="Times New Roman" w:hAnsi="Times New Roman" w:cs="Times New Roman"/>
          <w:sz w:val="26"/>
          <w:szCs w:val="26"/>
        </w:rPr>
        <w:t xml:space="preserve">Assoc.Prof.Dr. Le </w:t>
      </w:r>
      <w:r w:rsidR="00FF41B9" w:rsidRPr="004C35DF">
        <w:rPr>
          <w:rFonts w:ascii="Times New Roman" w:hAnsi="Times New Roman" w:cs="Times New Roman"/>
          <w:sz w:val="26"/>
          <w:szCs w:val="26"/>
        </w:rPr>
        <w:t>Van Huy</w:t>
      </w:r>
      <w:r w:rsidRPr="004C35DF">
        <w:rPr>
          <w:rFonts w:ascii="Times New Roman" w:hAnsi="Times New Roman" w:cs="Times New Roman"/>
          <w:sz w:val="26"/>
          <w:szCs w:val="26"/>
        </w:rPr>
        <w:t xml:space="preserve"> </w:t>
      </w:r>
      <w:r w:rsidR="004C35DF">
        <w:rPr>
          <w:rFonts w:ascii="Times New Roman" w:hAnsi="Times New Roman" w:cs="Times New Roman"/>
          <w:sz w:val="26"/>
          <w:szCs w:val="26"/>
        </w:rPr>
        <w:t xml:space="preserve">     </w:t>
      </w:r>
      <w:r w:rsidRPr="004C35DF">
        <w:rPr>
          <w:rFonts w:ascii="Times New Roman" w:hAnsi="Times New Roman" w:cs="Times New Roman"/>
          <w:sz w:val="26"/>
          <w:szCs w:val="26"/>
        </w:rPr>
        <w:t xml:space="preserve">Assoc.Prof.Dr. </w:t>
      </w:r>
      <w:r w:rsidR="00FF41B9" w:rsidRPr="004C35DF">
        <w:rPr>
          <w:rFonts w:ascii="Times New Roman" w:hAnsi="Times New Roman" w:cs="Times New Roman"/>
          <w:sz w:val="26"/>
          <w:szCs w:val="26"/>
        </w:rPr>
        <w:t>Tran Hong Quang</w:t>
      </w:r>
      <w:r w:rsidRPr="004C35DF">
        <w:rPr>
          <w:rFonts w:ascii="Times New Roman" w:hAnsi="Times New Roman" w:cs="Times New Roman"/>
          <w:sz w:val="26"/>
          <w:szCs w:val="26"/>
        </w:rPr>
        <w:t xml:space="preserve"> </w:t>
      </w:r>
      <w:r w:rsidR="00FF41B9" w:rsidRPr="004C35DF">
        <w:rPr>
          <w:rFonts w:ascii="Times New Roman" w:hAnsi="Times New Roman" w:cs="Times New Roman"/>
          <w:sz w:val="26"/>
          <w:szCs w:val="26"/>
        </w:rPr>
        <w:t xml:space="preserve">    </w:t>
      </w:r>
      <w:r w:rsidR="004C35DF">
        <w:rPr>
          <w:rFonts w:ascii="Times New Roman" w:hAnsi="Times New Roman" w:cs="Times New Roman"/>
          <w:sz w:val="26"/>
          <w:szCs w:val="26"/>
        </w:rPr>
        <w:t xml:space="preserve">  </w:t>
      </w:r>
      <w:r w:rsidR="00FF41B9" w:rsidRPr="004C35DF">
        <w:rPr>
          <w:rFonts w:ascii="Times New Roman" w:hAnsi="Times New Roman" w:cs="Times New Roman"/>
          <w:sz w:val="26"/>
          <w:szCs w:val="26"/>
        </w:rPr>
        <w:t>Hoang Trong Loi</w:t>
      </w:r>
    </w:p>
    <w:sectPr w:rsidR="00E8493C" w:rsidRPr="004C35DF" w:rsidSect="002C3E83">
      <w:footerReference w:type="default" r:id="rId9"/>
      <w:pgSz w:w="12240" w:h="15840"/>
      <w:pgMar w:top="851" w:right="1325" w:bottom="426" w:left="1701"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E2718" w14:textId="77777777" w:rsidR="00662613" w:rsidRDefault="00662613" w:rsidP="00FE6A36">
      <w:pPr>
        <w:spacing w:after="0" w:line="240" w:lineRule="auto"/>
      </w:pPr>
      <w:r>
        <w:separator/>
      </w:r>
    </w:p>
  </w:endnote>
  <w:endnote w:type="continuationSeparator" w:id="0">
    <w:p w14:paraId="2FE0BFA9" w14:textId="77777777" w:rsidR="00662613" w:rsidRDefault="00662613" w:rsidP="00FE6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573484"/>
      <w:docPartObj>
        <w:docPartGallery w:val="Page Numbers (Bottom of Page)"/>
        <w:docPartUnique/>
      </w:docPartObj>
    </w:sdtPr>
    <w:sdtEndPr>
      <w:rPr>
        <w:rFonts w:ascii="Times New Roman" w:hAnsi="Times New Roman" w:cs="Times New Roman"/>
        <w:noProof/>
      </w:rPr>
    </w:sdtEndPr>
    <w:sdtContent>
      <w:p w14:paraId="30426367" w14:textId="6849817F" w:rsidR="00FE6A36" w:rsidRPr="00FE6A36" w:rsidRDefault="00FE6A36">
        <w:pPr>
          <w:pStyle w:val="Footer"/>
          <w:jc w:val="right"/>
          <w:rPr>
            <w:rFonts w:ascii="Times New Roman" w:hAnsi="Times New Roman" w:cs="Times New Roman"/>
          </w:rPr>
        </w:pPr>
        <w:r w:rsidRPr="00FE6A36">
          <w:rPr>
            <w:rFonts w:ascii="Times New Roman" w:hAnsi="Times New Roman" w:cs="Times New Roman"/>
          </w:rPr>
          <w:fldChar w:fldCharType="begin"/>
        </w:r>
        <w:r w:rsidRPr="00FE6A36">
          <w:rPr>
            <w:rFonts w:ascii="Times New Roman" w:hAnsi="Times New Roman" w:cs="Times New Roman"/>
          </w:rPr>
          <w:instrText xml:space="preserve"> PAGE   \* MERGEFORMAT </w:instrText>
        </w:r>
        <w:r w:rsidRPr="00FE6A36">
          <w:rPr>
            <w:rFonts w:ascii="Times New Roman" w:hAnsi="Times New Roman" w:cs="Times New Roman"/>
          </w:rPr>
          <w:fldChar w:fldCharType="separate"/>
        </w:r>
        <w:r w:rsidR="00655112">
          <w:rPr>
            <w:rFonts w:ascii="Times New Roman" w:hAnsi="Times New Roman" w:cs="Times New Roman"/>
            <w:noProof/>
          </w:rPr>
          <w:t>2</w:t>
        </w:r>
        <w:r w:rsidRPr="00FE6A36">
          <w:rPr>
            <w:rFonts w:ascii="Times New Roman" w:hAnsi="Times New Roman" w:cs="Times New Roman"/>
            <w:noProof/>
          </w:rPr>
          <w:fldChar w:fldCharType="end"/>
        </w:r>
      </w:p>
    </w:sdtContent>
  </w:sdt>
  <w:p w14:paraId="4A3C3BE5" w14:textId="77777777" w:rsidR="00FE6A36" w:rsidRDefault="00FE6A3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233155"/>
      <w:docPartObj>
        <w:docPartGallery w:val="Page Numbers (Bottom of Page)"/>
        <w:docPartUnique/>
      </w:docPartObj>
    </w:sdtPr>
    <w:sdtEndPr>
      <w:rPr>
        <w:rFonts w:ascii="Times New Roman" w:hAnsi="Times New Roman" w:cs="Times New Roman"/>
        <w:noProof/>
      </w:rPr>
    </w:sdtEndPr>
    <w:sdtContent>
      <w:p w14:paraId="4E1E01B1" w14:textId="66952551" w:rsidR="002C3E83" w:rsidRPr="00FE6A36" w:rsidRDefault="002C3E83">
        <w:pPr>
          <w:pStyle w:val="Footer"/>
          <w:jc w:val="right"/>
          <w:rPr>
            <w:rFonts w:ascii="Times New Roman" w:hAnsi="Times New Roman" w:cs="Times New Roman"/>
          </w:rPr>
        </w:pPr>
        <w:r w:rsidRPr="00FE6A36">
          <w:rPr>
            <w:rFonts w:ascii="Times New Roman" w:hAnsi="Times New Roman" w:cs="Times New Roman"/>
          </w:rPr>
          <w:fldChar w:fldCharType="begin"/>
        </w:r>
        <w:r w:rsidRPr="00FE6A36">
          <w:rPr>
            <w:rFonts w:ascii="Times New Roman" w:hAnsi="Times New Roman" w:cs="Times New Roman"/>
          </w:rPr>
          <w:instrText xml:space="preserve"> PAGE   \* MERGEFORMAT </w:instrText>
        </w:r>
        <w:r w:rsidRPr="00FE6A36">
          <w:rPr>
            <w:rFonts w:ascii="Times New Roman" w:hAnsi="Times New Roman" w:cs="Times New Roman"/>
          </w:rPr>
          <w:fldChar w:fldCharType="separate"/>
        </w:r>
        <w:r w:rsidR="00655112">
          <w:rPr>
            <w:rFonts w:ascii="Times New Roman" w:hAnsi="Times New Roman" w:cs="Times New Roman"/>
            <w:noProof/>
          </w:rPr>
          <w:t>2</w:t>
        </w:r>
        <w:r w:rsidRPr="00FE6A36">
          <w:rPr>
            <w:rFonts w:ascii="Times New Roman" w:hAnsi="Times New Roman" w:cs="Times New Roman"/>
            <w:noProof/>
          </w:rPr>
          <w:fldChar w:fldCharType="end"/>
        </w:r>
      </w:p>
    </w:sdtContent>
  </w:sdt>
  <w:p w14:paraId="7033B08D" w14:textId="77777777" w:rsidR="002C3E83" w:rsidRDefault="002C3E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4160F" w14:textId="77777777" w:rsidR="00662613" w:rsidRDefault="00662613" w:rsidP="00FE6A36">
      <w:pPr>
        <w:spacing w:after="0" w:line="240" w:lineRule="auto"/>
      </w:pPr>
      <w:r>
        <w:separator/>
      </w:r>
    </w:p>
  </w:footnote>
  <w:footnote w:type="continuationSeparator" w:id="0">
    <w:p w14:paraId="6BFB564A" w14:textId="77777777" w:rsidR="00662613" w:rsidRDefault="00662613" w:rsidP="00FE6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7CF1"/>
    <w:multiLevelType w:val="hybridMultilevel"/>
    <w:tmpl w:val="D736D216"/>
    <w:lvl w:ilvl="0" w:tplc="0DAE3CF0">
      <w:start w:val="2"/>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A0135"/>
    <w:multiLevelType w:val="hybridMultilevel"/>
    <w:tmpl w:val="C328874E"/>
    <w:lvl w:ilvl="0" w:tplc="CF4890A0">
      <w:start w:val="1"/>
      <w:numFmt w:val="decimal"/>
      <w:lvlText w:val="%1."/>
      <w:lvlJc w:val="left"/>
      <w:pPr>
        <w:ind w:left="644"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A4033"/>
    <w:multiLevelType w:val="hybridMultilevel"/>
    <w:tmpl w:val="EDE2ABCA"/>
    <w:lvl w:ilvl="0" w:tplc="B4FE141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22041"/>
    <w:multiLevelType w:val="hybridMultilevel"/>
    <w:tmpl w:val="B41C1C48"/>
    <w:lvl w:ilvl="0" w:tplc="85E4EE9E">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BAF055D"/>
    <w:multiLevelType w:val="hybridMultilevel"/>
    <w:tmpl w:val="CE70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ED7B0B"/>
    <w:multiLevelType w:val="hybridMultilevel"/>
    <w:tmpl w:val="47C0FB5A"/>
    <w:lvl w:ilvl="0" w:tplc="406865B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22104"/>
    <w:multiLevelType w:val="hybridMultilevel"/>
    <w:tmpl w:val="327652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634EF6"/>
    <w:multiLevelType w:val="hybridMultilevel"/>
    <w:tmpl w:val="C328874E"/>
    <w:lvl w:ilvl="0" w:tplc="CF4890A0">
      <w:start w:val="1"/>
      <w:numFmt w:val="decimal"/>
      <w:lvlText w:val="%1."/>
      <w:lvlJc w:val="left"/>
      <w:pPr>
        <w:ind w:left="644"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3"/>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968"/>
    <w:rsid w:val="000355E1"/>
    <w:rsid w:val="0004247A"/>
    <w:rsid w:val="000716D0"/>
    <w:rsid w:val="000A7F41"/>
    <w:rsid w:val="000B700C"/>
    <w:rsid w:val="000F5BE5"/>
    <w:rsid w:val="000F7BCE"/>
    <w:rsid w:val="00123318"/>
    <w:rsid w:val="00150D57"/>
    <w:rsid w:val="001764BC"/>
    <w:rsid w:val="00176B78"/>
    <w:rsid w:val="00195410"/>
    <w:rsid w:val="001C2493"/>
    <w:rsid w:val="001C2736"/>
    <w:rsid w:val="00205FCD"/>
    <w:rsid w:val="002536C1"/>
    <w:rsid w:val="00283E3E"/>
    <w:rsid w:val="002A517A"/>
    <w:rsid w:val="002C3E83"/>
    <w:rsid w:val="003276C6"/>
    <w:rsid w:val="003318E4"/>
    <w:rsid w:val="00344F0F"/>
    <w:rsid w:val="003B23A5"/>
    <w:rsid w:val="003B60FE"/>
    <w:rsid w:val="003C5C49"/>
    <w:rsid w:val="003F0648"/>
    <w:rsid w:val="00424968"/>
    <w:rsid w:val="004A5113"/>
    <w:rsid w:val="004C35DF"/>
    <w:rsid w:val="004C580D"/>
    <w:rsid w:val="005752DD"/>
    <w:rsid w:val="005A6B4F"/>
    <w:rsid w:val="00604818"/>
    <w:rsid w:val="00615366"/>
    <w:rsid w:val="00655112"/>
    <w:rsid w:val="00662613"/>
    <w:rsid w:val="0067030E"/>
    <w:rsid w:val="006704F5"/>
    <w:rsid w:val="00672FA9"/>
    <w:rsid w:val="00696111"/>
    <w:rsid w:val="006C39FC"/>
    <w:rsid w:val="006D1D70"/>
    <w:rsid w:val="00705769"/>
    <w:rsid w:val="007271E1"/>
    <w:rsid w:val="007C5FF7"/>
    <w:rsid w:val="007D52C3"/>
    <w:rsid w:val="007E0437"/>
    <w:rsid w:val="0082769E"/>
    <w:rsid w:val="00883F0C"/>
    <w:rsid w:val="00900212"/>
    <w:rsid w:val="00935E6F"/>
    <w:rsid w:val="00970760"/>
    <w:rsid w:val="009A6FD2"/>
    <w:rsid w:val="009C7E03"/>
    <w:rsid w:val="009E043E"/>
    <w:rsid w:val="009E1FE4"/>
    <w:rsid w:val="00A82382"/>
    <w:rsid w:val="00A84C0B"/>
    <w:rsid w:val="00AD004C"/>
    <w:rsid w:val="00AE4AB8"/>
    <w:rsid w:val="00B16B9E"/>
    <w:rsid w:val="00B27454"/>
    <w:rsid w:val="00B44F3D"/>
    <w:rsid w:val="00B47962"/>
    <w:rsid w:val="00B60F3C"/>
    <w:rsid w:val="00BE4E12"/>
    <w:rsid w:val="00BF4DD7"/>
    <w:rsid w:val="00C4152B"/>
    <w:rsid w:val="00C66A73"/>
    <w:rsid w:val="00C752D6"/>
    <w:rsid w:val="00CB2E12"/>
    <w:rsid w:val="00D00887"/>
    <w:rsid w:val="00D16448"/>
    <w:rsid w:val="00D26B3A"/>
    <w:rsid w:val="00D53E07"/>
    <w:rsid w:val="00D82EE8"/>
    <w:rsid w:val="00DA2AF1"/>
    <w:rsid w:val="00DB440D"/>
    <w:rsid w:val="00DC4A20"/>
    <w:rsid w:val="00DD3ADE"/>
    <w:rsid w:val="00DE233C"/>
    <w:rsid w:val="00DF7411"/>
    <w:rsid w:val="00E16744"/>
    <w:rsid w:val="00E24D6C"/>
    <w:rsid w:val="00E8493C"/>
    <w:rsid w:val="00E977F2"/>
    <w:rsid w:val="00EA1C6B"/>
    <w:rsid w:val="00ED1C10"/>
    <w:rsid w:val="00ED41D0"/>
    <w:rsid w:val="00EF3584"/>
    <w:rsid w:val="00F05C2A"/>
    <w:rsid w:val="00FA33A1"/>
    <w:rsid w:val="00FE6A36"/>
    <w:rsid w:val="00FF4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3A44"/>
  <w15:docId w15:val="{591A8D09-7AF1-4EC2-84CB-77DD15B8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496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5BE5"/>
    <w:pPr>
      <w:spacing w:after="0" w:line="360" w:lineRule="auto"/>
      <w:ind w:left="720"/>
      <w:contextualSpacing/>
      <w:jc w:val="both"/>
    </w:pPr>
    <w:rPr>
      <w:rFonts w:ascii="Times New Roman" w:eastAsia="SimSun" w:hAnsi="Times New Roman" w:cs="Times New Roman"/>
      <w:sz w:val="28"/>
      <w:lang w:val="vi-VN"/>
    </w:rPr>
  </w:style>
  <w:style w:type="paragraph" w:styleId="Header">
    <w:name w:val="header"/>
    <w:basedOn w:val="Normal"/>
    <w:link w:val="HeaderChar"/>
    <w:uiPriority w:val="99"/>
    <w:unhideWhenUsed/>
    <w:rsid w:val="00FE6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A36"/>
  </w:style>
  <w:style w:type="paragraph" w:styleId="Footer">
    <w:name w:val="footer"/>
    <w:basedOn w:val="Normal"/>
    <w:link w:val="FooterChar"/>
    <w:uiPriority w:val="99"/>
    <w:unhideWhenUsed/>
    <w:rsid w:val="00FE6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A36"/>
  </w:style>
  <w:style w:type="paragraph" w:styleId="HTMLPreformatted">
    <w:name w:val="HTML Preformatted"/>
    <w:basedOn w:val="Normal"/>
    <w:link w:val="HTMLPreformattedChar"/>
    <w:uiPriority w:val="99"/>
    <w:unhideWhenUsed/>
    <w:rsid w:val="0097076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7076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79614">
      <w:bodyDiv w:val="1"/>
      <w:marLeft w:val="0"/>
      <w:marRight w:val="0"/>
      <w:marTop w:val="0"/>
      <w:marBottom w:val="0"/>
      <w:divBdr>
        <w:top w:val="none" w:sz="0" w:space="0" w:color="auto"/>
        <w:left w:val="none" w:sz="0" w:space="0" w:color="auto"/>
        <w:bottom w:val="none" w:sz="0" w:space="0" w:color="auto"/>
        <w:right w:val="none" w:sz="0" w:space="0" w:color="auto"/>
      </w:divBdr>
    </w:div>
    <w:div w:id="1997802660">
      <w:bodyDiv w:val="1"/>
      <w:marLeft w:val="0"/>
      <w:marRight w:val="0"/>
      <w:marTop w:val="0"/>
      <w:marBottom w:val="0"/>
      <w:divBdr>
        <w:top w:val="none" w:sz="0" w:space="0" w:color="auto"/>
        <w:left w:val="none" w:sz="0" w:space="0" w:color="auto"/>
        <w:bottom w:val="none" w:sz="0" w:space="0" w:color="auto"/>
        <w:right w:val="none" w:sz="0" w:space="0" w:color="auto"/>
      </w:divBdr>
    </w:div>
    <w:div w:id="206158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B371D-9CA4-4C25-8637-C1AC9297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TranNguyen</dc:creator>
  <cp:lastModifiedBy>Admin</cp:lastModifiedBy>
  <cp:revision>5</cp:revision>
  <dcterms:created xsi:type="dcterms:W3CDTF">2023-09-28T13:11:00Z</dcterms:created>
  <dcterms:modified xsi:type="dcterms:W3CDTF">2023-09-28T23:39:00Z</dcterms:modified>
</cp:coreProperties>
</file>